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5E4A" w14:textId="6B74403A" w:rsidR="00D34E31" w:rsidRPr="00121618" w:rsidRDefault="00121618" w:rsidP="00121618">
      <w:pPr>
        <w:spacing w:line="480" w:lineRule="exact"/>
        <w:jc w:val="center"/>
        <w:rPr>
          <w:rFonts w:ascii="宋体" w:eastAsia="宋体" w:hAnsi="宋体" w:cs="微软雅黑"/>
          <w:b/>
          <w:bCs/>
          <w:color w:val="1F4E79"/>
          <w:sz w:val="32"/>
          <w:szCs w:val="32"/>
          <w:lang w:val="zh-TW"/>
        </w:rPr>
      </w:pPr>
      <w:r w:rsidRPr="00121618">
        <w:rPr>
          <w:rFonts w:ascii="宋体" w:eastAsia="宋体" w:hAnsi="宋体" w:cs="微软雅黑"/>
          <w:b/>
          <w:bCs/>
          <w:color w:val="1F4E79"/>
          <w:sz w:val="32"/>
          <w:szCs w:val="32"/>
          <w:lang w:val="zh-TW" w:eastAsia="zh-TW"/>
        </w:rPr>
        <w:t>赋能的</w:t>
      </w:r>
      <w:r w:rsidRPr="00121618">
        <w:rPr>
          <w:rFonts w:ascii="宋体" w:eastAsia="宋体" w:hAnsi="宋体" w:cs="微软雅黑"/>
          <w:b/>
          <w:bCs/>
          <w:color w:val="1F4E79"/>
          <w:sz w:val="32"/>
          <w:szCs w:val="32"/>
          <w:lang w:val="zh-CN"/>
        </w:rPr>
        <w:t>员工</w:t>
      </w:r>
      <w:r w:rsidRPr="00121618">
        <w:rPr>
          <w:rFonts w:ascii="宋体" w:eastAsia="宋体" w:hAnsi="宋体" w:cs="微软雅黑"/>
          <w:b/>
          <w:bCs/>
          <w:color w:val="1F4E79"/>
          <w:sz w:val="32"/>
          <w:szCs w:val="32"/>
          <w:lang w:val="zh-TW" w:eastAsia="zh-TW"/>
        </w:rPr>
        <w:t>辅导艺术与心理疏导技巧</w:t>
      </w:r>
    </w:p>
    <w:p w14:paraId="45686433" w14:textId="77777777" w:rsidR="00121618" w:rsidRPr="00121618" w:rsidRDefault="00121618" w:rsidP="00121618">
      <w:pPr>
        <w:spacing w:line="480" w:lineRule="exact"/>
        <w:rPr>
          <w:rFonts w:ascii="宋体" w:eastAsia="宋体" w:hAnsi="宋体" w:cs="微软雅黑" w:hint="default"/>
          <w:color w:val="1F4E79"/>
          <w:sz w:val="24"/>
          <w:szCs w:val="24"/>
          <w:lang w:val="zh-TW" w:eastAsia="zh-TW"/>
        </w:rPr>
      </w:pPr>
    </w:p>
    <w:p w14:paraId="2AB30E18" w14:textId="791F6B68" w:rsidR="00D34E31" w:rsidRPr="00121618" w:rsidRDefault="00121618" w:rsidP="00121618">
      <w:pPr>
        <w:spacing w:line="480" w:lineRule="exact"/>
        <w:rPr>
          <w:rFonts w:ascii="宋体" w:eastAsia="宋体" w:hAnsi="宋体" w:cs="微软雅黑"/>
          <w:b/>
          <w:bCs/>
          <w:color w:val="1F4E79"/>
          <w:sz w:val="24"/>
          <w:szCs w:val="24"/>
          <w:lang w:val="zh-TW" w:eastAsia="zh-TW"/>
        </w:rPr>
      </w:pPr>
      <w:r w:rsidRPr="00121618">
        <w:rPr>
          <w:rFonts w:ascii="宋体" w:eastAsia="宋体" w:hAnsi="宋体" w:cs="微软雅黑"/>
          <w:b/>
          <w:bCs/>
          <w:color w:val="1F4E79"/>
          <w:sz w:val="24"/>
          <w:szCs w:val="24"/>
          <w:lang w:val="zh-TW" w:eastAsia="zh-TW"/>
        </w:rPr>
        <w:t>课程背景：</w:t>
      </w:r>
    </w:p>
    <w:p w14:paraId="32308496" w14:textId="77777777" w:rsidR="00D34E31" w:rsidRPr="00121618" w:rsidRDefault="00121618" w:rsidP="00121618">
      <w:pPr>
        <w:spacing w:line="480" w:lineRule="exact"/>
        <w:ind w:firstLineChars="200" w:firstLine="480"/>
        <w:rPr>
          <w:rFonts w:ascii="宋体" w:eastAsia="宋体" w:hAnsi="宋体" w:cs="微软雅黑"/>
          <w:color w:val="auto"/>
          <w:sz w:val="24"/>
          <w:szCs w:val="24"/>
        </w:rPr>
      </w:pPr>
      <w:r w:rsidRPr="00121618">
        <w:rPr>
          <w:rFonts w:ascii="宋体" w:eastAsia="宋体" w:hAnsi="宋体" w:cs="微软雅黑"/>
          <w:color w:val="auto"/>
          <w:sz w:val="24"/>
          <w:szCs w:val="24"/>
          <w:lang w:val="zh-TW" w:eastAsia="zh-TW"/>
        </w:rPr>
        <w:t>在</w:t>
      </w:r>
      <w:r w:rsidRPr="00121618">
        <w:rPr>
          <w:rFonts w:ascii="宋体" w:eastAsia="宋体" w:hAnsi="宋体" w:cs="微软雅黑"/>
          <w:color w:val="auto"/>
          <w:sz w:val="24"/>
          <w:szCs w:val="24"/>
          <w:lang w:val="zh-CN"/>
        </w:rPr>
        <w:t>乌卡时代的</w:t>
      </w:r>
      <w:r w:rsidRPr="00121618">
        <w:rPr>
          <w:rFonts w:ascii="宋体" w:eastAsia="宋体" w:hAnsi="宋体" w:cs="微软雅黑"/>
          <w:color w:val="auto"/>
          <w:sz w:val="24"/>
          <w:szCs w:val="24"/>
          <w:lang w:val="zh-TW" w:eastAsia="zh-TW"/>
        </w:rPr>
        <w:t>冲击下，中国企业正面临前所未有的管理挑战：盖洛普</w:t>
      </w:r>
      <w:r w:rsidRPr="00121618">
        <w:rPr>
          <w:rFonts w:ascii="宋体" w:eastAsia="宋体" w:hAnsi="宋体" w:cs="微软雅黑"/>
          <w:color w:val="auto"/>
          <w:sz w:val="24"/>
          <w:szCs w:val="24"/>
        </w:rPr>
        <w:t>2024</w:t>
      </w:r>
      <w:r w:rsidRPr="00121618">
        <w:rPr>
          <w:rFonts w:ascii="宋体" w:eastAsia="宋体" w:hAnsi="宋体" w:cs="微软雅黑"/>
          <w:color w:val="auto"/>
          <w:sz w:val="24"/>
          <w:szCs w:val="24"/>
          <w:lang w:val="zh-TW" w:eastAsia="zh-TW"/>
        </w:rPr>
        <w:t>年度报告显示，</w:t>
      </w:r>
      <w:r w:rsidRPr="00121618">
        <w:rPr>
          <w:rFonts w:ascii="宋体" w:eastAsia="宋体" w:hAnsi="宋体" w:cs="微软雅黑"/>
          <w:color w:val="auto"/>
          <w:sz w:val="24"/>
          <w:szCs w:val="24"/>
        </w:rPr>
        <w:t>63%</w:t>
      </w:r>
      <w:r w:rsidRPr="00121618">
        <w:rPr>
          <w:rFonts w:ascii="宋体" w:eastAsia="宋体" w:hAnsi="宋体" w:cs="微软雅黑"/>
          <w:color w:val="auto"/>
          <w:sz w:val="24"/>
          <w:szCs w:val="24"/>
          <w:lang w:val="zh-TW" w:eastAsia="zh-TW"/>
        </w:rPr>
        <w:t>的员工</w:t>
      </w:r>
      <w:r w:rsidRPr="00121618">
        <w:rPr>
          <w:rFonts w:ascii="宋体" w:eastAsia="宋体" w:hAnsi="宋体" w:cs="微软雅黑"/>
          <w:color w:val="auto"/>
          <w:sz w:val="24"/>
          <w:szCs w:val="24"/>
          <w:lang w:val="zh-CN"/>
        </w:rPr>
        <w:t>因管理者沟通不当</w:t>
      </w:r>
      <w:r w:rsidRPr="00121618">
        <w:rPr>
          <w:rFonts w:ascii="宋体" w:eastAsia="宋体" w:hAnsi="宋体" w:cs="微软雅黑"/>
          <w:color w:val="auto"/>
          <w:sz w:val="24"/>
          <w:szCs w:val="24"/>
          <w:lang w:val="zh-TW" w:eastAsia="zh-TW"/>
        </w:rPr>
        <w:t>产生焦虑情绪，</w:t>
      </w:r>
      <w:r w:rsidRPr="00121618">
        <w:rPr>
          <w:rFonts w:ascii="宋体" w:eastAsia="宋体" w:hAnsi="宋体" w:cs="微软雅黑"/>
          <w:color w:val="auto"/>
          <w:sz w:val="24"/>
          <w:szCs w:val="24"/>
        </w:rPr>
        <w:t>42%</w:t>
      </w:r>
      <w:r w:rsidRPr="00121618">
        <w:rPr>
          <w:rFonts w:ascii="宋体" w:eastAsia="宋体" w:hAnsi="宋体" w:cs="微软雅黑"/>
          <w:color w:val="auto"/>
          <w:sz w:val="24"/>
          <w:szCs w:val="24"/>
          <w:lang w:val="zh-TW" w:eastAsia="zh-TW"/>
        </w:rPr>
        <w:t>的管理者</w:t>
      </w:r>
      <w:r w:rsidRPr="00121618">
        <w:rPr>
          <w:rFonts w:ascii="宋体" w:eastAsia="宋体" w:hAnsi="宋体" w:cs="微软雅黑"/>
          <w:color w:val="auto"/>
          <w:sz w:val="24"/>
          <w:szCs w:val="24"/>
          <w:lang w:val="zh-CN"/>
        </w:rPr>
        <w:t>因此</w:t>
      </w:r>
      <w:r w:rsidRPr="00121618">
        <w:rPr>
          <w:rFonts w:ascii="宋体" w:eastAsia="宋体" w:hAnsi="宋体" w:cs="微软雅黑"/>
          <w:color w:val="auto"/>
          <w:sz w:val="24"/>
          <w:szCs w:val="24"/>
          <w:lang w:val="zh-TW" w:eastAsia="zh-TW"/>
        </w:rPr>
        <w:t>引发劳动仲裁。某知名互联网企业</w:t>
      </w:r>
      <w:r w:rsidRPr="00121618">
        <w:rPr>
          <w:rFonts w:ascii="宋体" w:eastAsia="宋体" w:hAnsi="宋体" w:cs="微软雅黑"/>
          <w:color w:val="auto"/>
          <w:sz w:val="24"/>
          <w:szCs w:val="24"/>
        </w:rPr>
        <w:t>202</w:t>
      </w:r>
      <w:r w:rsidRPr="00121618">
        <w:rPr>
          <w:rFonts w:ascii="宋体" w:eastAsia="宋体" w:hAnsi="宋体" w:cs="微软雅黑"/>
          <w:color w:val="auto"/>
          <w:sz w:val="24"/>
          <w:szCs w:val="24"/>
          <w:lang w:val="zh-CN"/>
        </w:rPr>
        <w:t>3</w:t>
      </w:r>
      <w:r w:rsidRPr="00121618">
        <w:rPr>
          <w:rFonts w:ascii="宋体" w:eastAsia="宋体" w:hAnsi="宋体" w:cs="微软雅黑"/>
          <w:color w:val="auto"/>
          <w:sz w:val="24"/>
          <w:szCs w:val="24"/>
          <w:lang w:val="zh-TW" w:eastAsia="zh-TW"/>
        </w:rPr>
        <w:t>年因绩效面谈冲突导致核心员工离职率骤升</w:t>
      </w:r>
      <w:r w:rsidRPr="00121618">
        <w:rPr>
          <w:rFonts w:ascii="宋体" w:eastAsia="宋体" w:hAnsi="宋体" w:cs="微软雅黑"/>
          <w:color w:val="auto"/>
          <w:sz w:val="24"/>
          <w:szCs w:val="24"/>
        </w:rPr>
        <w:t>37%</w:t>
      </w:r>
      <w:r w:rsidRPr="00121618">
        <w:rPr>
          <w:rFonts w:ascii="宋体" w:eastAsia="宋体" w:hAnsi="宋体" w:cs="微软雅黑"/>
          <w:color w:val="auto"/>
          <w:sz w:val="24"/>
          <w:szCs w:val="24"/>
          <w:lang w:val="zh-TW" w:eastAsia="zh-TW"/>
        </w:rPr>
        <w:t>，直接损失超</w:t>
      </w:r>
      <w:r w:rsidRPr="00121618">
        <w:rPr>
          <w:rFonts w:ascii="宋体" w:eastAsia="宋体" w:hAnsi="宋体" w:cs="微软雅黑"/>
          <w:color w:val="auto"/>
          <w:sz w:val="24"/>
          <w:szCs w:val="24"/>
        </w:rPr>
        <w:t>2.3</w:t>
      </w:r>
      <w:r w:rsidRPr="00121618">
        <w:rPr>
          <w:rFonts w:ascii="宋体" w:eastAsia="宋体" w:hAnsi="宋体" w:cs="微软雅黑"/>
          <w:color w:val="auto"/>
          <w:sz w:val="24"/>
          <w:szCs w:val="24"/>
          <w:lang w:val="zh-TW" w:eastAsia="zh-TW"/>
        </w:rPr>
        <w:t>亿营收。</w:t>
      </w:r>
      <w:r w:rsidRPr="00121618">
        <w:rPr>
          <w:rFonts w:ascii="宋体" w:eastAsia="宋体" w:hAnsi="宋体" w:cs="微软雅黑"/>
          <w:color w:val="auto"/>
          <w:sz w:val="24"/>
          <w:szCs w:val="24"/>
          <w:lang w:val="zh-CN"/>
        </w:rPr>
        <w:t>不仅如此，员工因与管理者的沟通不当引发的心理冲突与绩效低下也在职场中是普遍现象，</w:t>
      </w:r>
      <w:r w:rsidRPr="00121618">
        <w:rPr>
          <w:rFonts w:ascii="宋体" w:eastAsia="宋体" w:hAnsi="宋体" w:cs="微软雅黑"/>
          <w:color w:val="auto"/>
          <w:sz w:val="24"/>
          <w:szCs w:val="24"/>
          <w:lang w:val="zh-TW" w:eastAsia="zh-TW"/>
        </w:rPr>
        <w:t>这暴露出两大管理断层：</w:t>
      </w:r>
    </w:p>
    <w:p w14:paraId="0A5B4E7B" w14:textId="77777777" w:rsidR="00D34E31" w:rsidRPr="00121618" w:rsidRDefault="00121618" w:rsidP="00121618">
      <w:pPr>
        <w:spacing w:line="480" w:lineRule="exact"/>
        <w:ind w:firstLineChars="200" w:firstLine="482"/>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心理危机预警缺失</w:t>
      </w:r>
      <w:r w:rsidRPr="00121618">
        <w:rPr>
          <w:rFonts w:ascii="宋体" w:eastAsia="宋体" w:hAnsi="宋体" w:cs="微软雅黑"/>
          <w:color w:val="auto"/>
          <w:sz w:val="24"/>
          <w:szCs w:val="24"/>
          <w:lang w:val="zh-TW" w:eastAsia="zh-TW"/>
        </w:rPr>
        <w:t>：</w:t>
      </w:r>
      <w:r w:rsidRPr="00121618">
        <w:rPr>
          <w:rFonts w:ascii="宋体" w:eastAsia="宋体" w:hAnsi="宋体" w:cs="微软雅黑"/>
          <w:color w:val="auto"/>
          <w:sz w:val="24"/>
          <w:szCs w:val="24"/>
        </w:rPr>
        <w:t>72%</w:t>
      </w:r>
      <w:r w:rsidRPr="00121618">
        <w:rPr>
          <w:rFonts w:ascii="宋体" w:eastAsia="宋体" w:hAnsi="宋体" w:cs="微软雅黑"/>
          <w:color w:val="auto"/>
          <w:sz w:val="24"/>
          <w:szCs w:val="24"/>
          <w:lang w:val="zh-TW" w:eastAsia="zh-TW"/>
        </w:rPr>
        <w:t>的主管无法识别抑郁症早期症状，错过最佳干预时机</w:t>
      </w:r>
    </w:p>
    <w:p w14:paraId="6BDE6BF2" w14:textId="77777777" w:rsidR="00D34E31" w:rsidRPr="00121618" w:rsidRDefault="00121618" w:rsidP="00121618">
      <w:pPr>
        <w:spacing w:line="480" w:lineRule="exact"/>
        <w:ind w:firstLineChars="200" w:firstLine="482"/>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沟通技术滞后</w:t>
      </w:r>
      <w:r w:rsidRPr="00121618">
        <w:rPr>
          <w:rFonts w:ascii="宋体" w:eastAsia="宋体" w:hAnsi="宋体" w:cs="微软雅黑"/>
          <w:color w:val="auto"/>
          <w:sz w:val="24"/>
          <w:szCs w:val="24"/>
          <w:lang w:val="zh-TW" w:eastAsia="zh-TW"/>
        </w:rPr>
        <w:t>：传统</w:t>
      </w:r>
      <w:r w:rsidRPr="00121618">
        <w:rPr>
          <w:rFonts w:ascii="宋体" w:eastAsia="宋体" w:hAnsi="宋体" w:cs="微软雅黑"/>
          <w:color w:val="auto"/>
          <w:sz w:val="24"/>
          <w:szCs w:val="24"/>
          <w:lang w:val="zh-CN"/>
        </w:rPr>
        <w:t>指令式的管理方式</w:t>
      </w:r>
      <w:r w:rsidRPr="00121618">
        <w:rPr>
          <w:rFonts w:ascii="宋体" w:eastAsia="宋体" w:hAnsi="宋体" w:cs="微软雅黑"/>
          <w:color w:val="auto"/>
          <w:sz w:val="24"/>
          <w:szCs w:val="24"/>
          <w:lang w:val="zh-TW" w:eastAsia="zh-TW"/>
        </w:rPr>
        <w:t>Z</w:t>
      </w:r>
      <w:r w:rsidRPr="00121618">
        <w:rPr>
          <w:rFonts w:ascii="宋体" w:eastAsia="宋体" w:hAnsi="宋体" w:cs="微软雅黑"/>
          <w:color w:val="auto"/>
          <w:sz w:val="24"/>
          <w:szCs w:val="24"/>
          <w:lang w:val="zh-CN"/>
        </w:rPr>
        <w:t>时代员工</w:t>
      </w:r>
      <w:r w:rsidRPr="00121618">
        <w:rPr>
          <w:rFonts w:ascii="宋体" w:eastAsia="宋体" w:hAnsi="宋体" w:cs="微软雅黑"/>
          <w:color w:val="auto"/>
          <w:sz w:val="24"/>
          <w:szCs w:val="24"/>
          <w:lang w:val="zh-TW" w:eastAsia="zh-TW"/>
        </w:rPr>
        <w:t>接受度下降</w:t>
      </w:r>
      <w:r w:rsidRPr="00121618">
        <w:rPr>
          <w:rFonts w:ascii="宋体" w:eastAsia="宋体" w:hAnsi="宋体" w:cs="微软雅黑"/>
          <w:color w:val="auto"/>
          <w:sz w:val="24"/>
          <w:szCs w:val="24"/>
        </w:rPr>
        <w:t>58%</w:t>
      </w:r>
    </w:p>
    <w:p w14:paraId="4EE003A5" w14:textId="77777777" w:rsidR="00D34E31" w:rsidRPr="00121618" w:rsidRDefault="00121618" w:rsidP="00121618">
      <w:pPr>
        <w:spacing w:line="480" w:lineRule="exact"/>
        <w:ind w:firstLineChars="200" w:firstLine="480"/>
        <w:rPr>
          <w:rFonts w:ascii="宋体" w:eastAsia="宋体" w:hAnsi="宋体" w:cs="微软雅黑"/>
          <w:color w:val="auto"/>
          <w:sz w:val="24"/>
          <w:szCs w:val="24"/>
          <w:lang w:val="zh-TW" w:eastAsia="zh-TW"/>
        </w:rPr>
      </w:pPr>
      <w:r w:rsidRPr="00121618">
        <w:rPr>
          <w:rFonts w:ascii="宋体" w:eastAsia="宋体" w:hAnsi="宋体" w:cs="微软雅黑"/>
          <w:color w:val="auto"/>
          <w:sz w:val="24"/>
          <w:szCs w:val="24"/>
          <w:lang w:val="zh-TW" w:eastAsia="zh-TW"/>
        </w:rPr>
        <w:t>本课程创新性地将临床心理学技术与管理沟通融合，突破三大行业痛点：</w:t>
      </w:r>
    </w:p>
    <w:p w14:paraId="02F8BDF7" w14:textId="4B2EAA6F" w:rsidR="00D34E31" w:rsidRPr="00121618" w:rsidRDefault="00121618" w:rsidP="00121618">
      <w:pPr>
        <w:spacing w:line="480" w:lineRule="exact"/>
        <w:ind w:firstLineChars="200" w:firstLine="482"/>
        <w:rPr>
          <w:rFonts w:ascii="宋体" w:eastAsia="宋体" w:hAnsi="宋体" w:cs="微软雅黑"/>
          <w:color w:val="auto"/>
          <w:sz w:val="24"/>
          <w:szCs w:val="24"/>
          <w:lang w:val="zh-TW" w:eastAsia="zh-TW"/>
        </w:rPr>
      </w:pPr>
      <w:r>
        <w:rPr>
          <w:rFonts w:ascii="宋体" w:eastAsia="宋体" w:hAnsi="宋体" w:cs="微软雅黑"/>
          <w:b/>
          <w:bCs/>
          <w:color w:val="auto"/>
          <w:sz w:val="24"/>
          <w:szCs w:val="24"/>
          <w:lang w:val="zh-TW"/>
        </w:rPr>
        <w:t>1）</w:t>
      </w:r>
      <w:r w:rsidRPr="00121618">
        <w:rPr>
          <w:rFonts w:ascii="宋体" w:eastAsia="宋体" w:hAnsi="宋体" w:cs="微软雅黑"/>
          <w:b/>
          <w:bCs/>
          <w:color w:val="auto"/>
          <w:sz w:val="24"/>
          <w:szCs w:val="24"/>
          <w:lang w:val="zh-TW" w:eastAsia="zh-TW"/>
        </w:rPr>
        <w:t>识别盲区</w:t>
      </w:r>
      <w:r w:rsidRPr="00121618">
        <w:rPr>
          <w:rFonts w:ascii="宋体" w:eastAsia="宋体" w:hAnsi="宋体" w:cs="微软雅黑"/>
          <w:color w:val="auto"/>
          <w:sz w:val="24"/>
          <w:szCs w:val="24"/>
          <w:lang w:val="zh-TW" w:eastAsia="zh-TW"/>
        </w:rPr>
        <w:t>：植入</w:t>
      </w:r>
      <w:r w:rsidRPr="00121618">
        <w:rPr>
          <w:rFonts w:ascii="宋体" w:eastAsia="宋体" w:hAnsi="宋体" w:cs="微软雅黑"/>
          <w:color w:val="auto"/>
          <w:sz w:val="24"/>
          <w:szCs w:val="24"/>
        </w:rPr>
        <w:t>WHO</w:t>
      </w:r>
      <w:r w:rsidRPr="00121618">
        <w:rPr>
          <w:rFonts w:ascii="宋体" w:eastAsia="宋体" w:hAnsi="宋体" w:cs="微软雅黑"/>
          <w:color w:val="auto"/>
          <w:sz w:val="24"/>
          <w:szCs w:val="24"/>
          <w:lang w:val="zh-TW" w:eastAsia="zh-TW"/>
        </w:rPr>
        <w:t>认证的心理危机</w:t>
      </w:r>
      <w:r w:rsidRPr="00121618">
        <w:rPr>
          <w:rFonts w:ascii="宋体" w:eastAsia="宋体" w:hAnsi="宋体" w:cs="微软雅黑"/>
          <w:color w:val="auto"/>
          <w:sz w:val="24"/>
          <w:szCs w:val="24"/>
        </w:rPr>
        <w:t>11</w:t>
      </w:r>
      <w:r w:rsidRPr="00121618">
        <w:rPr>
          <w:rFonts w:ascii="宋体" w:eastAsia="宋体" w:hAnsi="宋体" w:cs="微软雅黑"/>
          <w:color w:val="auto"/>
          <w:sz w:val="24"/>
          <w:szCs w:val="24"/>
          <w:lang w:val="zh-TW" w:eastAsia="zh-TW"/>
        </w:rPr>
        <w:t>项预警指标，建立管理者</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第一响应人</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机制</w:t>
      </w:r>
    </w:p>
    <w:p w14:paraId="1B9C6B39" w14:textId="584D46C7" w:rsidR="00D34E31" w:rsidRPr="00121618" w:rsidRDefault="00121618" w:rsidP="00121618">
      <w:pPr>
        <w:spacing w:line="480" w:lineRule="exact"/>
        <w:ind w:firstLineChars="200" w:firstLine="482"/>
        <w:rPr>
          <w:rFonts w:ascii="宋体" w:eastAsia="宋体" w:hAnsi="宋体" w:cs="微软雅黑"/>
          <w:color w:val="auto"/>
          <w:sz w:val="24"/>
          <w:szCs w:val="24"/>
          <w:lang w:val="zh-TW" w:eastAsia="zh-TW"/>
        </w:rPr>
      </w:pPr>
      <w:r>
        <w:rPr>
          <w:rFonts w:ascii="宋体" w:eastAsia="宋体" w:hAnsi="宋体" w:cs="微软雅黑"/>
          <w:b/>
          <w:bCs/>
          <w:color w:val="auto"/>
          <w:sz w:val="24"/>
          <w:szCs w:val="24"/>
          <w:lang w:val="zh-TW"/>
        </w:rPr>
        <w:t>2</w:t>
      </w:r>
      <w:r>
        <w:rPr>
          <w:rFonts w:ascii="宋体" w:eastAsia="宋体" w:hAnsi="宋体" w:cs="微软雅黑"/>
          <w:b/>
          <w:bCs/>
          <w:color w:val="auto"/>
          <w:sz w:val="24"/>
          <w:szCs w:val="24"/>
          <w:lang w:val="zh-TW" w:eastAsia="zh-TW"/>
        </w:rPr>
        <w:t>）</w:t>
      </w:r>
      <w:r w:rsidRPr="00121618">
        <w:rPr>
          <w:rFonts w:ascii="宋体" w:eastAsia="宋体" w:hAnsi="宋体" w:cs="微软雅黑"/>
          <w:b/>
          <w:bCs/>
          <w:color w:val="auto"/>
          <w:sz w:val="24"/>
          <w:szCs w:val="24"/>
          <w:lang w:val="zh-TW" w:eastAsia="zh-TW"/>
        </w:rPr>
        <w:t>技术升级</w:t>
      </w:r>
      <w:r w:rsidRPr="00121618">
        <w:rPr>
          <w:rFonts w:ascii="宋体" w:eastAsia="宋体" w:hAnsi="宋体" w:cs="微软雅黑"/>
          <w:color w:val="auto"/>
          <w:sz w:val="24"/>
          <w:szCs w:val="24"/>
          <w:lang w:val="zh-TW" w:eastAsia="zh-TW"/>
        </w:rPr>
        <w:t>：结合短焦疗法开发出《</w:t>
      </w:r>
      <w:r w:rsidRPr="00121618">
        <w:rPr>
          <w:rFonts w:ascii="宋体" w:eastAsia="宋体" w:hAnsi="宋体" w:cs="微软雅黑"/>
          <w:color w:val="auto"/>
          <w:sz w:val="24"/>
          <w:szCs w:val="24"/>
        </w:rPr>
        <w:t>3</w:t>
      </w:r>
      <w:r w:rsidRPr="00121618">
        <w:rPr>
          <w:rFonts w:ascii="宋体" w:eastAsia="宋体" w:hAnsi="宋体" w:cs="微软雅黑"/>
          <w:color w:val="auto"/>
          <w:sz w:val="24"/>
          <w:szCs w:val="24"/>
          <w:lang w:val="zh-TW" w:eastAsia="zh-TW"/>
        </w:rPr>
        <w:t>分钟情绪急救话术》，转化率提升</w:t>
      </w:r>
      <w:r w:rsidRPr="00121618">
        <w:rPr>
          <w:rFonts w:ascii="宋体" w:eastAsia="宋体" w:hAnsi="宋体" w:cs="微软雅黑"/>
          <w:color w:val="auto"/>
          <w:sz w:val="24"/>
          <w:szCs w:val="24"/>
        </w:rPr>
        <w:t>70%</w:t>
      </w:r>
    </w:p>
    <w:p w14:paraId="5ACA2FEA" w14:textId="07EEC089" w:rsidR="00D34E31" w:rsidRPr="00121618" w:rsidRDefault="00121618" w:rsidP="00121618">
      <w:pPr>
        <w:spacing w:line="480" w:lineRule="exact"/>
        <w:ind w:firstLineChars="200" w:firstLine="482"/>
        <w:rPr>
          <w:rFonts w:ascii="宋体" w:eastAsia="宋体" w:hAnsi="宋体" w:cs="微软雅黑"/>
          <w:color w:val="auto"/>
          <w:sz w:val="24"/>
          <w:szCs w:val="24"/>
          <w:lang w:val="zh-TW" w:eastAsia="zh-TW"/>
        </w:rPr>
      </w:pPr>
      <w:r>
        <w:rPr>
          <w:rFonts w:ascii="宋体" w:eastAsia="宋体" w:hAnsi="宋体" w:cs="微软雅黑"/>
          <w:b/>
          <w:bCs/>
          <w:color w:val="auto"/>
          <w:sz w:val="24"/>
          <w:szCs w:val="24"/>
          <w:lang w:val="zh-TW"/>
        </w:rPr>
        <w:t>3）</w:t>
      </w:r>
      <w:r w:rsidRPr="00121618">
        <w:rPr>
          <w:rFonts w:ascii="宋体" w:eastAsia="宋体" w:hAnsi="宋体" w:cs="微软雅黑"/>
          <w:b/>
          <w:bCs/>
          <w:color w:val="auto"/>
          <w:sz w:val="24"/>
          <w:szCs w:val="24"/>
          <w:lang w:val="zh-TW" w:eastAsia="zh-TW"/>
        </w:rPr>
        <w:t>代际适配</w:t>
      </w:r>
      <w:r w:rsidRPr="00121618">
        <w:rPr>
          <w:rFonts w:ascii="宋体" w:eastAsia="宋体" w:hAnsi="宋体" w:cs="微软雅黑"/>
          <w:color w:val="auto"/>
          <w:sz w:val="24"/>
          <w:szCs w:val="24"/>
          <w:lang w:val="zh-TW" w:eastAsia="zh-TW"/>
        </w:rPr>
        <w:t>：针对</w:t>
      </w:r>
      <w:r w:rsidRPr="00121618">
        <w:rPr>
          <w:rFonts w:ascii="宋体" w:eastAsia="宋体" w:hAnsi="宋体" w:cs="微软雅黑"/>
          <w:color w:val="auto"/>
          <w:sz w:val="24"/>
          <w:szCs w:val="24"/>
        </w:rPr>
        <w:t>95</w:t>
      </w:r>
      <w:r w:rsidRPr="00121618">
        <w:rPr>
          <w:rFonts w:ascii="宋体" w:eastAsia="宋体" w:hAnsi="宋体" w:cs="微软雅黑"/>
          <w:color w:val="auto"/>
          <w:sz w:val="24"/>
          <w:szCs w:val="24"/>
          <w:lang w:val="zh-TW" w:eastAsia="zh-TW"/>
        </w:rPr>
        <w:t>后员工特性重构</w:t>
      </w:r>
      <w:r w:rsidRPr="00121618">
        <w:rPr>
          <w:rFonts w:ascii="宋体" w:eastAsia="宋体" w:hAnsi="宋体" w:cs="微软雅黑"/>
          <w:color w:val="auto"/>
          <w:sz w:val="24"/>
          <w:szCs w:val="24"/>
        </w:rPr>
        <w:t>GROW</w:t>
      </w:r>
      <w:r w:rsidRPr="00121618">
        <w:rPr>
          <w:rFonts w:ascii="宋体" w:eastAsia="宋体" w:hAnsi="宋体" w:cs="微软雅黑"/>
          <w:color w:val="auto"/>
          <w:sz w:val="24"/>
          <w:szCs w:val="24"/>
          <w:lang w:val="zh-TW" w:eastAsia="zh-TW"/>
        </w:rPr>
        <w:t>模型，植入游戏化反馈机制</w:t>
      </w:r>
    </w:p>
    <w:p w14:paraId="199D1C6C" w14:textId="77777777" w:rsidR="00D34E31" w:rsidRPr="00121618" w:rsidRDefault="00121618" w:rsidP="00121618">
      <w:pPr>
        <w:spacing w:line="480" w:lineRule="exact"/>
        <w:ind w:firstLineChars="200" w:firstLine="480"/>
        <w:rPr>
          <w:rFonts w:ascii="宋体" w:eastAsia="宋体" w:hAnsi="宋体" w:cs="微软雅黑"/>
          <w:color w:val="auto"/>
          <w:sz w:val="24"/>
          <w:szCs w:val="24"/>
          <w:lang w:val="zh-TW" w:eastAsia="zh-TW"/>
        </w:rPr>
      </w:pPr>
      <w:r w:rsidRPr="00121618">
        <w:rPr>
          <w:rFonts w:ascii="宋体" w:eastAsia="宋体" w:hAnsi="宋体" w:cs="微软雅黑"/>
          <w:color w:val="auto"/>
          <w:sz w:val="24"/>
          <w:szCs w:val="24"/>
          <w:lang w:val="zh-TW" w:eastAsia="zh-TW"/>
        </w:rPr>
        <w:t>典型案例：</w:t>
      </w:r>
    </w:p>
    <w:p w14:paraId="3B580ABD" w14:textId="77777777" w:rsidR="00D34E31" w:rsidRPr="00121618" w:rsidRDefault="00121618" w:rsidP="00121618">
      <w:pPr>
        <w:spacing w:line="480" w:lineRule="exact"/>
        <w:ind w:firstLineChars="200" w:firstLine="480"/>
        <w:rPr>
          <w:rFonts w:ascii="宋体" w:eastAsia="宋体" w:hAnsi="宋体" w:cs="微软雅黑"/>
          <w:color w:val="auto"/>
          <w:sz w:val="24"/>
          <w:szCs w:val="24"/>
          <w:lang w:val="zh-TW" w:eastAsia="zh-TW"/>
        </w:rPr>
      </w:pPr>
      <w:r w:rsidRPr="00121618">
        <w:rPr>
          <w:rFonts w:ascii="宋体" w:eastAsia="宋体" w:hAnsi="宋体" w:cs="微软雅黑"/>
          <w:color w:val="auto"/>
          <w:sz w:val="24"/>
          <w:szCs w:val="24"/>
          <w:lang w:val="zh-TW" w:eastAsia="zh-TW"/>
        </w:rPr>
        <w:t>某跨国电梯龙头企业运用课程中的</w:t>
      </w:r>
      <w:r w:rsidRPr="00121618">
        <w:rPr>
          <w:rFonts w:ascii="宋体" w:eastAsia="宋体" w:hAnsi="宋体" w:cs="微软雅黑"/>
          <w:color w:val="auto"/>
          <w:sz w:val="24"/>
          <w:szCs w:val="24"/>
        </w:rPr>
        <w:t>ACBDE</w:t>
      </w:r>
      <w:r w:rsidRPr="00121618">
        <w:rPr>
          <w:rFonts w:ascii="宋体" w:eastAsia="宋体" w:hAnsi="宋体" w:cs="微软雅黑"/>
          <w:color w:val="auto"/>
          <w:sz w:val="24"/>
          <w:szCs w:val="24"/>
          <w:lang w:val="zh-TW" w:eastAsia="zh-TW"/>
        </w:rPr>
        <w:t>模型，将绩效争议率从</w:t>
      </w:r>
      <w:r w:rsidRPr="00121618">
        <w:rPr>
          <w:rFonts w:ascii="宋体" w:eastAsia="宋体" w:hAnsi="宋体" w:cs="微软雅黑"/>
          <w:color w:val="auto"/>
          <w:sz w:val="24"/>
          <w:szCs w:val="24"/>
        </w:rPr>
        <w:t>28%</w:t>
      </w:r>
      <w:r w:rsidRPr="00121618">
        <w:rPr>
          <w:rFonts w:ascii="宋体" w:eastAsia="宋体" w:hAnsi="宋体" w:cs="微软雅黑"/>
          <w:color w:val="auto"/>
          <w:sz w:val="24"/>
          <w:szCs w:val="24"/>
          <w:lang w:val="zh-TW" w:eastAsia="zh-TW"/>
        </w:rPr>
        <w:t>降至</w:t>
      </w:r>
      <w:r w:rsidRPr="00121618">
        <w:rPr>
          <w:rFonts w:ascii="宋体" w:eastAsia="宋体" w:hAnsi="宋体" w:cs="微软雅黑"/>
          <w:color w:val="auto"/>
          <w:sz w:val="24"/>
          <w:szCs w:val="24"/>
        </w:rPr>
        <w:t>9%</w:t>
      </w:r>
    </w:p>
    <w:p w14:paraId="3BA0D4A5" w14:textId="77777777" w:rsidR="00D34E31" w:rsidRPr="00121618" w:rsidRDefault="00121618" w:rsidP="00121618">
      <w:pPr>
        <w:spacing w:line="480" w:lineRule="exact"/>
        <w:ind w:firstLineChars="200" w:firstLine="480"/>
        <w:rPr>
          <w:rFonts w:ascii="宋体" w:eastAsia="宋体" w:hAnsi="宋体" w:cs="微软雅黑"/>
          <w:color w:val="auto"/>
          <w:sz w:val="24"/>
          <w:szCs w:val="24"/>
          <w:lang w:val="zh-TW" w:eastAsia="zh-TW"/>
        </w:rPr>
      </w:pPr>
      <w:r w:rsidRPr="00121618">
        <w:rPr>
          <w:rFonts w:ascii="宋体" w:eastAsia="宋体" w:hAnsi="宋体" w:cs="微软雅黑"/>
          <w:color w:val="auto"/>
          <w:sz w:val="24"/>
          <w:szCs w:val="24"/>
          <w:lang w:val="zh-TW" w:eastAsia="zh-TW"/>
        </w:rPr>
        <w:t>某保险公司主管通过《</w:t>
      </w:r>
      <w:r w:rsidRPr="00121618">
        <w:rPr>
          <w:rFonts w:ascii="宋体" w:eastAsia="宋体" w:hAnsi="宋体" w:cs="微软雅黑"/>
          <w:color w:val="auto"/>
          <w:sz w:val="24"/>
          <w:szCs w:val="24"/>
        </w:rPr>
        <w:t>3F</w:t>
      </w:r>
      <w:r w:rsidRPr="00121618">
        <w:rPr>
          <w:rFonts w:ascii="宋体" w:eastAsia="宋体" w:hAnsi="宋体" w:cs="微软雅黑"/>
          <w:color w:val="auto"/>
          <w:sz w:val="24"/>
          <w:szCs w:val="24"/>
          <w:lang w:val="zh-TW" w:eastAsia="zh-TW"/>
        </w:rPr>
        <w:t>聆听和建设性反馈》工具，将辅导面谈的抵触情绪化解了</w:t>
      </w:r>
      <w:r w:rsidRPr="00121618">
        <w:rPr>
          <w:rFonts w:ascii="宋体" w:eastAsia="宋体" w:hAnsi="宋体" w:cs="微软雅黑"/>
          <w:color w:val="auto"/>
          <w:sz w:val="24"/>
          <w:szCs w:val="24"/>
        </w:rPr>
        <w:t>30%</w:t>
      </w:r>
      <w:r w:rsidRPr="00121618">
        <w:rPr>
          <w:rFonts w:ascii="宋体" w:eastAsia="宋体" w:hAnsi="宋体" w:cs="微软雅黑"/>
          <w:color w:val="auto"/>
          <w:sz w:val="24"/>
          <w:szCs w:val="24"/>
          <w:lang w:val="zh-TW" w:eastAsia="zh-TW"/>
        </w:rPr>
        <w:t>。</w:t>
      </w:r>
    </w:p>
    <w:p w14:paraId="240A8B92" w14:textId="77777777" w:rsidR="00D34E31" w:rsidRPr="00121618" w:rsidRDefault="00121618" w:rsidP="00121618">
      <w:pPr>
        <w:spacing w:line="480" w:lineRule="exact"/>
        <w:ind w:firstLineChars="200" w:firstLine="480"/>
        <w:rPr>
          <w:rFonts w:ascii="宋体" w:eastAsia="宋体" w:hAnsi="宋体" w:cs="微软雅黑"/>
          <w:color w:val="auto"/>
          <w:sz w:val="24"/>
          <w:szCs w:val="24"/>
        </w:rPr>
      </w:pPr>
      <w:r w:rsidRPr="00121618">
        <w:rPr>
          <w:rFonts w:ascii="宋体" w:eastAsia="宋体" w:hAnsi="宋体" w:cs="微软雅黑"/>
          <w:color w:val="auto"/>
          <w:sz w:val="24"/>
          <w:szCs w:val="24"/>
          <w:lang w:val="zh-TW" w:eastAsia="zh-TW"/>
        </w:rPr>
        <w:t>这不是传统意义上的沟通培训，而是一套融合</w:t>
      </w:r>
      <w:r w:rsidRPr="00121618">
        <w:rPr>
          <w:rFonts w:ascii="宋体" w:eastAsia="宋体" w:hAnsi="宋体" w:cs="微软雅黑"/>
          <w:color w:val="auto"/>
          <w:sz w:val="24"/>
          <w:szCs w:val="24"/>
        </w:rPr>
        <w:t>EAP</w:t>
      </w:r>
      <w:r w:rsidRPr="00121618">
        <w:rPr>
          <w:rFonts w:ascii="宋体" w:eastAsia="宋体" w:hAnsi="宋体" w:cs="微软雅黑"/>
          <w:color w:val="auto"/>
          <w:sz w:val="24"/>
          <w:szCs w:val="24"/>
          <w:lang w:val="zh-TW" w:eastAsia="zh-TW"/>
        </w:rPr>
        <w:t>（员工帮助计划）与组织发展的新型领导力解决方案，已成功应用于制造业、金融、互联网等高压行业。</w:t>
      </w:r>
    </w:p>
    <w:p w14:paraId="1E608EB6" w14:textId="77777777" w:rsidR="00121618" w:rsidRPr="00121618" w:rsidRDefault="00121618" w:rsidP="00121618">
      <w:pPr>
        <w:spacing w:line="480" w:lineRule="exact"/>
        <w:rPr>
          <w:rFonts w:ascii="宋体" w:eastAsia="宋体" w:hAnsi="宋体" w:cs="微软雅黑" w:hint="default"/>
          <w:color w:val="auto"/>
          <w:sz w:val="24"/>
          <w:szCs w:val="24"/>
        </w:rPr>
      </w:pPr>
    </w:p>
    <w:p w14:paraId="6396F4BA" w14:textId="0616B10B" w:rsidR="00D34E31" w:rsidRPr="00121618" w:rsidRDefault="00121618" w:rsidP="00121618">
      <w:pPr>
        <w:spacing w:line="480" w:lineRule="exact"/>
        <w:rPr>
          <w:rFonts w:ascii="宋体" w:eastAsia="宋体" w:hAnsi="宋体" w:cs="微软雅黑"/>
          <w:b/>
          <w:bCs/>
          <w:color w:val="1F4E79"/>
          <w:sz w:val="24"/>
          <w:szCs w:val="24"/>
          <w:lang w:val="zh-TW"/>
        </w:rPr>
      </w:pPr>
      <w:r w:rsidRPr="00121618">
        <w:rPr>
          <w:rFonts w:ascii="宋体" w:eastAsia="宋体" w:hAnsi="宋体" w:cs="微软雅黑"/>
          <w:b/>
          <w:bCs/>
          <w:color w:val="1F4E79"/>
          <w:sz w:val="24"/>
          <w:szCs w:val="24"/>
          <w:lang w:val="zh-TW" w:eastAsia="zh-TW"/>
        </w:rPr>
        <w:t>课程收益：</w:t>
      </w:r>
    </w:p>
    <w:p w14:paraId="6A38D428" w14:textId="77777777"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w:t>
      </w:r>
      <w:r w:rsidRPr="00121618">
        <w:rPr>
          <w:rFonts w:ascii="宋体" w:eastAsia="宋体" w:hAnsi="宋体" w:cs="微软雅黑" w:hint="default"/>
          <w:color w:val="auto"/>
          <w:sz w:val="24"/>
          <w:szCs w:val="24"/>
          <w:lang w:val="zh-TW" w:eastAsia="zh-TW"/>
        </w:rPr>
        <w:tab/>
        <w:t>建立心理防火墙：掌握WHO心理危机11项筛查技术，实现员工心理问题识别准确率≥85%</w:t>
      </w:r>
    </w:p>
    <w:p w14:paraId="212FE4C4" w14:textId="3C617AB1" w:rsidR="00121618" w:rsidRPr="00121618" w:rsidRDefault="00121618" w:rsidP="00121618">
      <w:pPr>
        <w:spacing w:line="480" w:lineRule="exact"/>
        <w:rPr>
          <w:rFonts w:ascii="宋体" w:eastAsia="宋体" w:hAnsi="宋体" w:cs="微软雅黑" w:hint="default"/>
          <w:color w:val="auto"/>
          <w:sz w:val="24"/>
          <w:szCs w:val="24"/>
          <w:lang w:val="zh-TW" w:eastAsia="zh-TW"/>
        </w:rPr>
      </w:pP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情绪急救能力：运用认知与正念疗法在3分钟内完成情绪降级，降低绩效冲突发生率60%</w:t>
      </w:r>
    </w:p>
    <w:p w14:paraId="4567EBB3" w14:textId="33FC119F" w:rsidR="00121618" w:rsidRPr="00121618" w:rsidRDefault="00121618" w:rsidP="00121618">
      <w:pPr>
        <w:spacing w:line="480" w:lineRule="exact"/>
        <w:rPr>
          <w:rFonts w:ascii="宋体" w:eastAsia="宋体" w:hAnsi="宋体" w:cs="微软雅黑" w:hint="default"/>
          <w:color w:val="auto"/>
          <w:sz w:val="24"/>
          <w:szCs w:val="24"/>
          <w:lang w:val="zh-TW" w:eastAsia="zh-TW"/>
        </w:rPr>
      </w:pP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代际沟通解码：重构GROW模型为Z世代适配版，提升95后员工反馈接受度75%</w:t>
      </w:r>
    </w:p>
    <w:p w14:paraId="3ECA0A38" w14:textId="7D37412F" w:rsidR="00121618" w:rsidRPr="00121618" w:rsidRDefault="00121618" w:rsidP="00121618">
      <w:pPr>
        <w:spacing w:line="480" w:lineRule="exact"/>
        <w:rPr>
          <w:rFonts w:ascii="宋体" w:eastAsia="宋体" w:hAnsi="宋体" w:cs="微软雅黑" w:hint="default"/>
          <w:color w:val="auto"/>
          <w:sz w:val="24"/>
          <w:szCs w:val="24"/>
          <w:lang w:val="zh-TW" w:eastAsia="zh-TW"/>
        </w:rPr>
      </w:pP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法律风险防控：通过《建设性反馈四步法》规避10类常见劳动仲裁触发点</w:t>
      </w:r>
    </w:p>
    <w:p w14:paraId="67F6D82A" w14:textId="03F64DD7" w:rsidR="00121618" w:rsidRPr="00121618" w:rsidRDefault="00121618" w:rsidP="00121618">
      <w:pPr>
        <w:spacing w:line="480" w:lineRule="exact"/>
        <w:rPr>
          <w:rFonts w:ascii="宋体" w:eastAsia="宋体" w:hAnsi="宋体" w:cs="微软雅黑" w:hint="default"/>
          <w:color w:val="auto"/>
          <w:sz w:val="24"/>
          <w:szCs w:val="24"/>
          <w:lang w:val="zh-TW" w:eastAsia="zh-TW"/>
        </w:rPr>
      </w:pP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管理效能跃迁：结合《4W×3F双螺旋模型》，将单次辅导有效产出提升3倍</w:t>
      </w:r>
    </w:p>
    <w:p w14:paraId="03CFAA97" w14:textId="09DFED55" w:rsidR="00121618" w:rsidRPr="00121618" w:rsidRDefault="00121618" w:rsidP="00121618">
      <w:pPr>
        <w:spacing w:line="480" w:lineRule="exact"/>
        <w:rPr>
          <w:rFonts w:ascii="宋体" w:eastAsia="宋体" w:hAnsi="宋体" w:cs="微软雅黑" w:hint="default"/>
          <w:color w:val="auto"/>
          <w:sz w:val="24"/>
          <w:szCs w:val="24"/>
          <w:lang w:val="zh-TW" w:eastAsia="zh-TW"/>
        </w:rPr>
      </w:pP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组织健康赋能：搭建《心理资本仪表盘》，实现团队心理韧性指数可视化监测</w:t>
      </w:r>
    </w:p>
    <w:p w14:paraId="138076E2" w14:textId="77777777" w:rsidR="00121618" w:rsidRPr="00121618" w:rsidRDefault="00121618" w:rsidP="00121618">
      <w:pPr>
        <w:spacing w:line="480" w:lineRule="exact"/>
        <w:rPr>
          <w:rFonts w:ascii="宋体" w:eastAsia="宋体" w:hAnsi="宋体" w:cs="微软雅黑"/>
          <w:b/>
          <w:bCs/>
          <w:color w:val="auto"/>
          <w:sz w:val="24"/>
          <w:szCs w:val="24"/>
          <w:lang w:val="zh-TW"/>
        </w:rPr>
      </w:pPr>
    </w:p>
    <w:p w14:paraId="1CAFE2EB" w14:textId="458867F2" w:rsidR="00D34E31" w:rsidRPr="00121618" w:rsidRDefault="00121618" w:rsidP="00121618">
      <w:pPr>
        <w:spacing w:line="480" w:lineRule="exact"/>
        <w:rPr>
          <w:rFonts w:ascii="宋体" w:eastAsia="宋体" w:hAnsi="宋体" w:cs="微软雅黑"/>
          <w:color w:val="auto"/>
          <w:sz w:val="24"/>
          <w:szCs w:val="24"/>
        </w:rPr>
      </w:pPr>
      <w:r w:rsidRPr="00121618">
        <w:rPr>
          <w:rFonts w:ascii="宋体" w:eastAsia="宋体" w:hAnsi="宋体" w:cs="微软雅黑"/>
          <w:b/>
          <w:bCs/>
          <w:color w:val="1F4E79"/>
          <w:sz w:val="24"/>
          <w:szCs w:val="24"/>
          <w:lang w:val="zh-TW" w:eastAsia="zh-TW"/>
        </w:rPr>
        <w:t>课程时间：</w:t>
      </w:r>
      <w:r w:rsidRPr="00121618">
        <w:rPr>
          <w:rFonts w:ascii="宋体" w:eastAsia="宋体" w:hAnsi="宋体" w:cs="微软雅黑"/>
          <w:color w:val="auto"/>
          <w:sz w:val="24"/>
          <w:szCs w:val="24"/>
        </w:rPr>
        <w:t>1-2</w:t>
      </w:r>
      <w:r w:rsidRPr="00121618">
        <w:rPr>
          <w:rFonts w:ascii="宋体" w:eastAsia="宋体" w:hAnsi="宋体" w:cs="微软雅黑"/>
          <w:color w:val="auto"/>
          <w:sz w:val="24"/>
          <w:szCs w:val="24"/>
          <w:lang w:val="zh-TW" w:eastAsia="zh-TW"/>
        </w:rPr>
        <w:t>天，</w:t>
      </w:r>
      <w:r>
        <w:rPr>
          <w:rFonts w:ascii="宋体" w:eastAsia="宋体" w:hAnsi="宋体" w:cs="微软雅黑"/>
          <w:color w:val="auto"/>
          <w:sz w:val="24"/>
          <w:szCs w:val="24"/>
          <w:lang w:val="zh-TW"/>
        </w:rPr>
        <w:t>6</w:t>
      </w:r>
      <w:r w:rsidRPr="00121618">
        <w:rPr>
          <w:rFonts w:ascii="宋体" w:eastAsia="宋体" w:hAnsi="宋体" w:cs="微软雅黑"/>
          <w:color w:val="auto"/>
          <w:sz w:val="24"/>
          <w:szCs w:val="24"/>
          <w:lang w:val="zh-TW" w:eastAsia="zh-TW"/>
        </w:rPr>
        <w:t>小时</w:t>
      </w:r>
      <w:r w:rsidRPr="00121618">
        <w:rPr>
          <w:rFonts w:ascii="宋体" w:eastAsia="宋体" w:hAnsi="宋体" w:cs="微软雅黑"/>
          <w:color w:val="auto"/>
          <w:sz w:val="24"/>
          <w:szCs w:val="24"/>
          <w:lang w:val="zh-TW"/>
        </w:rPr>
        <w:t>/天</w:t>
      </w:r>
    </w:p>
    <w:p w14:paraId="16D943C8" w14:textId="20F5CBE5" w:rsidR="00D34E31" w:rsidRPr="00121618" w:rsidRDefault="00121618" w:rsidP="00121618">
      <w:pPr>
        <w:spacing w:line="480" w:lineRule="exact"/>
        <w:rPr>
          <w:rFonts w:ascii="宋体" w:eastAsia="宋体" w:hAnsi="宋体" w:cs="微软雅黑" w:hint="default"/>
          <w:color w:val="auto"/>
          <w:sz w:val="24"/>
          <w:szCs w:val="24"/>
        </w:rPr>
      </w:pPr>
      <w:r w:rsidRPr="00121618">
        <w:rPr>
          <w:rFonts w:ascii="宋体" w:eastAsia="宋体" w:hAnsi="宋体" w:cs="微软雅黑"/>
          <w:b/>
          <w:bCs/>
          <w:color w:val="1F4E79"/>
          <w:sz w:val="24"/>
          <w:szCs w:val="24"/>
          <w:lang w:val="zh-TW" w:eastAsia="zh-TW"/>
        </w:rPr>
        <w:t>课程</w:t>
      </w:r>
      <w:r w:rsidRPr="00121618">
        <w:rPr>
          <w:rFonts w:ascii="宋体" w:eastAsia="宋体" w:hAnsi="宋体" w:cs="微软雅黑"/>
          <w:b/>
          <w:bCs/>
          <w:color w:val="1F4E79"/>
          <w:sz w:val="24"/>
          <w:szCs w:val="24"/>
          <w:lang w:val="zh-TW" w:eastAsia="zh-TW"/>
        </w:rPr>
        <w:t>对象：</w:t>
      </w:r>
      <w:r w:rsidRPr="00121618">
        <w:rPr>
          <w:rFonts w:ascii="宋体" w:eastAsia="宋体" w:hAnsi="宋体" w:cs="微软雅黑"/>
          <w:color w:val="auto"/>
          <w:sz w:val="24"/>
          <w:szCs w:val="24"/>
          <w:lang w:val="zh-TW" w:eastAsia="zh-TW"/>
        </w:rPr>
        <w:t>需要做绩效辅导的管理者、</w:t>
      </w:r>
      <w:r w:rsidRPr="00121618">
        <w:rPr>
          <w:rFonts w:ascii="宋体" w:eastAsia="宋体" w:hAnsi="宋体" w:cs="微软雅黑"/>
          <w:color w:val="auto"/>
          <w:sz w:val="24"/>
          <w:szCs w:val="24"/>
        </w:rPr>
        <w:t>HR</w:t>
      </w:r>
    </w:p>
    <w:p w14:paraId="6DF1D8BB" w14:textId="1C44E311" w:rsidR="00121618" w:rsidRPr="00121618" w:rsidRDefault="00121618" w:rsidP="00121618">
      <w:pPr>
        <w:spacing w:line="480" w:lineRule="exact"/>
        <w:rPr>
          <w:rFonts w:ascii="宋体" w:eastAsia="宋体" w:hAnsi="宋体" w:cs="微软雅黑"/>
          <w:b/>
          <w:bCs/>
          <w:color w:val="auto"/>
          <w:sz w:val="24"/>
          <w:szCs w:val="24"/>
          <w:u w:color="3B3838"/>
          <w:lang w:val="zh-TW"/>
        </w:rPr>
      </w:pPr>
      <w:r w:rsidRPr="00121618">
        <w:rPr>
          <w:rFonts w:ascii="宋体" w:eastAsia="宋体" w:hAnsi="宋体" w:cs="微软雅黑"/>
          <w:b/>
          <w:bCs/>
          <w:color w:val="1F4E79"/>
          <w:sz w:val="24"/>
          <w:szCs w:val="24"/>
        </w:rPr>
        <w:t>课程方式：</w:t>
      </w:r>
      <w:r w:rsidRPr="00121618">
        <w:rPr>
          <w:rFonts w:ascii="宋体" w:eastAsia="宋体" w:hAnsi="宋体" w:cs="微软雅黑"/>
          <w:color w:val="auto"/>
          <w:sz w:val="24"/>
          <w:szCs w:val="24"/>
          <w:u w:color="3B3838"/>
          <w:lang w:val="zh-TW" w:eastAsia="zh-TW"/>
        </w:rPr>
        <w:t>讲授、互动、游戏、练习、案例、视频、作业</w:t>
      </w:r>
    </w:p>
    <w:p w14:paraId="349B0F7F" w14:textId="77777777" w:rsidR="00121618" w:rsidRPr="00121618" w:rsidRDefault="00121618" w:rsidP="00121618">
      <w:pPr>
        <w:spacing w:line="480" w:lineRule="exact"/>
        <w:rPr>
          <w:rFonts w:ascii="宋体" w:eastAsia="宋体" w:hAnsi="宋体" w:cs="微软雅黑"/>
          <w:b/>
          <w:bCs/>
          <w:color w:val="auto"/>
          <w:sz w:val="24"/>
          <w:szCs w:val="24"/>
          <w:lang w:val="zh-TW" w:eastAsia="zh-TW"/>
        </w:rPr>
      </w:pPr>
      <w:r w:rsidRPr="00121618">
        <w:rPr>
          <w:rFonts w:ascii="宋体" w:eastAsia="宋体" w:hAnsi="宋体" w:cs="微软雅黑"/>
          <w:b/>
          <w:bCs/>
          <w:color w:val="1F4E79"/>
          <w:sz w:val="24"/>
          <w:szCs w:val="24"/>
          <w:lang w:val="zh-TW" w:eastAsia="zh-TW"/>
        </w:rPr>
        <w:t>工具表单：</w:t>
      </w:r>
      <w:r w:rsidRPr="00121618">
        <w:rPr>
          <w:rFonts w:ascii="宋体" w:eastAsia="宋体" w:hAnsi="宋体" w:cs="微软雅黑"/>
          <w:color w:val="auto"/>
          <w:sz w:val="24"/>
          <w:szCs w:val="24"/>
          <w:lang w:val="zh-TW" w:eastAsia="zh-TW"/>
        </w:rPr>
        <w:t>《</w:t>
      </w:r>
      <w:r w:rsidRPr="00121618">
        <w:rPr>
          <w:rFonts w:ascii="宋体" w:eastAsia="宋体" w:hAnsi="宋体" w:cs="微软雅黑"/>
          <w:color w:val="auto"/>
          <w:sz w:val="24"/>
          <w:szCs w:val="24"/>
        </w:rPr>
        <w:t>ACBDE</w:t>
      </w:r>
      <w:r w:rsidRPr="00121618">
        <w:rPr>
          <w:rFonts w:ascii="宋体" w:eastAsia="宋体" w:hAnsi="宋体" w:cs="微软雅黑"/>
          <w:color w:val="auto"/>
          <w:sz w:val="24"/>
          <w:szCs w:val="24"/>
          <w:lang w:val="zh-TW" w:eastAsia="zh-TW"/>
        </w:rPr>
        <w:t>模型》</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w:t>
      </w:r>
      <w:r w:rsidRPr="00121618">
        <w:rPr>
          <w:rFonts w:ascii="宋体" w:eastAsia="宋体" w:hAnsi="宋体" w:cs="微软雅黑"/>
          <w:color w:val="auto"/>
          <w:sz w:val="24"/>
          <w:szCs w:val="24"/>
        </w:rPr>
        <w:t>RET</w:t>
      </w:r>
      <w:r w:rsidRPr="00121618">
        <w:rPr>
          <w:rFonts w:ascii="宋体" w:eastAsia="宋体" w:hAnsi="宋体" w:cs="微软雅黑"/>
          <w:color w:val="auto"/>
          <w:sz w:val="24"/>
          <w:szCs w:val="24"/>
          <w:lang w:val="zh-TW" w:eastAsia="zh-TW"/>
        </w:rPr>
        <w:t>自助表》</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《情绪日志》</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短焦疗法及话术</w:t>
      </w:r>
      <w:r w:rsidRPr="00121618">
        <w:rPr>
          <w:rFonts w:ascii="宋体" w:eastAsia="宋体" w:hAnsi="宋体" w:cs="微软雅黑"/>
          <w:color w:val="auto"/>
          <w:sz w:val="24"/>
          <w:szCs w:val="24"/>
        </w:rPr>
        <w:t>/4W</w:t>
      </w:r>
      <w:r w:rsidRPr="00121618">
        <w:rPr>
          <w:rFonts w:ascii="宋体" w:eastAsia="宋体" w:hAnsi="宋体" w:cs="微软雅黑"/>
          <w:color w:val="auto"/>
          <w:sz w:val="24"/>
          <w:szCs w:val="24"/>
          <w:lang w:val="zh-TW" w:eastAsia="zh-TW"/>
        </w:rPr>
        <w:t>准备</w:t>
      </w:r>
      <w:r w:rsidRPr="00121618">
        <w:rPr>
          <w:rFonts w:ascii="宋体" w:eastAsia="宋体" w:hAnsi="宋体" w:cs="微软雅黑"/>
          <w:color w:val="auto"/>
          <w:sz w:val="24"/>
          <w:szCs w:val="24"/>
        </w:rPr>
        <w:t>/3F</w:t>
      </w:r>
      <w:r w:rsidRPr="00121618">
        <w:rPr>
          <w:rFonts w:ascii="宋体" w:eastAsia="宋体" w:hAnsi="宋体" w:cs="微软雅黑"/>
          <w:color w:val="auto"/>
          <w:sz w:val="24"/>
          <w:szCs w:val="24"/>
          <w:lang w:val="zh-TW" w:eastAsia="zh-TW"/>
        </w:rPr>
        <w:t>聆听技术</w:t>
      </w:r>
      <w:r w:rsidRPr="00121618">
        <w:rPr>
          <w:rFonts w:ascii="宋体" w:eastAsia="宋体" w:hAnsi="宋体" w:cs="微软雅黑"/>
          <w:color w:val="auto"/>
          <w:sz w:val="24"/>
          <w:szCs w:val="24"/>
        </w:rPr>
        <w:t>/PREP/</w:t>
      </w:r>
      <w:r w:rsidRPr="00121618">
        <w:rPr>
          <w:rFonts w:ascii="宋体" w:eastAsia="宋体" w:hAnsi="宋体" w:cs="微软雅黑"/>
          <w:color w:val="auto"/>
          <w:sz w:val="24"/>
          <w:szCs w:val="24"/>
          <w:lang w:val="zh-TW" w:eastAsia="zh-TW"/>
        </w:rPr>
        <w:t>建设性反馈四步法</w:t>
      </w:r>
      <w:r w:rsidRPr="00121618">
        <w:rPr>
          <w:rFonts w:ascii="宋体" w:eastAsia="宋体" w:hAnsi="宋体" w:cs="微软雅黑"/>
          <w:color w:val="auto"/>
          <w:sz w:val="24"/>
          <w:szCs w:val="24"/>
        </w:rPr>
        <w:t>/GROW</w:t>
      </w:r>
      <w:r w:rsidRPr="00121618">
        <w:rPr>
          <w:rFonts w:ascii="宋体" w:eastAsia="宋体" w:hAnsi="宋体" w:cs="微软雅黑"/>
          <w:color w:val="auto"/>
          <w:sz w:val="24"/>
          <w:szCs w:val="24"/>
          <w:lang w:val="zh-TW" w:eastAsia="zh-TW"/>
        </w:rPr>
        <w:t>辅导模型</w:t>
      </w:r>
    </w:p>
    <w:p w14:paraId="6708520B" w14:textId="77777777" w:rsidR="00D34E31" w:rsidRPr="00121618" w:rsidRDefault="00D34E31" w:rsidP="00121618">
      <w:pPr>
        <w:spacing w:line="480" w:lineRule="exact"/>
        <w:rPr>
          <w:rFonts w:ascii="宋体" w:eastAsia="宋体" w:hAnsi="宋体" w:cs="微软雅黑"/>
          <w:b/>
          <w:bCs/>
          <w:color w:val="auto"/>
          <w:sz w:val="24"/>
          <w:szCs w:val="24"/>
          <w:lang w:val="zh-TW" w:eastAsia="zh-TW"/>
        </w:rPr>
      </w:pPr>
    </w:p>
    <w:p w14:paraId="45406509" w14:textId="5FF2108C" w:rsidR="00D34E31" w:rsidRPr="00121618" w:rsidRDefault="00121618" w:rsidP="00121618">
      <w:pPr>
        <w:spacing w:line="480" w:lineRule="exact"/>
        <w:jc w:val="center"/>
        <w:rPr>
          <w:rFonts w:ascii="宋体" w:eastAsia="宋体" w:hAnsi="宋体" w:cs="微软雅黑"/>
          <w:b/>
          <w:bCs/>
          <w:color w:val="1F4E79"/>
          <w:sz w:val="24"/>
          <w:szCs w:val="24"/>
          <w:lang w:val="zh-TW"/>
        </w:rPr>
      </w:pPr>
      <w:r w:rsidRPr="00121618">
        <w:rPr>
          <w:rFonts w:ascii="宋体" w:eastAsia="宋体" w:hAnsi="宋体" w:cs="微软雅黑"/>
          <w:b/>
          <w:bCs/>
          <w:color w:val="1F4E79"/>
          <w:sz w:val="24"/>
          <w:szCs w:val="24"/>
          <w:lang w:val="zh-TW" w:eastAsia="zh-TW"/>
        </w:rPr>
        <w:t>课程大纲</w:t>
      </w:r>
    </w:p>
    <w:p w14:paraId="5270D978" w14:textId="7A2691E6" w:rsidR="00D34E31" w:rsidRPr="00121618" w:rsidRDefault="00121618" w:rsidP="00121618">
      <w:pPr>
        <w:spacing w:line="480" w:lineRule="exact"/>
        <w:rPr>
          <w:rFonts w:ascii="宋体" w:eastAsia="宋体" w:hAnsi="宋体" w:cs="微软雅黑"/>
          <w:b/>
          <w:bCs/>
          <w:color w:val="1F4E79"/>
          <w:sz w:val="24"/>
          <w:szCs w:val="24"/>
        </w:rPr>
      </w:pPr>
      <w:r w:rsidRPr="00121618">
        <w:rPr>
          <w:rFonts w:ascii="宋体" w:eastAsia="宋体" w:hAnsi="宋体" w:cs="微软雅黑"/>
          <w:b/>
          <w:bCs/>
          <w:color w:val="1F4E79"/>
          <w:sz w:val="24"/>
          <w:szCs w:val="24"/>
        </w:rPr>
        <w:t>第一讲：</w:t>
      </w:r>
      <w:r w:rsidRPr="00121618">
        <w:rPr>
          <w:rFonts w:ascii="宋体" w:eastAsia="宋体" w:hAnsi="宋体" w:cs="微软雅黑"/>
          <w:b/>
          <w:bCs/>
          <w:color w:val="1F4E79"/>
          <w:sz w:val="24"/>
          <w:szCs w:val="24"/>
        </w:rPr>
        <w:t>辅导中员工心理状态识别</w:t>
      </w:r>
    </w:p>
    <w:p w14:paraId="093BC44D" w14:textId="2D425A45"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1</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我们的心理现况——大家都有病</w:t>
      </w:r>
    </w:p>
    <w:p w14:paraId="54E67F3C" w14:textId="0F01B30F"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2</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心理健康的标准是什么？</w:t>
      </w:r>
    </w:p>
    <w:p w14:paraId="29AC02A8" w14:textId="41486544"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3</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快速自我识别心理异常的四个维度</w:t>
      </w:r>
    </w:p>
    <w:p w14:paraId="46EEA30C" w14:textId="6C732007"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4</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快速识别他人心理异常的三个指标</w:t>
      </w:r>
    </w:p>
    <w:p w14:paraId="4BF1F028" w14:textId="0A212C5C"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5</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职场中常见的心理异常有哪些？</w:t>
      </w:r>
    </w:p>
    <w:p w14:paraId="1B96FE7B" w14:textId="2AC31E71" w:rsidR="00121618" w:rsidRPr="00121618" w:rsidRDefault="00121618" w:rsidP="00121618">
      <w:pPr>
        <w:pStyle w:val="a8"/>
        <w:spacing w:line="480" w:lineRule="exact"/>
        <w:jc w:val="left"/>
        <w:rPr>
          <w:rFonts w:ascii="宋体" w:eastAsia="宋体" w:hAnsi="宋体" w:cs="微软雅黑"/>
          <w:color w:val="auto"/>
          <w:kern w:val="0"/>
          <w:lang w:val="zh-TW" w:eastAsia="zh-TW"/>
        </w:rPr>
      </w:pPr>
      <w:r w:rsidRPr="00121618">
        <w:rPr>
          <w:rFonts w:ascii="宋体" w:eastAsia="宋体" w:hAnsi="宋体" w:cs="微软雅黑"/>
          <w:color w:val="auto"/>
          <w:kern w:val="0"/>
          <w:lang w:val="zh-TW" w:eastAsia="zh-TW"/>
        </w:rPr>
        <w:t>6</w:t>
      </w:r>
      <w:r>
        <w:rPr>
          <w:rFonts w:ascii="宋体" w:eastAsia="宋体" w:hAnsi="宋体" w:cs="微软雅黑"/>
          <w:color w:val="auto"/>
          <w:kern w:val="0"/>
          <w:lang w:val="zh-TW" w:eastAsia="zh-TW"/>
        </w:rPr>
        <w:t xml:space="preserve">. </w:t>
      </w:r>
      <w:r w:rsidRPr="00121618">
        <w:rPr>
          <w:rFonts w:ascii="宋体" w:eastAsia="宋体" w:hAnsi="宋体" w:cs="微软雅黑"/>
          <w:color w:val="auto"/>
          <w:kern w:val="0"/>
          <w:lang w:val="zh-TW" w:eastAsia="zh-TW"/>
        </w:rPr>
        <w:t>如何快速识别常见的心理疾病症状？</w:t>
      </w:r>
    </w:p>
    <w:p w14:paraId="0AAD8742" w14:textId="5D0A78B6"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1</w:t>
      </w:r>
      <w:r>
        <w:rPr>
          <w:rFonts w:ascii="宋体" w:eastAsia="宋体" w:hAnsi="宋体" w:cs="微软雅黑"/>
          <w:b w:val="0"/>
          <w:bCs w:val="0"/>
          <w:color w:val="auto"/>
          <w:kern w:val="0"/>
          <w:lang w:val="zh-TW" w:eastAsia="zh-TW"/>
        </w:rPr>
        <w:t>）</w:t>
      </w:r>
      <w:r w:rsidRPr="00121618">
        <w:rPr>
          <w:rFonts w:ascii="宋体" w:eastAsia="宋体" w:hAnsi="宋体" w:cs="微软雅黑"/>
          <w:b w:val="0"/>
          <w:bCs w:val="0"/>
          <w:color w:val="auto"/>
          <w:kern w:val="0"/>
          <w:lang w:val="zh-TW" w:eastAsia="zh-TW"/>
        </w:rPr>
        <w:t>什么样的人更容易抑郁？</w:t>
      </w:r>
    </w:p>
    <w:p w14:paraId="3E2AA8E6" w14:textId="3DC47CF4"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2</w:t>
      </w:r>
      <w:r>
        <w:rPr>
          <w:rFonts w:ascii="宋体" w:eastAsia="宋体" w:hAnsi="宋体" w:cs="微软雅黑"/>
          <w:b w:val="0"/>
          <w:bCs w:val="0"/>
          <w:color w:val="auto"/>
          <w:kern w:val="0"/>
          <w:lang w:val="zh-TW" w:eastAsia="zh-TW"/>
        </w:rPr>
        <w:t>）</w:t>
      </w:r>
      <w:r w:rsidRPr="00121618">
        <w:rPr>
          <w:rFonts w:ascii="宋体" w:eastAsia="宋体" w:hAnsi="宋体" w:cs="微软雅黑"/>
          <w:b w:val="0"/>
          <w:bCs w:val="0"/>
          <w:color w:val="auto"/>
          <w:kern w:val="0"/>
          <w:lang w:val="zh-TW" w:eastAsia="zh-TW"/>
        </w:rPr>
        <w:t>焦虑症的特点？</w:t>
      </w:r>
    </w:p>
    <w:p w14:paraId="059E42B2" w14:textId="613645AB"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3</w:t>
      </w:r>
      <w:r>
        <w:rPr>
          <w:rFonts w:ascii="宋体" w:eastAsia="宋体" w:hAnsi="宋体" w:cs="微软雅黑"/>
          <w:b w:val="0"/>
          <w:bCs w:val="0"/>
          <w:color w:val="auto"/>
          <w:kern w:val="0"/>
          <w:lang w:val="zh-TW" w:eastAsia="zh-TW"/>
        </w:rPr>
        <w:t>）</w:t>
      </w:r>
      <w:r w:rsidRPr="00121618">
        <w:rPr>
          <w:rFonts w:ascii="宋体" w:eastAsia="宋体" w:hAnsi="宋体" w:cs="微软雅黑"/>
          <w:b w:val="0"/>
          <w:bCs w:val="0"/>
          <w:color w:val="auto"/>
          <w:kern w:val="0"/>
          <w:lang w:val="zh-TW" w:eastAsia="zh-TW"/>
        </w:rPr>
        <w:t>强迫症的特点？</w:t>
      </w:r>
    </w:p>
    <w:p w14:paraId="2371508D" w14:textId="5DD08EA3" w:rsidR="00121618" w:rsidRPr="00121618" w:rsidRDefault="00121618" w:rsidP="00121618">
      <w:pPr>
        <w:pStyle w:val="a8"/>
        <w:spacing w:line="480" w:lineRule="exact"/>
        <w:jc w:val="left"/>
        <w:rPr>
          <w:rFonts w:ascii="宋体" w:eastAsia="宋体" w:hAnsi="宋体" w:cs="微软雅黑"/>
          <w:b w:val="0"/>
          <w:bCs w:val="0"/>
          <w:color w:val="auto"/>
          <w:kern w:val="0"/>
          <w:lang w:val="zh-TW" w:eastAsia="zh-TW"/>
        </w:rPr>
      </w:pPr>
      <w:r w:rsidRPr="00121618">
        <w:rPr>
          <w:rFonts w:ascii="宋体" w:eastAsia="宋体" w:hAnsi="宋体" w:cs="微软雅黑"/>
          <w:b w:val="0"/>
          <w:bCs w:val="0"/>
          <w:color w:val="auto"/>
          <w:kern w:val="0"/>
          <w:lang w:val="zh-TW" w:eastAsia="zh-TW"/>
        </w:rPr>
        <w:t>7</w:t>
      </w:r>
      <w:r>
        <w:rPr>
          <w:rFonts w:ascii="宋体" w:eastAsia="宋体" w:hAnsi="宋体" w:cs="微软雅黑"/>
          <w:b w:val="0"/>
          <w:bCs w:val="0"/>
          <w:color w:val="auto"/>
          <w:kern w:val="0"/>
          <w:lang w:val="zh-TW" w:eastAsia="zh-TW"/>
        </w:rPr>
        <w:t xml:space="preserve">. </w:t>
      </w:r>
      <w:r w:rsidRPr="00121618">
        <w:rPr>
          <w:rFonts w:ascii="宋体" w:eastAsia="宋体" w:hAnsi="宋体" w:cs="微软雅黑"/>
          <w:b w:val="0"/>
          <w:bCs w:val="0"/>
          <w:color w:val="auto"/>
          <w:kern w:val="0"/>
          <w:lang w:val="zh-TW" w:eastAsia="zh-TW"/>
        </w:rPr>
        <w:t>心理危机高发人群的11条信号</w:t>
      </w:r>
    </w:p>
    <w:p w14:paraId="21E0DA0B" w14:textId="4D2BF94E" w:rsidR="00D34E31" w:rsidRDefault="00121618" w:rsidP="00121618">
      <w:pPr>
        <w:pStyle w:val="a8"/>
        <w:spacing w:line="480" w:lineRule="exact"/>
        <w:jc w:val="left"/>
        <w:rPr>
          <w:rFonts w:ascii="宋体" w:eastAsia="宋体" w:hAnsi="宋体" w:cs="微软雅黑"/>
          <w:b w:val="0"/>
          <w:bCs w:val="0"/>
          <w:color w:val="auto"/>
          <w:kern w:val="0"/>
          <w:lang w:val="zh-TW"/>
        </w:rPr>
      </w:pPr>
      <w:r w:rsidRPr="00121618">
        <w:rPr>
          <w:rFonts w:ascii="宋体" w:eastAsia="宋体" w:hAnsi="宋体" w:cs="微软雅黑"/>
          <w:color w:val="auto"/>
          <w:kern w:val="0"/>
          <w:lang w:val="zh-TW" w:eastAsia="zh-TW"/>
        </w:rPr>
        <w:t>练习：</w:t>
      </w:r>
      <w:r w:rsidRPr="00121618">
        <w:rPr>
          <w:rFonts w:ascii="宋体" w:eastAsia="宋体" w:hAnsi="宋体" w:cs="微软雅黑"/>
          <w:b w:val="0"/>
          <w:bCs w:val="0"/>
          <w:color w:val="auto"/>
          <w:kern w:val="0"/>
          <w:lang w:val="zh-TW" w:eastAsia="zh-TW"/>
        </w:rPr>
        <w:t>结合案例互动与提问掌握快速筛查的方法</w:t>
      </w:r>
    </w:p>
    <w:p w14:paraId="63161054" w14:textId="77777777" w:rsidR="00121618" w:rsidRPr="00121618" w:rsidRDefault="00121618" w:rsidP="00121618">
      <w:pPr>
        <w:pStyle w:val="a8"/>
        <w:spacing w:line="480" w:lineRule="exact"/>
        <w:jc w:val="both"/>
        <w:rPr>
          <w:rFonts w:ascii="宋体" w:eastAsia="宋体" w:hAnsi="宋体" w:cs="微软雅黑" w:hint="eastAsia"/>
          <w:color w:val="auto"/>
          <w:lang w:val="zh-TW"/>
        </w:rPr>
      </w:pPr>
    </w:p>
    <w:p w14:paraId="4A19931D" w14:textId="1B978A6A" w:rsidR="00D34E31" w:rsidRPr="00121618" w:rsidRDefault="00121618" w:rsidP="00121618">
      <w:pPr>
        <w:spacing w:line="480" w:lineRule="exact"/>
        <w:rPr>
          <w:rFonts w:ascii="宋体" w:eastAsia="宋体" w:hAnsi="宋体" w:cs="微软雅黑"/>
          <w:b/>
          <w:bCs/>
          <w:color w:val="1F4E79"/>
          <w:sz w:val="24"/>
          <w:szCs w:val="24"/>
        </w:rPr>
      </w:pPr>
      <w:r>
        <w:rPr>
          <w:rFonts w:ascii="宋体" w:eastAsia="宋体" w:hAnsi="宋体" w:cs="微软雅黑"/>
          <w:b/>
          <w:bCs/>
          <w:color w:val="1F4E79"/>
          <w:sz w:val="24"/>
          <w:szCs w:val="24"/>
        </w:rPr>
        <w:t>第二讲：</w:t>
      </w:r>
      <w:r w:rsidRPr="00121618">
        <w:rPr>
          <w:rFonts w:ascii="宋体" w:eastAsia="宋体" w:hAnsi="宋体" w:cs="微软雅黑"/>
          <w:b/>
          <w:bCs/>
          <w:color w:val="1F4E79"/>
          <w:sz w:val="24"/>
          <w:szCs w:val="24"/>
        </w:rPr>
        <w:t>调节情绪化解心理冲突</w:t>
      </w:r>
    </w:p>
    <w:p w14:paraId="522DA570" w14:textId="77777777" w:rsidR="00D34E31" w:rsidRPr="00121618" w:rsidRDefault="00121618" w:rsidP="00121618">
      <w:pPr>
        <w:pStyle w:val="a8"/>
        <w:spacing w:line="480" w:lineRule="exact"/>
        <w:jc w:val="both"/>
        <w:rPr>
          <w:rFonts w:ascii="宋体" w:eastAsia="宋体" w:hAnsi="宋体" w:cs="微软雅黑" w:hint="eastAsia"/>
          <w:color w:val="C45911"/>
          <w:lang w:val="zh-TW" w:eastAsia="zh-TW"/>
        </w:rPr>
      </w:pPr>
      <w:r w:rsidRPr="00121618">
        <w:rPr>
          <w:rFonts w:ascii="宋体" w:eastAsia="宋体" w:hAnsi="宋体" w:cs="微软雅黑"/>
          <w:color w:val="C45911"/>
          <w:lang w:val="zh-TW" w:eastAsia="zh-TW"/>
        </w:rPr>
        <w:t>一、理性情绪疗法处理心理冲突</w:t>
      </w:r>
      <w:r w:rsidRPr="00121618">
        <w:rPr>
          <w:rFonts w:ascii="宋体" w:eastAsia="宋体" w:hAnsi="宋体" w:cs="微软雅黑"/>
          <w:color w:val="C45911"/>
          <w:lang w:val="zh-TW" w:eastAsia="zh-TW"/>
        </w:rPr>
        <w:t xml:space="preserve"> </w:t>
      </w:r>
    </w:p>
    <w:p w14:paraId="2980ADEF" w14:textId="136017C5" w:rsidR="00121618" w:rsidRPr="00121618" w:rsidRDefault="00121618" w:rsidP="00121618">
      <w:pPr>
        <w:widowControl/>
        <w:spacing w:line="480" w:lineRule="exact"/>
        <w:jc w:val="lef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1</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态度ABC理论</w:t>
      </w:r>
    </w:p>
    <w:p w14:paraId="489D8550" w14:textId="101CC697" w:rsidR="00121618" w:rsidRPr="00121618" w:rsidRDefault="00121618" w:rsidP="00121618">
      <w:pPr>
        <w:widowControl/>
        <w:spacing w:line="480" w:lineRule="exact"/>
        <w:jc w:val="lef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2</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常见的三个不合理信念</w:t>
      </w:r>
    </w:p>
    <w:p w14:paraId="613367B4" w14:textId="77777777" w:rsidR="00121618" w:rsidRDefault="00121618" w:rsidP="00121618">
      <w:pPr>
        <w:widowControl/>
        <w:spacing w:line="480" w:lineRule="exact"/>
        <w:jc w:val="left"/>
        <w:rPr>
          <w:rFonts w:ascii="宋体" w:eastAsia="宋体" w:hAnsi="宋体" w:cs="微软雅黑" w:hint="default"/>
          <w:color w:val="auto"/>
          <w:sz w:val="24"/>
          <w:szCs w:val="24"/>
          <w:lang w:val="zh-TW"/>
        </w:rPr>
      </w:pPr>
      <w:r w:rsidRPr="00121618">
        <w:rPr>
          <w:rFonts w:ascii="宋体" w:eastAsia="宋体" w:hAnsi="宋体" w:cs="微软雅黑" w:hint="default"/>
          <w:color w:val="auto"/>
          <w:sz w:val="24"/>
          <w:szCs w:val="24"/>
          <w:lang w:val="zh-TW" w:eastAsia="zh-TW"/>
        </w:rPr>
        <w:t>3</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有效的合理情绪疗法</w:t>
      </w:r>
    </w:p>
    <w:p w14:paraId="5E103696" w14:textId="0C1E4427" w:rsidR="00121618" w:rsidRPr="00121618" w:rsidRDefault="00121618" w:rsidP="00121618">
      <w:pPr>
        <w:widowControl/>
        <w:spacing w:line="480" w:lineRule="exact"/>
        <w:jc w:val="left"/>
        <w:rPr>
          <w:rFonts w:ascii="宋体" w:eastAsia="宋体" w:hAnsi="宋体" w:cs="微软雅黑"/>
          <w:color w:val="auto"/>
          <w:sz w:val="24"/>
          <w:szCs w:val="24"/>
          <w:lang w:val="zh-TW"/>
        </w:rPr>
      </w:pPr>
      <w:r w:rsidRPr="00121618">
        <w:rPr>
          <w:rFonts w:ascii="宋体" w:eastAsia="宋体" w:hAnsi="宋体" w:cs="微软雅黑" w:hint="default"/>
          <w:color w:val="auto"/>
          <w:sz w:val="24"/>
          <w:szCs w:val="24"/>
          <w:lang w:val="zh-TW" w:eastAsia="zh-TW"/>
        </w:rPr>
        <w:t>——ACBDE步骤模型。当冲突或不愉快的事情发生时，如何有效面对和处理</w:t>
      </w:r>
    </w:p>
    <w:p w14:paraId="2F6A586C" w14:textId="18FFB0F1" w:rsidR="00121618" w:rsidRDefault="00121618" w:rsidP="00121618">
      <w:pPr>
        <w:widowControl/>
        <w:spacing w:line="480" w:lineRule="exact"/>
        <w:jc w:val="left"/>
        <w:rPr>
          <w:rFonts w:ascii="宋体" w:eastAsia="宋体" w:hAnsi="宋体" w:cs="微软雅黑" w:hint="default"/>
          <w:color w:val="auto"/>
          <w:sz w:val="24"/>
          <w:szCs w:val="24"/>
          <w:lang w:val="zh-TW"/>
        </w:rPr>
      </w:pPr>
      <w:r w:rsidRPr="00121618">
        <w:rPr>
          <w:rFonts w:ascii="宋体" w:eastAsia="宋体" w:hAnsi="宋体" w:cs="微软雅黑" w:hint="default"/>
          <w:color w:val="auto"/>
          <w:sz w:val="24"/>
          <w:szCs w:val="24"/>
          <w:lang w:val="zh-TW" w:eastAsia="zh-TW"/>
        </w:rPr>
        <w:t>4</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两个有效辩论的方法</w:t>
      </w:r>
    </w:p>
    <w:p w14:paraId="15C586D2" w14:textId="560F98EB" w:rsidR="00D34E31" w:rsidRPr="00121618" w:rsidRDefault="00121618" w:rsidP="00121618">
      <w:pPr>
        <w:widowControl/>
        <w:spacing w:line="480" w:lineRule="exact"/>
        <w:jc w:val="left"/>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练习：</w:t>
      </w:r>
      <w:r w:rsidRPr="00121618">
        <w:rPr>
          <w:rFonts w:ascii="宋体" w:eastAsia="宋体" w:hAnsi="宋体" w:cs="微软雅黑"/>
          <w:color w:val="auto"/>
          <w:sz w:val="24"/>
          <w:szCs w:val="24"/>
          <w:lang w:val="zh-TW" w:eastAsia="zh-TW"/>
        </w:rPr>
        <w:t>面谈中当对抗发生时如何化解彼此的情绪转化压力</w:t>
      </w:r>
    </w:p>
    <w:p w14:paraId="55D1DB7D" w14:textId="77777777"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b/>
          <w:bCs/>
          <w:color w:val="auto"/>
          <w:sz w:val="24"/>
          <w:szCs w:val="24"/>
          <w:lang w:val="zh-TW" w:eastAsia="zh-TW"/>
        </w:rPr>
        <w:t>工具：</w:t>
      </w:r>
      <w:r w:rsidRPr="00121618">
        <w:rPr>
          <w:rFonts w:ascii="宋体" w:eastAsia="宋体" w:hAnsi="宋体" w:cs="微软雅黑"/>
          <w:color w:val="auto"/>
          <w:sz w:val="24"/>
          <w:szCs w:val="24"/>
        </w:rPr>
        <w:t>ACBDE</w:t>
      </w:r>
      <w:r w:rsidRPr="00121618">
        <w:rPr>
          <w:rFonts w:ascii="宋体" w:eastAsia="宋体" w:hAnsi="宋体" w:cs="微软雅黑"/>
          <w:color w:val="auto"/>
          <w:sz w:val="24"/>
          <w:szCs w:val="24"/>
          <w:lang w:val="zh-TW" w:eastAsia="zh-TW"/>
        </w:rPr>
        <w:t>模型、</w:t>
      </w:r>
      <w:r w:rsidRPr="00121618">
        <w:rPr>
          <w:rFonts w:ascii="宋体" w:eastAsia="宋体" w:hAnsi="宋体" w:cs="微软雅黑"/>
          <w:color w:val="auto"/>
          <w:sz w:val="24"/>
          <w:szCs w:val="24"/>
        </w:rPr>
        <w:t>RET</w:t>
      </w:r>
      <w:r w:rsidRPr="00121618">
        <w:rPr>
          <w:rFonts w:ascii="宋体" w:eastAsia="宋体" w:hAnsi="宋体" w:cs="微软雅黑"/>
          <w:color w:val="auto"/>
          <w:sz w:val="24"/>
          <w:szCs w:val="24"/>
          <w:lang w:val="zh-TW" w:eastAsia="zh-TW"/>
        </w:rPr>
        <w:t>自助助人情绪调节表</w:t>
      </w:r>
    </w:p>
    <w:p w14:paraId="6EDE22E6" w14:textId="77777777" w:rsidR="00D34E31" w:rsidRPr="00121618" w:rsidRDefault="00121618" w:rsidP="00121618">
      <w:pPr>
        <w:widowControl/>
        <w:spacing w:line="480" w:lineRule="exact"/>
        <w:jc w:val="left"/>
        <w:rPr>
          <w:rFonts w:ascii="宋体" w:eastAsia="宋体" w:hAnsi="宋体" w:cs="微软雅黑"/>
          <w:b/>
          <w:bCs/>
          <w:color w:val="C45911"/>
          <w:sz w:val="24"/>
          <w:szCs w:val="24"/>
          <w:lang w:val="zh-TW" w:eastAsia="zh-TW"/>
        </w:rPr>
      </w:pPr>
      <w:r w:rsidRPr="00121618">
        <w:rPr>
          <w:rFonts w:ascii="宋体" w:eastAsia="宋体" w:hAnsi="宋体" w:cs="微软雅黑"/>
          <w:b/>
          <w:bCs/>
          <w:color w:val="C45911"/>
          <w:sz w:val="24"/>
          <w:szCs w:val="24"/>
          <w:lang w:val="zh-TW" w:eastAsia="zh-TW"/>
        </w:rPr>
        <w:t>二、快速有效的短焦疗法话术</w:t>
      </w:r>
    </w:p>
    <w:p w14:paraId="5AEDBF40" w14:textId="7EEE3B57"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color w:val="auto"/>
          <w:sz w:val="24"/>
          <w:szCs w:val="24"/>
        </w:rPr>
        <w:t xml:space="preserve">1. </w:t>
      </w:r>
      <w:r w:rsidRPr="00121618">
        <w:rPr>
          <w:rFonts w:ascii="宋体" w:eastAsia="宋体" w:hAnsi="宋体" w:cs="微软雅黑"/>
          <w:color w:val="auto"/>
          <w:sz w:val="24"/>
          <w:szCs w:val="24"/>
          <w:lang w:val="zh-TW" w:eastAsia="zh-TW"/>
        </w:rPr>
        <w:t>预设性提问话术</w:t>
      </w:r>
    </w:p>
    <w:p w14:paraId="6DCED117" w14:textId="77777777"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color w:val="auto"/>
          <w:sz w:val="24"/>
          <w:szCs w:val="24"/>
        </w:rPr>
        <w:t xml:space="preserve">2. </w:t>
      </w:r>
      <w:r w:rsidRPr="00121618">
        <w:rPr>
          <w:rFonts w:ascii="宋体" w:eastAsia="宋体" w:hAnsi="宋体" w:cs="微软雅黑"/>
          <w:color w:val="auto"/>
          <w:sz w:val="24"/>
          <w:szCs w:val="24"/>
          <w:lang w:val="zh-TW" w:eastAsia="zh-TW"/>
        </w:rPr>
        <w:t>关系提问话术</w:t>
      </w:r>
    </w:p>
    <w:p w14:paraId="32384D34" w14:textId="3437AF2C"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color w:val="auto"/>
          <w:sz w:val="24"/>
          <w:szCs w:val="24"/>
        </w:rPr>
        <w:t xml:space="preserve">3. </w:t>
      </w:r>
      <w:r w:rsidRPr="00121618">
        <w:rPr>
          <w:rFonts w:ascii="宋体" w:eastAsia="宋体" w:hAnsi="宋体" w:cs="微软雅黑"/>
          <w:color w:val="auto"/>
          <w:sz w:val="24"/>
          <w:szCs w:val="24"/>
          <w:lang w:val="zh-TW" w:eastAsia="zh-TW"/>
        </w:rPr>
        <w:t>振奋性鼓舞（</w:t>
      </w:r>
      <w:r w:rsidRPr="00121618">
        <w:rPr>
          <w:rFonts w:ascii="宋体" w:eastAsia="宋体" w:hAnsi="宋体" w:cs="微软雅黑"/>
          <w:color w:val="auto"/>
          <w:sz w:val="24"/>
          <w:szCs w:val="24"/>
        </w:rPr>
        <w:t>Cheerleading</w:t>
      </w:r>
      <w:r w:rsidRPr="00121618">
        <w:rPr>
          <w:rFonts w:ascii="宋体" w:eastAsia="宋体" w:hAnsi="宋体" w:cs="微软雅黑"/>
          <w:color w:val="auto"/>
          <w:sz w:val="24"/>
          <w:szCs w:val="24"/>
          <w:lang w:val="zh-TW" w:eastAsia="zh-TW"/>
        </w:rPr>
        <w:t>）</w:t>
      </w:r>
    </w:p>
    <w:p w14:paraId="34F68275" w14:textId="51FA4BC5"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color w:val="auto"/>
          <w:sz w:val="24"/>
          <w:szCs w:val="24"/>
        </w:rPr>
        <w:t xml:space="preserve">4. </w:t>
      </w:r>
      <w:r w:rsidRPr="00121618">
        <w:rPr>
          <w:rFonts w:ascii="宋体" w:eastAsia="宋体" w:hAnsi="宋体" w:cs="微软雅黑"/>
          <w:color w:val="auto"/>
          <w:sz w:val="24"/>
          <w:szCs w:val="24"/>
          <w:lang w:val="zh-TW" w:eastAsia="zh-TW"/>
        </w:rPr>
        <w:t>后续作业提问（</w:t>
      </w:r>
      <w:r w:rsidRPr="00121618">
        <w:rPr>
          <w:rFonts w:ascii="宋体" w:eastAsia="宋体" w:hAnsi="宋体" w:cs="微软雅黑"/>
          <w:color w:val="auto"/>
          <w:sz w:val="24"/>
          <w:szCs w:val="24"/>
        </w:rPr>
        <w:t>Task Assignment</w:t>
      </w:r>
      <w:r w:rsidRPr="00121618">
        <w:rPr>
          <w:rFonts w:ascii="宋体" w:eastAsia="宋体" w:hAnsi="宋体" w:cs="微软雅黑"/>
          <w:color w:val="auto"/>
          <w:sz w:val="24"/>
          <w:szCs w:val="24"/>
          <w:lang w:val="zh-TW" w:eastAsia="zh-TW"/>
        </w:rPr>
        <w:t>）</w:t>
      </w:r>
    </w:p>
    <w:p w14:paraId="6FF78FAD" w14:textId="5F3F904C" w:rsidR="00D34E31" w:rsidRPr="00121618" w:rsidRDefault="00121618" w:rsidP="00121618">
      <w:pPr>
        <w:widowControl/>
        <w:spacing w:line="480" w:lineRule="exact"/>
        <w:jc w:val="left"/>
        <w:rPr>
          <w:rFonts w:ascii="宋体" w:eastAsia="宋体" w:hAnsi="宋体" w:cs="微软雅黑"/>
          <w:color w:val="auto"/>
          <w:sz w:val="24"/>
          <w:szCs w:val="24"/>
        </w:rPr>
      </w:pPr>
      <w:r w:rsidRPr="00121618">
        <w:rPr>
          <w:rFonts w:ascii="宋体" w:eastAsia="宋体" w:hAnsi="宋体" w:cs="微软雅黑"/>
          <w:color w:val="auto"/>
          <w:sz w:val="24"/>
          <w:szCs w:val="24"/>
        </w:rPr>
        <w:t>5. EARS</w:t>
      </w:r>
      <w:r w:rsidRPr="00121618">
        <w:rPr>
          <w:rFonts w:ascii="宋体" w:eastAsia="宋体" w:hAnsi="宋体" w:cs="微软雅黑"/>
          <w:color w:val="auto"/>
          <w:sz w:val="24"/>
          <w:szCs w:val="24"/>
          <w:lang w:val="zh-TW" w:eastAsia="zh-TW"/>
        </w:rPr>
        <w:t>技术（引导</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扩大</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增强</w:t>
      </w:r>
      <w:r w:rsidRPr="00121618">
        <w:rPr>
          <w:rFonts w:ascii="宋体" w:eastAsia="宋体" w:hAnsi="宋体" w:cs="微软雅黑"/>
          <w:color w:val="auto"/>
          <w:sz w:val="24"/>
          <w:szCs w:val="24"/>
        </w:rPr>
        <w:t>-</w:t>
      </w:r>
      <w:r w:rsidRPr="00121618">
        <w:rPr>
          <w:rFonts w:ascii="宋体" w:eastAsia="宋体" w:hAnsi="宋体" w:cs="微软雅黑"/>
          <w:color w:val="auto"/>
          <w:sz w:val="24"/>
          <w:szCs w:val="24"/>
          <w:lang w:val="zh-TW" w:eastAsia="zh-TW"/>
        </w:rPr>
        <w:t>再次询问）</w:t>
      </w:r>
    </w:p>
    <w:p w14:paraId="074FE380" w14:textId="77777777" w:rsidR="00D34E31" w:rsidRPr="00121618" w:rsidRDefault="00121618" w:rsidP="00121618">
      <w:pPr>
        <w:widowControl/>
        <w:spacing w:line="480" w:lineRule="exact"/>
        <w:jc w:val="left"/>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话术：</w:t>
      </w:r>
      <w:r w:rsidRPr="00121618">
        <w:rPr>
          <w:rFonts w:ascii="宋体" w:eastAsia="宋体" w:hAnsi="宋体" w:cs="微软雅黑"/>
          <w:color w:val="auto"/>
          <w:sz w:val="24"/>
          <w:szCs w:val="24"/>
          <w:lang w:val="zh-TW" w:eastAsia="zh-TW"/>
        </w:rPr>
        <w:t>有效自助助人的话术应对</w:t>
      </w:r>
    </w:p>
    <w:p w14:paraId="1ED75E86" w14:textId="77777777" w:rsidR="00D34E31" w:rsidRPr="00121618" w:rsidRDefault="00D34E31" w:rsidP="00121618">
      <w:pPr>
        <w:widowControl/>
        <w:spacing w:line="480" w:lineRule="exact"/>
        <w:jc w:val="left"/>
        <w:rPr>
          <w:rFonts w:ascii="宋体" w:eastAsia="宋体" w:hAnsi="宋体" w:cs="微软雅黑"/>
          <w:b/>
          <w:bCs/>
          <w:color w:val="auto"/>
          <w:sz w:val="24"/>
          <w:szCs w:val="24"/>
          <w:lang w:val="zh-TW" w:eastAsia="zh-TW"/>
        </w:rPr>
      </w:pPr>
    </w:p>
    <w:p w14:paraId="4751F6EC" w14:textId="32507201" w:rsidR="00D34E31" w:rsidRPr="00121618" w:rsidRDefault="00121618" w:rsidP="00121618">
      <w:pPr>
        <w:spacing w:line="480" w:lineRule="exact"/>
        <w:rPr>
          <w:rFonts w:ascii="宋体" w:eastAsia="宋体" w:hAnsi="宋体" w:cs="微软雅黑"/>
          <w:b/>
          <w:bCs/>
          <w:color w:val="1F4E79"/>
          <w:sz w:val="24"/>
          <w:szCs w:val="24"/>
        </w:rPr>
      </w:pPr>
      <w:r>
        <w:rPr>
          <w:rFonts w:ascii="宋体" w:eastAsia="宋体" w:hAnsi="宋体" w:cs="微软雅黑"/>
          <w:b/>
          <w:bCs/>
          <w:color w:val="1F4E79"/>
          <w:sz w:val="24"/>
          <w:szCs w:val="24"/>
        </w:rPr>
        <w:t>第</w:t>
      </w:r>
      <w:r w:rsidRPr="00121618">
        <w:rPr>
          <w:rFonts w:ascii="宋体" w:eastAsia="宋体" w:hAnsi="宋体" w:cs="微软雅黑"/>
          <w:b/>
          <w:bCs/>
          <w:color w:val="1F4E79"/>
          <w:sz w:val="24"/>
          <w:szCs w:val="24"/>
        </w:rPr>
        <w:t>三</w:t>
      </w:r>
      <w:r>
        <w:rPr>
          <w:rFonts w:ascii="宋体" w:eastAsia="宋体" w:hAnsi="宋体" w:cs="微软雅黑"/>
          <w:b/>
          <w:bCs/>
          <w:color w:val="1F4E79"/>
          <w:sz w:val="24"/>
          <w:szCs w:val="24"/>
        </w:rPr>
        <w:t>讲：</w:t>
      </w:r>
      <w:r w:rsidRPr="00121618">
        <w:rPr>
          <w:rFonts w:ascii="宋体" w:eastAsia="宋体" w:hAnsi="宋体" w:cs="微软雅黑"/>
          <w:b/>
          <w:bCs/>
          <w:color w:val="1F4E79"/>
          <w:sz w:val="24"/>
          <w:szCs w:val="24"/>
        </w:rPr>
        <w:t>员工</w:t>
      </w:r>
      <w:r w:rsidRPr="00121618">
        <w:rPr>
          <w:rFonts w:ascii="宋体" w:eastAsia="宋体" w:hAnsi="宋体" w:cs="微软雅黑"/>
          <w:b/>
          <w:bCs/>
          <w:color w:val="1F4E79"/>
          <w:sz w:val="24"/>
          <w:szCs w:val="24"/>
        </w:rPr>
        <w:t>辅导的底层逻辑与准备</w:t>
      </w:r>
    </w:p>
    <w:p w14:paraId="2E7A9713" w14:textId="77777777" w:rsidR="00D34E31" w:rsidRPr="00121618" w:rsidRDefault="00121618" w:rsidP="00121618">
      <w:pPr>
        <w:pStyle w:val="a6"/>
        <w:shd w:val="clear" w:color="auto" w:fill="FEFFFF"/>
        <w:spacing w:before="0" w:after="0" w:line="480" w:lineRule="exact"/>
        <w:jc w:val="both"/>
        <w:rPr>
          <w:rFonts w:ascii="宋体" w:eastAsia="宋体" w:hAnsi="宋体" w:cs="微软雅黑"/>
          <w:b/>
          <w:bCs/>
          <w:color w:val="C45911"/>
          <w:lang w:val="zh-TW" w:eastAsia="zh-TW"/>
        </w:rPr>
      </w:pPr>
      <w:r w:rsidRPr="00121618">
        <w:rPr>
          <w:rFonts w:ascii="宋体" w:eastAsia="宋体" w:hAnsi="宋体" w:cs="微软雅黑"/>
          <w:b/>
          <w:bCs/>
          <w:color w:val="C45911"/>
          <w:lang w:val="zh-TW" w:eastAsia="zh-TW"/>
        </w:rPr>
        <w:t>一、辅导的底层逻辑</w:t>
      </w:r>
    </w:p>
    <w:p w14:paraId="76E1569F" w14:textId="7152D1C5"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1</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对人不对事</w:t>
      </w:r>
    </w:p>
    <w:p w14:paraId="3DC507D9" w14:textId="578557B0"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2</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尊重差异，接受不同</w:t>
      </w:r>
    </w:p>
    <w:p w14:paraId="4ACAF3DC" w14:textId="5E7EB46F"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3</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沟通中人人都想拥有选择权</w:t>
      </w:r>
    </w:p>
    <w:p w14:paraId="66FA2B91" w14:textId="61FA2A1A"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4</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沟通中没有人喜欢不知情</w:t>
      </w:r>
    </w:p>
    <w:p w14:paraId="2666420E" w14:textId="65638C1B"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5</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辅导的前提是信任</w:t>
      </w:r>
    </w:p>
    <w:p w14:paraId="3C00C789" w14:textId="02FF0A1F"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6</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有情绪的时代不要沟通</w:t>
      </w:r>
    </w:p>
    <w:p w14:paraId="1E14EFFC" w14:textId="77777777" w:rsidR="00121618" w:rsidRPr="00121618" w:rsidRDefault="00121618" w:rsidP="00121618">
      <w:pPr>
        <w:spacing w:line="480" w:lineRule="exact"/>
        <w:rPr>
          <w:rFonts w:ascii="宋体" w:eastAsia="宋体" w:hAnsi="宋体" w:cs="微软雅黑" w:hint="default"/>
          <w:b/>
          <w:bCs/>
          <w:color w:val="auto"/>
          <w:sz w:val="24"/>
          <w:szCs w:val="24"/>
          <w:lang w:val="zh-TW"/>
        </w:rPr>
      </w:pPr>
      <w:r w:rsidRPr="00121618">
        <w:rPr>
          <w:rFonts w:ascii="宋体" w:eastAsia="宋体" w:hAnsi="宋体" w:cs="微软雅黑" w:hint="default"/>
          <w:b/>
          <w:bCs/>
          <w:color w:val="auto"/>
          <w:sz w:val="24"/>
          <w:szCs w:val="24"/>
          <w:lang w:val="zh-TW" w:eastAsia="zh-TW"/>
        </w:rPr>
        <w:t>案例分析与角色扮演</w:t>
      </w:r>
    </w:p>
    <w:p w14:paraId="4F002208" w14:textId="16ED063C" w:rsidR="00D34E31" w:rsidRPr="00121618" w:rsidRDefault="00121618" w:rsidP="00121618">
      <w:pPr>
        <w:spacing w:line="480" w:lineRule="exact"/>
        <w:rPr>
          <w:rFonts w:ascii="宋体" w:eastAsia="宋体" w:hAnsi="宋体" w:cs="微软雅黑"/>
          <w:b/>
          <w:bCs/>
          <w:color w:val="C45911"/>
          <w:sz w:val="24"/>
          <w:szCs w:val="24"/>
          <w:lang w:val="zh-TW" w:eastAsia="zh-TW"/>
        </w:rPr>
      </w:pPr>
      <w:r w:rsidRPr="00121618">
        <w:rPr>
          <w:rFonts w:ascii="宋体" w:eastAsia="宋体" w:hAnsi="宋体" w:cs="微软雅黑"/>
          <w:b/>
          <w:bCs/>
          <w:color w:val="C45911"/>
          <w:sz w:val="24"/>
          <w:szCs w:val="24"/>
          <w:lang w:val="zh-TW" w:eastAsia="zh-TW"/>
        </w:rPr>
        <w:t>二、充分的准备是成功辅导的基础</w:t>
      </w:r>
    </w:p>
    <w:p w14:paraId="53267654" w14:textId="0F389BFC"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1</w:t>
      </w:r>
      <w:r>
        <w:rPr>
          <w:rFonts w:ascii="宋体" w:eastAsia="宋体" w:hAnsi="宋体" w:cs="微软雅黑"/>
          <w:color w:val="auto"/>
          <w:sz w:val="24"/>
          <w:szCs w:val="24"/>
          <w:u w:color="262626"/>
          <w:lang w:val="zh-TW" w:eastAsia="zh-TW"/>
        </w:rPr>
        <w:t xml:space="preserve">. </w:t>
      </w:r>
      <w:r w:rsidRPr="00121618">
        <w:rPr>
          <w:rFonts w:ascii="宋体" w:eastAsia="宋体" w:hAnsi="宋体" w:cs="微软雅黑"/>
          <w:color w:val="auto"/>
          <w:sz w:val="24"/>
          <w:szCs w:val="24"/>
          <w:u w:color="262626"/>
          <w:lang w:val="zh-TW" w:eastAsia="zh-TW"/>
        </w:rPr>
        <w:t>我沟通的目的是什么？</w:t>
      </w:r>
    </w:p>
    <w:p w14:paraId="0596642A" w14:textId="5BF0B13B"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2</w:t>
      </w:r>
      <w:r>
        <w:rPr>
          <w:rFonts w:ascii="宋体" w:eastAsia="宋体" w:hAnsi="宋体" w:cs="微软雅黑"/>
          <w:color w:val="auto"/>
          <w:sz w:val="24"/>
          <w:szCs w:val="24"/>
          <w:u w:color="262626"/>
          <w:lang w:val="zh-TW" w:eastAsia="zh-TW"/>
        </w:rPr>
        <w:t xml:space="preserve">. </w:t>
      </w:r>
      <w:r w:rsidRPr="00121618">
        <w:rPr>
          <w:rFonts w:ascii="宋体" w:eastAsia="宋体" w:hAnsi="宋体" w:cs="微软雅黑"/>
          <w:color w:val="auto"/>
          <w:sz w:val="24"/>
          <w:szCs w:val="24"/>
          <w:u w:color="262626"/>
          <w:lang w:val="zh-TW" w:eastAsia="zh-TW"/>
        </w:rPr>
        <w:t>对方的需求和利益是什么？</w:t>
      </w:r>
    </w:p>
    <w:p w14:paraId="758D4518" w14:textId="1E7037E0"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3</w:t>
      </w:r>
      <w:r>
        <w:rPr>
          <w:rFonts w:ascii="宋体" w:eastAsia="宋体" w:hAnsi="宋体" w:cs="微软雅黑"/>
          <w:color w:val="auto"/>
          <w:sz w:val="24"/>
          <w:szCs w:val="24"/>
          <w:u w:color="262626"/>
          <w:lang w:val="zh-TW" w:eastAsia="zh-TW"/>
        </w:rPr>
        <w:t xml:space="preserve">. </w:t>
      </w:r>
      <w:r w:rsidRPr="00121618">
        <w:rPr>
          <w:rFonts w:ascii="宋体" w:eastAsia="宋体" w:hAnsi="宋体" w:cs="微软雅黑"/>
          <w:color w:val="auto"/>
          <w:sz w:val="24"/>
          <w:szCs w:val="24"/>
          <w:u w:color="262626"/>
          <w:lang w:val="zh-TW" w:eastAsia="zh-TW"/>
        </w:rPr>
        <w:t>我要传达的信息是什么？</w:t>
      </w:r>
    </w:p>
    <w:p w14:paraId="47A09F82" w14:textId="24E0B0CB"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4</w:t>
      </w:r>
      <w:r>
        <w:rPr>
          <w:rFonts w:ascii="宋体" w:eastAsia="宋体" w:hAnsi="宋体" w:cs="微软雅黑"/>
          <w:color w:val="auto"/>
          <w:sz w:val="24"/>
          <w:szCs w:val="24"/>
          <w:u w:color="262626"/>
          <w:lang w:val="zh-TW" w:eastAsia="zh-TW"/>
        </w:rPr>
        <w:t xml:space="preserve">. </w:t>
      </w:r>
      <w:r w:rsidRPr="00121618">
        <w:rPr>
          <w:rFonts w:ascii="宋体" w:eastAsia="宋体" w:hAnsi="宋体" w:cs="微软雅黑"/>
          <w:color w:val="auto"/>
          <w:sz w:val="24"/>
          <w:szCs w:val="24"/>
          <w:u w:color="262626"/>
          <w:lang w:val="zh-TW" w:eastAsia="zh-TW"/>
        </w:rPr>
        <w:t>我希望对方如何反应和行动？</w:t>
      </w:r>
    </w:p>
    <w:p w14:paraId="78140661" w14:textId="77777777" w:rsidR="00D34E31" w:rsidRPr="00121618" w:rsidRDefault="00121618" w:rsidP="00121618">
      <w:pPr>
        <w:spacing w:line="480" w:lineRule="exact"/>
        <w:rPr>
          <w:rFonts w:ascii="宋体" w:eastAsia="宋体" w:hAnsi="宋体" w:cs="微软雅黑"/>
          <w:b/>
          <w:bCs/>
          <w:color w:val="C45911"/>
          <w:sz w:val="24"/>
          <w:szCs w:val="24"/>
          <w:lang w:val="zh-TW" w:eastAsia="zh-TW"/>
        </w:rPr>
      </w:pPr>
      <w:r w:rsidRPr="00121618">
        <w:rPr>
          <w:rFonts w:ascii="宋体" w:eastAsia="宋体" w:hAnsi="宋体" w:cs="微软雅黑"/>
          <w:b/>
          <w:bCs/>
          <w:color w:val="C45911"/>
          <w:sz w:val="24"/>
          <w:szCs w:val="24"/>
          <w:lang w:val="zh-TW" w:eastAsia="zh-TW"/>
        </w:rPr>
        <w:t>三、如何结构化表达</w:t>
      </w:r>
    </w:p>
    <w:p w14:paraId="3345B45F" w14:textId="0BCCD4AB"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1</w:t>
      </w:r>
      <w:r>
        <w:rPr>
          <w:rFonts w:ascii="宋体" w:eastAsia="宋体" w:hAnsi="宋体" w:cs="微软雅黑"/>
          <w:color w:val="auto"/>
          <w:sz w:val="24"/>
          <w:szCs w:val="24"/>
          <w:u w:color="262626"/>
          <w:lang w:val="zh-TW" w:eastAsia="zh-TW"/>
        </w:rPr>
        <w:t xml:space="preserve">. </w:t>
      </w:r>
      <w:r w:rsidRPr="00121618">
        <w:rPr>
          <w:rFonts w:ascii="宋体" w:eastAsia="宋体" w:hAnsi="宋体" w:cs="微软雅黑"/>
          <w:color w:val="auto"/>
          <w:sz w:val="24"/>
          <w:szCs w:val="24"/>
          <w:u w:color="262626"/>
          <w:lang w:val="zh-TW" w:eastAsia="zh-TW"/>
        </w:rPr>
        <w:t>想清楚的原则</w:t>
      </w:r>
    </w:p>
    <w:p w14:paraId="1425612E" w14:textId="77777777"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color w:val="auto"/>
          <w:sz w:val="24"/>
          <w:szCs w:val="24"/>
          <w:u w:color="262626"/>
        </w:rPr>
        <w:t>2</w:t>
      </w:r>
      <w:r w:rsidRPr="00121618">
        <w:rPr>
          <w:rFonts w:ascii="宋体" w:eastAsia="宋体" w:hAnsi="宋体" w:cs="微软雅黑"/>
          <w:color w:val="auto"/>
          <w:sz w:val="24"/>
          <w:szCs w:val="24"/>
          <w:u w:color="262626"/>
          <w:lang w:val="zh-TW" w:eastAsia="zh-TW"/>
        </w:rPr>
        <w:t>、</w:t>
      </w:r>
      <w:r w:rsidRPr="00121618">
        <w:rPr>
          <w:rFonts w:ascii="宋体" w:eastAsia="宋体" w:hAnsi="宋体" w:cs="微软雅黑"/>
          <w:color w:val="auto"/>
          <w:sz w:val="24"/>
          <w:szCs w:val="24"/>
          <w:u w:color="262626"/>
        </w:rPr>
        <w:t>PREP</w:t>
      </w:r>
      <w:r w:rsidRPr="00121618">
        <w:rPr>
          <w:rFonts w:ascii="宋体" w:eastAsia="宋体" w:hAnsi="宋体" w:cs="微软雅黑"/>
          <w:color w:val="auto"/>
          <w:sz w:val="24"/>
          <w:szCs w:val="24"/>
          <w:u w:color="262626"/>
          <w:lang w:val="zh-TW" w:eastAsia="zh-TW"/>
        </w:rPr>
        <w:t>表达法</w:t>
      </w:r>
    </w:p>
    <w:p w14:paraId="790DCBD1" w14:textId="24475544" w:rsidR="00D34E31" w:rsidRPr="00121618" w:rsidRDefault="00121618" w:rsidP="00121618">
      <w:pPr>
        <w:spacing w:line="480" w:lineRule="exact"/>
        <w:rPr>
          <w:rFonts w:ascii="宋体" w:eastAsia="宋体" w:hAnsi="宋体" w:cs="微软雅黑"/>
          <w:color w:val="auto"/>
          <w:sz w:val="24"/>
          <w:szCs w:val="24"/>
          <w:u w:color="262626"/>
        </w:rPr>
      </w:pPr>
      <w:r w:rsidRPr="00121618">
        <w:rPr>
          <w:rFonts w:ascii="宋体" w:eastAsia="宋体" w:hAnsi="宋体" w:cs="微软雅黑"/>
          <w:b/>
          <w:bCs/>
          <w:color w:val="auto"/>
          <w:sz w:val="24"/>
          <w:szCs w:val="24"/>
          <w:u w:color="262626"/>
          <w:lang w:val="zh-TW" w:eastAsia="zh-TW"/>
        </w:rPr>
        <w:t>情景讨论：</w:t>
      </w:r>
      <w:r w:rsidRPr="00121618">
        <w:rPr>
          <w:rFonts w:ascii="宋体" w:eastAsia="宋体" w:hAnsi="宋体" w:cs="微软雅黑"/>
          <w:color w:val="auto"/>
          <w:sz w:val="24"/>
          <w:szCs w:val="24"/>
          <w:u w:color="262626"/>
          <w:lang w:val="zh-TW" w:eastAsia="zh-TW"/>
        </w:rPr>
        <w:t>主管与客户经理的绩效辅导之间的沟通障碍</w:t>
      </w:r>
    </w:p>
    <w:p w14:paraId="21511447" w14:textId="77777777" w:rsidR="00D34E31" w:rsidRPr="00121618" w:rsidRDefault="00D34E31" w:rsidP="00121618">
      <w:pPr>
        <w:spacing w:line="480" w:lineRule="exact"/>
        <w:rPr>
          <w:rFonts w:ascii="宋体" w:eastAsia="宋体" w:hAnsi="宋体" w:cs="微软雅黑"/>
          <w:color w:val="auto"/>
          <w:sz w:val="24"/>
          <w:szCs w:val="24"/>
          <w:u w:color="262626"/>
          <w:lang w:val="zh-TW" w:eastAsia="zh-TW"/>
        </w:rPr>
      </w:pPr>
    </w:p>
    <w:p w14:paraId="3E83AB4E" w14:textId="4ECA00D7" w:rsidR="00D34E31" w:rsidRPr="00121618" w:rsidRDefault="00121618" w:rsidP="00121618">
      <w:pPr>
        <w:spacing w:line="480" w:lineRule="exact"/>
        <w:rPr>
          <w:rFonts w:ascii="宋体" w:eastAsia="宋体" w:hAnsi="宋体" w:cs="微软雅黑"/>
          <w:b/>
          <w:bCs/>
          <w:color w:val="1F4E79"/>
          <w:sz w:val="24"/>
          <w:szCs w:val="24"/>
        </w:rPr>
      </w:pPr>
      <w:r>
        <w:rPr>
          <w:rFonts w:ascii="宋体" w:eastAsia="宋体" w:hAnsi="宋体" w:cs="微软雅黑"/>
          <w:b/>
          <w:bCs/>
          <w:color w:val="1F4E79"/>
          <w:sz w:val="24"/>
          <w:szCs w:val="24"/>
        </w:rPr>
        <w:t>第四讲：</w:t>
      </w:r>
      <w:r w:rsidRPr="00121618">
        <w:rPr>
          <w:rFonts w:ascii="宋体" w:eastAsia="宋体" w:hAnsi="宋体" w:cs="微软雅黑"/>
          <w:b/>
          <w:bCs/>
          <w:color w:val="1F4E79"/>
          <w:sz w:val="24"/>
          <w:szCs w:val="24"/>
        </w:rPr>
        <w:t>员工</w:t>
      </w:r>
      <w:r w:rsidRPr="00121618">
        <w:rPr>
          <w:rFonts w:ascii="宋体" w:eastAsia="宋体" w:hAnsi="宋体" w:cs="微软雅黑"/>
          <w:b/>
          <w:bCs/>
          <w:color w:val="1F4E79"/>
          <w:sz w:val="24"/>
          <w:szCs w:val="24"/>
        </w:rPr>
        <w:t>辅导的</w:t>
      </w:r>
      <w:r w:rsidRPr="00121618">
        <w:rPr>
          <w:rFonts w:ascii="宋体" w:eastAsia="宋体" w:hAnsi="宋体" w:cs="微软雅黑"/>
          <w:b/>
          <w:bCs/>
          <w:color w:val="1F4E79"/>
          <w:sz w:val="24"/>
          <w:szCs w:val="24"/>
        </w:rPr>
        <w:t>有效</w:t>
      </w:r>
      <w:r w:rsidRPr="00121618">
        <w:rPr>
          <w:rFonts w:ascii="宋体" w:eastAsia="宋体" w:hAnsi="宋体" w:cs="微软雅黑"/>
          <w:b/>
          <w:bCs/>
          <w:color w:val="1F4E79"/>
          <w:sz w:val="24"/>
          <w:szCs w:val="24"/>
        </w:rPr>
        <w:t>沟通术</w:t>
      </w:r>
    </w:p>
    <w:p w14:paraId="7D8C09F7" w14:textId="228867DA" w:rsidR="00121618" w:rsidRPr="00121618" w:rsidRDefault="00121618" w:rsidP="00121618">
      <w:pPr>
        <w:spacing w:line="480" w:lineRule="exact"/>
        <w:rPr>
          <w:rFonts w:ascii="宋体" w:eastAsia="宋体" w:hAnsi="宋体" w:cs="微软雅黑" w:hint="default"/>
          <w:b/>
          <w:bCs/>
          <w:color w:val="C45911"/>
          <w:sz w:val="24"/>
          <w:szCs w:val="24"/>
          <w:lang w:val="zh-TW" w:eastAsia="zh-TW"/>
        </w:rPr>
      </w:pPr>
      <w:r w:rsidRPr="00121618">
        <w:rPr>
          <w:rFonts w:ascii="宋体" w:eastAsia="宋体" w:hAnsi="宋体" w:cs="微软雅黑" w:hint="default"/>
          <w:b/>
          <w:bCs/>
          <w:color w:val="C45911"/>
          <w:sz w:val="24"/>
          <w:szCs w:val="24"/>
          <w:lang w:val="zh-TW" w:eastAsia="zh-TW"/>
        </w:rPr>
        <w:t>一</w:t>
      </w:r>
      <w:r w:rsidRPr="00121618">
        <w:rPr>
          <w:rFonts w:ascii="宋体" w:eastAsia="宋体" w:hAnsi="宋体" w:cs="微软雅黑"/>
          <w:b/>
          <w:bCs/>
          <w:color w:val="C45911"/>
          <w:sz w:val="24"/>
          <w:szCs w:val="24"/>
          <w:lang w:val="zh-TW" w:eastAsia="zh-TW"/>
        </w:rPr>
        <w:t>、</w:t>
      </w:r>
      <w:r w:rsidRPr="00121618">
        <w:rPr>
          <w:rFonts w:ascii="宋体" w:eastAsia="宋体" w:hAnsi="宋体" w:cs="微软雅黑" w:hint="default"/>
          <w:b/>
          <w:bCs/>
          <w:color w:val="C45911"/>
          <w:sz w:val="24"/>
          <w:szCs w:val="24"/>
          <w:lang w:val="zh-TW" w:eastAsia="zh-TW"/>
        </w:rPr>
        <w:t>听出感情，再谈事情</w:t>
      </w:r>
    </w:p>
    <w:p w14:paraId="006749FC" w14:textId="204BFDA3"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1</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聆听的三个层次</w:t>
      </w:r>
    </w:p>
    <w:p w14:paraId="158E08C3" w14:textId="333DBC58" w:rsidR="00121618" w:rsidRPr="00121618" w:rsidRDefault="00121618" w:rsidP="00121618">
      <w:pPr>
        <w:spacing w:line="480" w:lineRule="exact"/>
        <w:rPr>
          <w:rFonts w:ascii="宋体" w:eastAsia="宋体" w:hAnsi="宋体" w:cs="微软雅黑" w:hint="default"/>
          <w:b/>
          <w:bCs/>
          <w:color w:val="auto"/>
          <w:sz w:val="24"/>
          <w:szCs w:val="24"/>
          <w:lang w:val="zh-TW" w:eastAsia="zh-TW"/>
        </w:rPr>
      </w:pPr>
      <w:r w:rsidRPr="00121618">
        <w:rPr>
          <w:rFonts w:ascii="宋体" w:eastAsia="宋体" w:hAnsi="宋体" w:cs="微软雅黑" w:hint="default"/>
          <w:b/>
          <w:bCs/>
          <w:color w:val="auto"/>
          <w:sz w:val="24"/>
          <w:szCs w:val="24"/>
          <w:lang w:val="zh-TW" w:eastAsia="zh-TW"/>
        </w:rPr>
        <w:t>2</w:t>
      </w:r>
      <w:r>
        <w:rPr>
          <w:rFonts w:ascii="宋体" w:eastAsia="宋体" w:hAnsi="宋体" w:cs="微软雅黑" w:hint="default"/>
          <w:b/>
          <w:bCs/>
          <w:color w:val="auto"/>
          <w:sz w:val="24"/>
          <w:szCs w:val="24"/>
          <w:lang w:val="zh-TW" w:eastAsia="zh-TW"/>
        </w:rPr>
        <w:t xml:space="preserve">. </w:t>
      </w:r>
      <w:r w:rsidRPr="00121618">
        <w:rPr>
          <w:rFonts w:ascii="宋体" w:eastAsia="宋体" w:hAnsi="宋体" w:cs="微软雅黑" w:hint="default"/>
          <w:b/>
          <w:bCs/>
          <w:color w:val="auto"/>
          <w:sz w:val="24"/>
          <w:szCs w:val="24"/>
          <w:lang w:val="zh-TW" w:eastAsia="zh-TW"/>
        </w:rPr>
        <w:t>聆听的三个步骤</w:t>
      </w:r>
    </w:p>
    <w:p w14:paraId="04F2EDDF" w14:textId="1163665D"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1</w:t>
      </w:r>
      <w:r>
        <w:rPr>
          <w:rFonts w:ascii="宋体" w:eastAsia="宋体" w:hAnsi="宋体" w:cs="微软雅黑" w:hint="default"/>
          <w:color w:val="auto"/>
          <w:sz w:val="24"/>
          <w:szCs w:val="24"/>
          <w:lang w:val="zh-TW" w:eastAsia="zh-TW"/>
        </w:rPr>
        <w:t>）</w:t>
      </w:r>
      <w:r w:rsidRPr="00121618">
        <w:rPr>
          <w:rFonts w:ascii="宋体" w:eastAsia="宋体" w:hAnsi="宋体" w:cs="微软雅黑" w:hint="default"/>
          <w:color w:val="auto"/>
          <w:sz w:val="24"/>
          <w:szCs w:val="24"/>
          <w:lang w:val="zh-TW" w:eastAsia="zh-TW"/>
        </w:rPr>
        <w:t>陈述事实（厘清事实和观点）</w:t>
      </w:r>
    </w:p>
    <w:p w14:paraId="769C3B5D" w14:textId="0E688552"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2</w:t>
      </w:r>
      <w:r>
        <w:rPr>
          <w:rFonts w:ascii="宋体" w:eastAsia="宋体" w:hAnsi="宋体" w:cs="微软雅黑" w:hint="default"/>
          <w:color w:val="auto"/>
          <w:sz w:val="24"/>
          <w:szCs w:val="24"/>
          <w:lang w:val="zh-TW" w:eastAsia="zh-TW"/>
        </w:rPr>
        <w:t>）</w:t>
      </w:r>
      <w:r w:rsidRPr="00121618">
        <w:rPr>
          <w:rFonts w:ascii="宋体" w:eastAsia="宋体" w:hAnsi="宋体" w:cs="微软雅黑" w:hint="default"/>
          <w:color w:val="auto"/>
          <w:sz w:val="24"/>
          <w:szCs w:val="24"/>
          <w:lang w:val="zh-TW" w:eastAsia="zh-TW"/>
        </w:rPr>
        <w:t>表达感受（厘清情绪和想法）</w:t>
      </w:r>
    </w:p>
    <w:p w14:paraId="629E4963" w14:textId="5FEE81DF"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3</w:t>
      </w:r>
      <w:r>
        <w:rPr>
          <w:rFonts w:ascii="宋体" w:eastAsia="宋体" w:hAnsi="宋体" w:cs="微软雅黑" w:hint="default"/>
          <w:color w:val="auto"/>
          <w:sz w:val="24"/>
          <w:szCs w:val="24"/>
          <w:lang w:val="zh-TW" w:eastAsia="zh-TW"/>
        </w:rPr>
        <w:t>）</w:t>
      </w:r>
      <w:r w:rsidRPr="00121618">
        <w:rPr>
          <w:rFonts w:ascii="宋体" w:eastAsia="宋体" w:hAnsi="宋体" w:cs="微软雅黑" w:hint="default"/>
          <w:color w:val="auto"/>
          <w:sz w:val="24"/>
          <w:szCs w:val="24"/>
          <w:lang w:val="zh-TW" w:eastAsia="zh-TW"/>
        </w:rPr>
        <w:t>厘清意图（厘清需要与动机）</w:t>
      </w:r>
    </w:p>
    <w:p w14:paraId="6D724EE0" w14:textId="77777777"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b/>
          <w:bCs/>
          <w:color w:val="auto"/>
          <w:sz w:val="24"/>
          <w:szCs w:val="24"/>
          <w:lang w:val="zh-TW" w:eastAsia="zh-TW"/>
        </w:rPr>
        <w:t>案例与碰撞：</w:t>
      </w:r>
      <w:r w:rsidRPr="00121618">
        <w:rPr>
          <w:rFonts w:ascii="宋体" w:eastAsia="宋体" w:hAnsi="宋体" w:cs="微软雅黑" w:hint="default"/>
          <w:color w:val="auto"/>
          <w:sz w:val="24"/>
          <w:szCs w:val="24"/>
          <w:lang w:val="zh-TW" w:eastAsia="zh-TW"/>
        </w:rPr>
        <w:t>当他跟你倾诉他不接受这个结果，感觉要崩溃了，正确的回应方式？</w:t>
      </w:r>
    </w:p>
    <w:p w14:paraId="5548E780" w14:textId="77777777"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b/>
          <w:bCs/>
          <w:color w:val="auto"/>
          <w:sz w:val="24"/>
          <w:szCs w:val="24"/>
          <w:lang w:val="zh-TW" w:eastAsia="zh-TW"/>
        </w:rPr>
        <w:t>案例与碰撞：</w:t>
      </w:r>
      <w:r w:rsidRPr="00121618">
        <w:rPr>
          <w:rFonts w:ascii="宋体" w:eastAsia="宋体" w:hAnsi="宋体" w:cs="微软雅黑" w:hint="default"/>
          <w:color w:val="auto"/>
          <w:sz w:val="24"/>
          <w:szCs w:val="24"/>
          <w:lang w:val="zh-TW" w:eastAsia="zh-TW"/>
        </w:rPr>
        <w:t>当辅导者情绪激动如何聆听？</w:t>
      </w:r>
    </w:p>
    <w:p w14:paraId="68E60AB7" w14:textId="77777777"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b/>
          <w:bCs/>
          <w:color w:val="auto"/>
          <w:sz w:val="24"/>
          <w:szCs w:val="24"/>
          <w:lang w:val="zh-TW" w:eastAsia="zh-TW"/>
        </w:rPr>
        <w:t>工具：</w:t>
      </w:r>
      <w:r w:rsidRPr="00121618">
        <w:rPr>
          <w:rFonts w:ascii="宋体" w:eastAsia="宋体" w:hAnsi="宋体" w:cs="微软雅黑" w:hint="default"/>
          <w:color w:val="auto"/>
          <w:sz w:val="24"/>
          <w:szCs w:val="24"/>
          <w:lang w:val="zh-TW" w:eastAsia="zh-TW"/>
        </w:rPr>
        <w:t>聆听话术三步曲</w:t>
      </w:r>
    </w:p>
    <w:p w14:paraId="5C35F9ED" w14:textId="77777777"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b/>
          <w:bCs/>
          <w:color w:val="auto"/>
          <w:sz w:val="24"/>
          <w:szCs w:val="24"/>
          <w:lang w:val="zh-TW" w:eastAsia="zh-TW"/>
        </w:rPr>
        <w:t>练习：</w:t>
      </w:r>
      <w:r w:rsidRPr="00121618">
        <w:rPr>
          <w:rFonts w:ascii="宋体" w:eastAsia="宋体" w:hAnsi="宋体" w:cs="微软雅黑" w:hint="default"/>
          <w:color w:val="auto"/>
          <w:sz w:val="24"/>
          <w:szCs w:val="24"/>
          <w:lang w:val="zh-TW" w:eastAsia="zh-TW"/>
        </w:rPr>
        <w:t>当辅导者抱怨考评结果不公时，如何聆听与回应？</w:t>
      </w:r>
    </w:p>
    <w:p w14:paraId="1DC1E512" w14:textId="62E18453" w:rsidR="00121618" w:rsidRPr="00121618" w:rsidRDefault="00121618" w:rsidP="00121618">
      <w:pPr>
        <w:spacing w:line="480" w:lineRule="exact"/>
        <w:rPr>
          <w:rFonts w:ascii="宋体" w:eastAsia="宋体" w:hAnsi="宋体" w:cs="微软雅黑" w:hint="default"/>
          <w:b/>
          <w:bCs/>
          <w:color w:val="C45911"/>
          <w:sz w:val="24"/>
          <w:szCs w:val="24"/>
          <w:lang w:val="zh-TW" w:eastAsia="zh-TW"/>
        </w:rPr>
      </w:pPr>
      <w:r w:rsidRPr="00121618">
        <w:rPr>
          <w:rFonts w:ascii="宋体" w:eastAsia="宋体" w:hAnsi="宋体" w:cs="微软雅黑" w:hint="default"/>
          <w:b/>
          <w:bCs/>
          <w:color w:val="C45911"/>
          <w:sz w:val="24"/>
          <w:szCs w:val="24"/>
          <w:lang w:val="zh-TW" w:eastAsia="zh-TW"/>
        </w:rPr>
        <w:t>二</w:t>
      </w:r>
      <w:r w:rsidRPr="00121618">
        <w:rPr>
          <w:rFonts w:ascii="宋体" w:eastAsia="宋体" w:hAnsi="宋体" w:cs="微软雅黑"/>
          <w:b/>
          <w:bCs/>
          <w:color w:val="C45911"/>
          <w:sz w:val="24"/>
          <w:szCs w:val="24"/>
          <w:lang w:val="zh-TW" w:eastAsia="zh-TW"/>
        </w:rPr>
        <w:t>、</w:t>
      </w:r>
      <w:r w:rsidRPr="00121618">
        <w:rPr>
          <w:rFonts w:ascii="宋体" w:eastAsia="宋体" w:hAnsi="宋体" w:cs="微软雅黑" w:hint="default"/>
          <w:b/>
          <w:bCs/>
          <w:color w:val="C45911"/>
          <w:sz w:val="24"/>
          <w:szCs w:val="24"/>
          <w:lang w:val="zh-TW" w:eastAsia="zh-TW"/>
        </w:rPr>
        <w:t>给对方建设性反馈</w:t>
      </w:r>
    </w:p>
    <w:p w14:paraId="327DB390" w14:textId="62433E91"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1</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常见的反馈类型</w:t>
      </w:r>
    </w:p>
    <w:p w14:paraId="1B5E74DB" w14:textId="283114FF"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2</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建设性反馈的定义</w:t>
      </w:r>
    </w:p>
    <w:p w14:paraId="11B5AB5C" w14:textId="42AFB3AA"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3</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建设性反馈的意义</w:t>
      </w:r>
    </w:p>
    <w:p w14:paraId="017BABF0" w14:textId="46040DB5"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4</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建设性反馈的方法</w:t>
      </w:r>
    </w:p>
    <w:p w14:paraId="007FBC8E" w14:textId="587AD3AE"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5</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建设性反馈的四个步骤</w:t>
      </w:r>
    </w:p>
    <w:p w14:paraId="3F714710" w14:textId="527AC9B0"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6</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建设性反馈的五个禁忌</w:t>
      </w:r>
    </w:p>
    <w:p w14:paraId="77C00DFB" w14:textId="2B0925D4"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7</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如何妙用词汇增强反馈的正面效果</w:t>
      </w:r>
    </w:p>
    <w:p w14:paraId="1DE54D9F" w14:textId="3CC0F3FA"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8</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反馈中的合一架构</w:t>
      </w:r>
    </w:p>
    <w:p w14:paraId="00DF94EC" w14:textId="6672943D" w:rsidR="00121618" w:rsidRPr="00121618" w:rsidRDefault="00121618" w:rsidP="00121618">
      <w:pPr>
        <w:spacing w:line="480" w:lineRule="exact"/>
        <w:rPr>
          <w:rFonts w:ascii="宋体" w:eastAsia="宋体" w:hAnsi="宋体" w:cs="微软雅黑" w:hint="default"/>
          <w:color w:val="auto"/>
          <w:sz w:val="24"/>
          <w:szCs w:val="24"/>
          <w:lang w:val="zh-TW" w:eastAsia="zh-TW"/>
        </w:rPr>
      </w:pPr>
      <w:r w:rsidRPr="00121618">
        <w:rPr>
          <w:rFonts w:ascii="宋体" w:eastAsia="宋体" w:hAnsi="宋体" w:cs="微软雅黑" w:hint="default"/>
          <w:color w:val="auto"/>
          <w:sz w:val="24"/>
          <w:szCs w:val="24"/>
          <w:lang w:val="zh-TW" w:eastAsia="zh-TW"/>
        </w:rPr>
        <w:t>9</w:t>
      </w:r>
      <w:r>
        <w:rPr>
          <w:rFonts w:ascii="宋体" w:eastAsia="宋体" w:hAnsi="宋体" w:cs="微软雅黑" w:hint="default"/>
          <w:color w:val="auto"/>
          <w:sz w:val="24"/>
          <w:szCs w:val="24"/>
          <w:lang w:val="zh-TW" w:eastAsia="zh-TW"/>
        </w:rPr>
        <w:t xml:space="preserve">. </w:t>
      </w:r>
      <w:r w:rsidRPr="00121618">
        <w:rPr>
          <w:rFonts w:ascii="宋体" w:eastAsia="宋体" w:hAnsi="宋体" w:cs="微软雅黑" w:hint="default"/>
          <w:color w:val="auto"/>
          <w:sz w:val="24"/>
          <w:szCs w:val="24"/>
          <w:lang w:val="zh-TW" w:eastAsia="zh-TW"/>
        </w:rPr>
        <w:t>建设性反馈的工具</w:t>
      </w:r>
    </w:p>
    <w:p w14:paraId="266B4EE9" w14:textId="77777777" w:rsidR="00121618" w:rsidRDefault="00121618" w:rsidP="00121618">
      <w:pPr>
        <w:spacing w:line="480" w:lineRule="exact"/>
        <w:rPr>
          <w:rFonts w:ascii="宋体" w:eastAsia="宋体" w:hAnsi="宋体" w:cs="微软雅黑" w:hint="default"/>
          <w:b/>
          <w:bCs/>
          <w:color w:val="auto"/>
          <w:sz w:val="24"/>
          <w:szCs w:val="24"/>
          <w:lang w:val="zh-TW"/>
        </w:rPr>
      </w:pPr>
      <w:r w:rsidRPr="00121618">
        <w:rPr>
          <w:rFonts w:ascii="宋体" w:eastAsia="宋体" w:hAnsi="宋体" w:cs="微软雅黑" w:hint="default"/>
          <w:b/>
          <w:bCs/>
          <w:color w:val="auto"/>
          <w:sz w:val="24"/>
          <w:szCs w:val="24"/>
          <w:lang w:val="zh-TW" w:eastAsia="zh-TW"/>
        </w:rPr>
        <w:t>案例练习与点评</w:t>
      </w:r>
    </w:p>
    <w:p w14:paraId="4117C036" w14:textId="0309B4D7" w:rsidR="00D34E31" w:rsidRPr="00121618" w:rsidRDefault="00121618" w:rsidP="00121618">
      <w:pPr>
        <w:spacing w:line="480" w:lineRule="exact"/>
        <w:rPr>
          <w:rFonts w:ascii="宋体" w:eastAsia="宋体" w:hAnsi="宋体" w:cs="微软雅黑"/>
          <w:b/>
          <w:bCs/>
          <w:color w:val="auto"/>
          <w:sz w:val="24"/>
          <w:szCs w:val="24"/>
          <w:lang w:val="zh-TW" w:eastAsia="zh-TW"/>
        </w:rPr>
      </w:pPr>
      <w:r>
        <w:rPr>
          <w:rFonts w:ascii="宋体" w:eastAsia="宋体" w:hAnsi="宋体" w:cs="微软雅黑"/>
          <w:b/>
          <w:bCs/>
          <w:color w:val="auto"/>
          <w:sz w:val="24"/>
          <w:szCs w:val="24"/>
          <w:lang w:val="zh-TW" w:eastAsia="zh-TW"/>
        </w:rPr>
        <w:t>【</w:t>
      </w:r>
      <w:r w:rsidRPr="00121618">
        <w:rPr>
          <w:rFonts w:ascii="宋体" w:eastAsia="宋体" w:hAnsi="宋体" w:cs="微软雅黑"/>
          <w:b/>
          <w:bCs/>
          <w:color w:val="auto"/>
          <w:sz w:val="24"/>
          <w:szCs w:val="24"/>
          <w:lang w:val="zh-TW" w:eastAsia="zh-TW"/>
        </w:rPr>
        <w:t>辅导中的教练辅导（</w:t>
      </w:r>
      <w:r w:rsidRPr="00121618">
        <w:rPr>
          <w:rFonts w:ascii="宋体" w:eastAsia="宋体" w:hAnsi="宋体" w:cs="微软雅黑"/>
          <w:b/>
          <w:bCs/>
          <w:color w:val="auto"/>
          <w:sz w:val="24"/>
          <w:szCs w:val="24"/>
        </w:rPr>
        <w:t>GROW</w:t>
      </w:r>
      <w:r w:rsidRPr="00121618">
        <w:rPr>
          <w:rFonts w:ascii="宋体" w:eastAsia="宋体" w:hAnsi="宋体" w:cs="微软雅黑"/>
          <w:b/>
          <w:bCs/>
          <w:color w:val="auto"/>
          <w:sz w:val="24"/>
          <w:szCs w:val="24"/>
          <w:lang w:val="zh-TW" w:eastAsia="zh-TW"/>
        </w:rPr>
        <w:t>）</w:t>
      </w:r>
      <w:r>
        <w:rPr>
          <w:rFonts w:ascii="宋体" w:eastAsia="宋体" w:hAnsi="宋体" w:cs="微软雅黑"/>
          <w:b/>
          <w:bCs/>
          <w:color w:val="auto"/>
          <w:sz w:val="24"/>
          <w:szCs w:val="24"/>
          <w:lang w:val="zh-TW" w:eastAsia="zh-TW"/>
        </w:rPr>
        <w:t>】</w:t>
      </w:r>
    </w:p>
    <w:p w14:paraId="4735AE02" w14:textId="77777777" w:rsidR="00D34E31" w:rsidRPr="00121618" w:rsidRDefault="00121618" w:rsidP="00121618">
      <w:pPr>
        <w:pStyle w:val="a7"/>
        <w:widowControl/>
        <w:spacing w:line="480" w:lineRule="exact"/>
        <w:ind w:firstLine="0"/>
        <w:jc w:val="left"/>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理论：</w:t>
      </w:r>
      <w:r w:rsidRPr="00121618">
        <w:rPr>
          <w:rFonts w:ascii="宋体" w:eastAsia="宋体" w:hAnsi="宋体" w:cs="微软雅黑"/>
          <w:color w:val="auto"/>
          <w:sz w:val="24"/>
          <w:szCs w:val="24"/>
          <w:lang w:val="zh-TW" w:eastAsia="zh-TW"/>
        </w:rPr>
        <w:t>运用</w:t>
      </w:r>
      <w:r w:rsidRPr="00121618">
        <w:rPr>
          <w:rFonts w:ascii="宋体" w:eastAsia="宋体" w:hAnsi="宋体" w:cs="微软雅黑"/>
          <w:color w:val="auto"/>
          <w:sz w:val="24"/>
          <w:szCs w:val="24"/>
          <w:lang w:val="zh-TW" w:eastAsia="zh-TW"/>
        </w:rPr>
        <w:t xml:space="preserve"> </w:t>
      </w:r>
      <w:r w:rsidRPr="00121618">
        <w:rPr>
          <w:rFonts w:ascii="宋体" w:eastAsia="宋体" w:hAnsi="宋体" w:cs="微软雅黑"/>
          <w:color w:val="auto"/>
          <w:sz w:val="24"/>
          <w:szCs w:val="24"/>
        </w:rPr>
        <w:t xml:space="preserve">GROW </w:t>
      </w:r>
      <w:r w:rsidRPr="00121618">
        <w:rPr>
          <w:rFonts w:ascii="宋体" w:eastAsia="宋体" w:hAnsi="宋体" w:cs="微软雅黑"/>
          <w:color w:val="auto"/>
          <w:sz w:val="24"/>
          <w:szCs w:val="24"/>
          <w:lang w:val="zh-TW" w:eastAsia="zh-TW"/>
        </w:rPr>
        <w:t>模型帮助员工明确目标、认识现状、探索解决方案、增强行动意愿。</w:t>
      </w:r>
    </w:p>
    <w:p w14:paraId="71616D1F" w14:textId="5C88A6CC" w:rsidR="00D34E31" w:rsidRPr="00121618" w:rsidRDefault="00121618" w:rsidP="00121618">
      <w:pPr>
        <w:pStyle w:val="a7"/>
        <w:widowControl/>
        <w:spacing w:line="480" w:lineRule="exact"/>
        <w:ind w:firstLine="0"/>
        <w:jc w:val="left"/>
        <w:rPr>
          <w:rFonts w:ascii="宋体" w:eastAsia="宋体" w:hAnsi="宋体" w:cs="微软雅黑"/>
          <w:color w:val="auto"/>
          <w:sz w:val="24"/>
          <w:szCs w:val="24"/>
          <w:lang w:val="zh-TW" w:eastAsia="zh-TW"/>
        </w:rPr>
      </w:pPr>
      <w:r w:rsidRPr="00121618">
        <w:rPr>
          <w:rFonts w:ascii="宋体" w:eastAsia="宋体" w:hAnsi="宋体" w:cs="微软雅黑"/>
          <w:b/>
          <w:bCs/>
          <w:color w:val="auto"/>
          <w:sz w:val="24"/>
          <w:szCs w:val="24"/>
          <w:lang w:val="zh-TW" w:eastAsia="zh-TW"/>
        </w:rPr>
        <w:t>工具：</w:t>
      </w:r>
      <w:r w:rsidRPr="00121618">
        <w:rPr>
          <w:rFonts w:ascii="宋体" w:eastAsia="宋体" w:hAnsi="宋体" w:cs="微软雅黑"/>
          <w:color w:val="auto"/>
          <w:sz w:val="24"/>
          <w:szCs w:val="24"/>
        </w:rPr>
        <w:t xml:space="preserve">GROW </w:t>
      </w:r>
      <w:r w:rsidRPr="00121618">
        <w:rPr>
          <w:rFonts w:ascii="宋体" w:eastAsia="宋体" w:hAnsi="宋体" w:cs="微软雅黑"/>
          <w:color w:val="auto"/>
          <w:sz w:val="24"/>
          <w:szCs w:val="24"/>
          <w:lang w:val="zh-TW" w:eastAsia="zh-TW"/>
        </w:rPr>
        <w:t>模型步骤</w:t>
      </w:r>
    </w:p>
    <w:p w14:paraId="41A43BC4" w14:textId="77777777" w:rsidR="00D34E31" w:rsidRPr="00121618" w:rsidRDefault="00121618" w:rsidP="00121618">
      <w:pPr>
        <w:pStyle w:val="a7"/>
        <w:widowControl/>
        <w:spacing w:line="480" w:lineRule="exact"/>
        <w:ind w:firstLine="0"/>
        <w:jc w:val="left"/>
        <w:rPr>
          <w:rFonts w:ascii="宋体" w:eastAsia="宋体" w:hAnsi="宋体" w:cs="微软雅黑"/>
          <w:b/>
          <w:bCs/>
          <w:color w:val="auto"/>
          <w:sz w:val="24"/>
          <w:szCs w:val="24"/>
        </w:rPr>
      </w:pPr>
      <w:r w:rsidRPr="00121618">
        <w:rPr>
          <w:rFonts w:ascii="宋体" w:eastAsia="宋体" w:hAnsi="宋体" w:cs="微软雅黑"/>
          <w:b/>
          <w:bCs/>
          <w:color w:val="auto"/>
          <w:sz w:val="24"/>
          <w:szCs w:val="24"/>
        </w:rPr>
        <w:t>GROW</w:t>
      </w:r>
      <w:r w:rsidRPr="00121618">
        <w:rPr>
          <w:rFonts w:ascii="宋体" w:eastAsia="宋体" w:hAnsi="宋体" w:cs="微软雅黑"/>
          <w:b/>
          <w:bCs/>
          <w:color w:val="auto"/>
          <w:sz w:val="24"/>
          <w:szCs w:val="24"/>
          <w:lang w:val="zh-TW" w:eastAsia="zh-TW"/>
        </w:rPr>
        <w:t>的四步骤话术演练</w:t>
      </w:r>
    </w:p>
    <w:p w14:paraId="5495B1A2" w14:textId="77777777" w:rsidR="00D34E31" w:rsidRPr="00121618" w:rsidRDefault="00121618" w:rsidP="00121618">
      <w:pPr>
        <w:pStyle w:val="a7"/>
        <w:widowControl/>
        <w:spacing w:line="480" w:lineRule="exact"/>
        <w:ind w:firstLine="0"/>
        <w:jc w:val="left"/>
        <w:rPr>
          <w:rFonts w:ascii="宋体" w:eastAsia="宋体" w:hAnsi="宋体" w:cs="微软雅黑"/>
          <w:b/>
          <w:bCs/>
          <w:color w:val="auto"/>
          <w:sz w:val="24"/>
          <w:szCs w:val="24"/>
          <w:lang w:val="zh-TW" w:eastAsia="zh-TW"/>
        </w:rPr>
      </w:pPr>
      <w:r w:rsidRPr="00121618">
        <w:rPr>
          <w:rFonts w:ascii="宋体" w:eastAsia="宋体" w:hAnsi="宋体" w:cs="微软雅黑"/>
          <w:b/>
          <w:bCs/>
          <w:color w:val="auto"/>
          <w:sz w:val="24"/>
          <w:szCs w:val="24"/>
          <w:lang w:val="zh-TW" w:eastAsia="zh-TW"/>
        </w:rPr>
        <w:t>案例分析与点评</w:t>
      </w:r>
    </w:p>
    <w:p w14:paraId="0DCC6F1E" w14:textId="6E3B71E3" w:rsidR="00D34E31" w:rsidRPr="00121618" w:rsidRDefault="00121618" w:rsidP="00121618">
      <w:pPr>
        <w:pStyle w:val="a7"/>
        <w:widowControl/>
        <w:spacing w:line="480" w:lineRule="exact"/>
        <w:ind w:firstLine="0"/>
        <w:jc w:val="left"/>
        <w:rPr>
          <w:rFonts w:ascii="宋体" w:eastAsia="宋体" w:hAnsi="宋体" w:cs="微软雅黑"/>
          <w:color w:val="auto"/>
          <w:sz w:val="24"/>
          <w:szCs w:val="24"/>
          <w:lang w:val="zh-TW"/>
        </w:rPr>
      </w:pPr>
      <w:r w:rsidRPr="00121618">
        <w:rPr>
          <w:rFonts w:ascii="宋体" w:eastAsia="宋体" w:hAnsi="宋体" w:cs="微软雅黑"/>
          <w:b/>
          <w:bCs/>
          <w:color w:val="auto"/>
          <w:sz w:val="24"/>
          <w:szCs w:val="24"/>
          <w:lang w:val="zh-TW" w:eastAsia="zh-TW"/>
        </w:rPr>
        <w:t>讨论与练习：</w:t>
      </w:r>
      <w:r w:rsidRPr="00121618">
        <w:rPr>
          <w:rFonts w:ascii="宋体" w:eastAsia="宋体" w:hAnsi="宋体" w:cs="微软雅黑"/>
          <w:color w:val="auto"/>
          <w:sz w:val="24"/>
          <w:szCs w:val="24"/>
          <w:lang w:val="zh-TW" w:eastAsia="zh-TW"/>
        </w:rPr>
        <w:t>进行模拟绩效辅导，运用</w:t>
      </w:r>
      <w:r w:rsidRPr="00121618">
        <w:rPr>
          <w:rFonts w:ascii="宋体" w:eastAsia="宋体" w:hAnsi="宋体" w:cs="微软雅黑"/>
          <w:color w:val="auto"/>
          <w:sz w:val="24"/>
          <w:szCs w:val="24"/>
          <w:lang w:val="zh-TW" w:eastAsia="zh-TW"/>
        </w:rPr>
        <w:t xml:space="preserve"> </w:t>
      </w:r>
      <w:r w:rsidRPr="00121618">
        <w:rPr>
          <w:rFonts w:ascii="宋体" w:eastAsia="宋体" w:hAnsi="宋体" w:cs="微软雅黑"/>
          <w:color w:val="auto"/>
          <w:sz w:val="24"/>
          <w:szCs w:val="24"/>
        </w:rPr>
        <w:t xml:space="preserve">GROW </w:t>
      </w:r>
      <w:r w:rsidRPr="00121618">
        <w:rPr>
          <w:rFonts w:ascii="宋体" w:eastAsia="宋体" w:hAnsi="宋体" w:cs="微软雅黑"/>
          <w:color w:val="auto"/>
          <w:sz w:val="24"/>
          <w:szCs w:val="24"/>
          <w:lang w:val="zh-TW" w:eastAsia="zh-TW"/>
        </w:rPr>
        <w:t>模型进行教练辅导</w:t>
      </w:r>
    </w:p>
    <w:p w14:paraId="76CF8E83" w14:textId="18DCEB4C" w:rsidR="00D34E31" w:rsidRPr="00121618" w:rsidRDefault="00121618" w:rsidP="00121618">
      <w:pPr>
        <w:pStyle w:val="a7"/>
        <w:widowControl/>
        <w:spacing w:line="480" w:lineRule="exact"/>
        <w:ind w:firstLine="0"/>
        <w:jc w:val="left"/>
        <w:rPr>
          <w:rFonts w:ascii="宋体" w:eastAsia="宋体" w:hAnsi="宋体" w:cs="微软雅黑"/>
          <w:b/>
          <w:bCs/>
          <w:color w:val="auto"/>
          <w:sz w:val="24"/>
          <w:szCs w:val="24"/>
          <w:lang w:val="zh-TW"/>
        </w:rPr>
      </w:pPr>
      <w:r w:rsidRPr="00121618">
        <w:rPr>
          <w:rFonts w:ascii="宋体" w:eastAsia="宋体" w:hAnsi="宋体" w:cs="微软雅黑"/>
          <w:b/>
          <w:bCs/>
          <w:color w:val="auto"/>
          <w:sz w:val="24"/>
          <w:szCs w:val="24"/>
          <w:lang w:val="zh-TW" w:eastAsia="zh-TW"/>
        </w:rPr>
        <w:t>互相点评和提出改进建议</w:t>
      </w:r>
    </w:p>
    <w:p w14:paraId="446A9BE9" w14:textId="362A06A8" w:rsidR="00D34E31" w:rsidRPr="00121618" w:rsidRDefault="00121618" w:rsidP="00121618">
      <w:pPr>
        <w:pStyle w:val="a7"/>
        <w:widowControl/>
        <w:spacing w:line="480" w:lineRule="exact"/>
        <w:ind w:firstLine="0"/>
        <w:jc w:val="left"/>
        <w:rPr>
          <w:rFonts w:ascii="宋体" w:eastAsia="宋体" w:hAnsi="宋体" w:cs="微软雅黑"/>
          <w:b/>
          <w:bCs/>
          <w:color w:val="auto"/>
          <w:sz w:val="24"/>
          <w:szCs w:val="24"/>
        </w:rPr>
      </w:pPr>
      <w:r w:rsidRPr="00121618">
        <w:rPr>
          <w:rFonts w:ascii="宋体" w:eastAsia="宋体" w:hAnsi="宋体" w:cs="微软雅黑"/>
          <w:b/>
          <w:bCs/>
          <w:color w:val="auto"/>
          <w:sz w:val="24"/>
          <w:szCs w:val="24"/>
        </w:rPr>
        <w:t>ORID</w:t>
      </w:r>
      <w:r w:rsidRPr="00121618">
        <w:rPr>
          <w:rFonts w:ascii="宋体" w:eastAsia="宋体" w:hAnsi="宋体" w:cs="微软雅黑"/>
          <w:b/>
          <w:bCs/>
          <w:color w:val="auto"/>
          <w:sz w:val="24"/>
          <w:szCs w:val="24"/>
          <w:lang w:val="zh-TW" w:eastAsia="zh-TW"/>
        </w:rPr>
        <w:t>结营与行动计划</w:t>
      </w:r>
    </w:p>
    <w:sectPr w:rsidR="00D34E31" w:rsidRPr="00121618" w:rsidSect="00121618">
      <w:pgSz w:w="11900" w:h="16840"/>
      <w:pgMar w:top="1134" w:right="1134" w:bottom="1134" w:left="1134"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1995" w14:textId="77777777" w:rsidR="00121618" w:rsidRDefault="00121618">
      <w:pPr>
        <w:rPr>
          <w:rFonts w:hint="default"/>
        </w:rPr>
      </w:pPr>
      <w:r>
        <w:separator/>
      </w:r>
    </w:p>
  </w:endnote>
  <w:endnote w:type="continuationSeparator" w:id="0">
    <w:p w14:paraId="1F80098A" w14:textId="77777777" w:rsidR="00121618" w:rsidRDefault="0012161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ingFang SC Regular">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PingFang SC Semibol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4155" w14:textId="77777777" w:rsidR="00121618" w:rsidRDefault="00121618">
      <w:pPr>
        <w:rPr>
          <w:rFonts w:hint="default"/>
        </w:rPr>
      </w:pPr>
      <w:r>
        <w:separator/>
      </w:r>
    </w:p>
  </w:footnote>
  <w:footnote w:type="continuationSeparator" w:id="0">
    <w:p w14:paraId="5D1D0018" w14:textId="77777777" w:rsidR="00121618" w:rsidRDefault="00121618">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C97"/>
    <w:multiLevelType w:val="hybridMultilevel"/>
    <w:tmpl w:val="B9FCA330"/>
    <w:numStyleLink w:val="12"/>
  </w:abstractNum>
  <w:abstractNum w:abstractNumId="1" w15:restartNumberingAfterBreak="0">
    <w:nsid w:val="032B2C8C"/>
    <w:multiLevelType w:val="hybridMultilevel"/>
    <w:tmpl w:val="4C18AD98"/>
    <w:styleLink w:val="14"/>
    <w:lvl w:ilvl="0" w:tplc="45264884">
      <w:start w:val="1"/>
      <w:numFmt w:val="bullet"/>
      <w:lvlText w:val="✓"/>
      <w:lvlJc w:val="left"/>
      <w:pPr>
        <w:ind w:left="4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AAE5CEC">
      <w:start w:val="1"/>
      <w:numFmt w:val="bullet"/>
      <w:lvlText w:val="■"/>
      <w:lvlJc w:val="left"/>
      <w:pPr>
        <w:ind w:left="8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86072">
      <w:start w:val="1"/>
      <w:numFmt w:val="bullet"/>
      <w:lvlText w:val="◆"/>
      <w:lvlJc w:val="left"/>
      <w:pPr>
        <w:ind w:left="13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868C30">
      <w:start w:val="1"/>
      <w:numFmt w:val="bullet"/>
      <w:lvlText w:val="●"/>
      <w:lvlJc w:val="left"/>
      <w:pPr>
        <w:ind w:left="17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2143D20">
      <w:start w:val="1"/>
      <w:numFmt w:val="bullet"/>
      <w:lvlText w:val="■"/>
      <w:lvlJc w:val="left"/>
      <w:pPr>
        <w:ind w:left="22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0C3EE6">
      <w:start w:val="1"/>
      <w:numFmt w:val="bullet"/>
      <w:lvlText w:val="◆"/>
      <w:lvlJc w:val="left"/>
      <w:pPr>
        <w:ind w:left="26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F69256">
      <w:start w:val="1"/>
      <w:numFmt w:val="bullet"/>
      <w:lvlText w:val="●"/>
      <w:lvlJc w:val="left"/>
      <w:pPr>
        <w:ind w:left="30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FA20DB0">
      <w:start w:val="1"/>
      <w:numFmt w:val="bullet"/>
      <w:lvlText w:val="■"/>
      <w:lvlJc w:val="left"/>
      <w:pPr>
        <w:ind w:left="35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F00802">
      <w:start w:val="1"/>
      <w:numFmt w:val="bullet"/>
      <w:lvlText w:val="◆"/>
      <w:lvlJc w:val="left"/>
      <w:pPr>
        <w:ind w:left="3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47069D2"/>
    <w:multiLevelType w:val="hybridMultilevel"/>
    <w:tmpl w:val="4C18AD98"/>
    <w:numStyleLink w:val="14"/>
  </w:abstractNum>
  <w:abstractNum w:abstractNumId="3" w15:restartNumberingAfterBreak="0">
    <w:nsid w:val="048F1200"/>
    <w:multiLevelType w:val="hybridMultilevel"/>
    <w:tmpl w:val="F2BA6CE4"/>
    <w:numStyleLink w:val="13"/>
  </w:abstractNum>
  <w:abstractNum w:abstractNumId="4" w15:restartNumberingAfterBreak="0">
    <w:nsid w:val="09634EDE"/>
    <w:multiLevelType w:val="hybridMultilevel"/>
    <w:tmpl w:val="A46AFD00"/>
    <w:styleLink w:val="3"/>
    <w:lvl w:ilvl="0" w:tplc="9B0831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85E308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A4632F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146033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738719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C9CED5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6D66A0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6A8B0F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11204D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DAF1879"/>
    <w:multiLevelType w:val="hybridMultilevel"/>
    <w:tmpl w:val="1C5AE9A6"/>
    <w:styleLink w:val="8"/>
    <w:lvl w:ilvl="0" w:tplc="1414AFE0">
      <w:start w:val="1"/>
      <w:numFmt w:val="chineseCounting"/>
      <w:lvlText w:val="%1."/>
      <w:lvlJc w:val="left"/>
      <w:pPr>
        <w:ind w:left="44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1" w:tplc="CAE4016E">
      <w:start w:val="1"/>
      <w:numFmt w:val="ideographDigital"/>
      <w:lvlText w:val="%2."/>
      <w:lvlJc w:val="left"/>
      <w:pPr>
        <w:ind w:left="1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344A5C2A">
      <w:start w:val="1"/>
      <w:numFmt w:val="lowerRoman"/>
      <w:lvlText w:val="%3."/>
      <w:lvlJc w:val="left"/>
      <w:pPr>
        <w:ind w:left="1320" w:hanging="551"/>
      </w:pPr>
      <w:rPr>
        <w:rFonts w:hAnsi="Arial Unicode MS"/>
        <w:b/>
        <w:bCs/>
        <w:caps w:val="0"/>
        <w:smallCaps w:val="0"/>
        <w:strike w:val="0"/>
        <w:dstrike w:val="0"/>
        <w:outline w:val="0"/>
        <w:emboss w:val="0"/>
        <w:imprint w:val="0"/>
        <w:spacing w:val="0"/>
        <w:w w:val="100"/>
        <w:kern w:val="0"/>
        <w:position w:val="0"/>
        <w:highlight w:val="none"/>
        <w:vertAlign w:val="baseline"/>
      </w:rPr>
    </w:lvl>
    <w:lvl w:ilvl="3" w:tplc="1F22B4E4">
      <w:start w:val="1"/>
      <w:numFmt w:val="decimal"/>
      <w:lvlText w:val="%4."/>
      <w:lvlJc w:val="left"/>
      <w:pPr>
        <w:ind w:left="176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4" w:tplc="0CD0CC82">
      <w:start w:val="1"/>
      <w:numFmt w:val="lowerLetter"/>
      <w:lvlText w:val="%5)"/>
      <w:lvlJc w:val="left"/>
      <w:pPr>
        <w:ind w:left="220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5" w:tplc="2070C364">
      <w:start w:val="1"/>
      <w:numFmt w:val="lowerRoman"/>
      <w:lvlText w:val="%6."/>
      <w:lvlJc w:val="left"/>
      <w:pPr>
        <w:ind w:left="2640" w:hanging="551"/>
      </w:pPr>
      <w:rPr>
        <w:rFonts w:hAnsi="Arial Unicode MS"/>
        <w:b/>
        <w:bCs/>
        <w:caps w:val="0"/>
        <w:smallCaps w:val="0"/>
        <w:strike w:val="0"/>
        <w:dstrike w:val="0"/>
        <w:outline w:val="0"/>
        <w:emboss w:val="0"/>
        <w:imprint w:val="0"/>
        <w:spacing w:val="0"/>
        <w:w w:val="100"/>
        <w:kern w:val="0"/>
        <w:position w:val="0"/>
        <w:highlight w:val="none"/>
        <w:vertAlign w:val="baseline"/>
      </w:rPr>
    </w:lvl>
    <w:lvl w:ilvl="6" w:tplc="4E929E92">
      <w:start w:val="1"/>
      <w:numFmt w:val="decimal"/>
      <w:lvlText w:val="%7."/>
      <w:lvlJc w:val="left"/>
      <w:pPr>
        <w:ind w:left="308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7" w:tplc="EBC8F75A">
      <w:start w:val="1"/>
      <w:numFmt w:val="lowerLetter"/>
      <w:lvlText w:val="%8)"/>
      <w:lvlJc w:val="left"/>
      <w:pPr>
        <w:ind w:left="352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8" w:tplc="DC66B3CE">
      <w:start w:val="1"/>
      <w:numFmt w:val="lowerRoman"/>
      <w:lvlText w:val="%9."/>
      <w:lvlJc w:val="left"/>
      <w:pPr>
        <w:ind w:left="3960" w:hanging="5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340244"/>
    <w:multiLevelType w:val="hybridMultilevel"/>
    <w:tmpl w:val="A46AFD00"/>
    <w:numStyleLink w:val="3"/>
  </w:abstractNum>
  <w:abstractNum w:abstractNumId="7" w15:restartNumberingAfterBreak="0">
    <w:nsid w:val="0F7F3B2F"/>
    <w:multiLevelType w:val="hybridMultilevel"/>
    <w:tmpl w:val="55B8C56E"/>
    <w:styleLink w:val="10"/>
    <w:lvl w:ilvl="0" w:tplc="A74C78FC">
      <w:start w:val="1"/>
      <w:numFmt w:val="chineseCounting"/>
      <w:lvlText w:val="%1."/>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1" w:tplc="FE582B44">
      <w:start w:val="1"/>
      <w:numFmt w:val="lowerLetter"/>
      <w:lvlText w:val="%2)"/>
      <w:lvlJc w:val="left"/>
      <w:pPr>
        <w:ind w:left="8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tplc="175A1A54">
      <w:start w:val="1"/>
      <w:numFmt w:val="lowerRoman"/>
      <w:lvlText w:val="%3."/>
      <w:lvlJc w:val="left"/>
      <w:pPr>
        <w:ind w:left="126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3" w:tplc="77CC72D4">
      <w:start w:val="1"/>
      <w:numFmt w:val="decimal"/>
      <w:lvlText w:val="%4."/>
      <w:lvlJc w:val="left"/>
      <w:pPr>
        <w:ind w:left="16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tplc="C83E98D8">
      <w:start w:val="1"/>
      <w:numFmt w:val="lowerLetter"/>
      <w:lvlText w:val="%5)"/>
      <w:lvlJc w:val="left"/>
      <w:pPr>
        <w:ind w:left="210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tplc="258CCB58">
      <w:start w:val="1"/>
      <w:numFmt w:val="lowerRoman"/>
      <w:lvlText w:val="%6."/>
      <w:lvlJc w:val="left"/>
      <w:pPr>
        <w:ind w:left="252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6" w:tplc="9D9AAD82">
      <w:start w:val="1"/>
      <w:numFmt w:val="decimal"/>
      <w:lvlText w:val="%7."/>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tplc="D110F03A">
      <w:start w:val="1"/>
      <w:numFmt w:val="lowerLetter"/>
      <w:lvlText w:val="%8)"/>
      <w:lvlJc w:val="left"/>
      <w:pPr>
        <w:ind w:left="336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A72CD418">
      <w:start w:val="1"/>
      <w:numFmt w:val="lowerRoman"/>
      <w:lvlText w:val="%9."/>
      <w:lvlJc w:val="left"/>
      <w:pPr>
        <w:ind w:left="3780" w:hanging="53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E8644B"/>
    <w:multiLevelType w:val="hybridMultilevel"/>
    <w:tmpl w:val="9B3240E0"/>
    <w:numStyleLink w:val="4"/>
  </w:abstractNum>
  <w:abstractNum w:abstractNumId="9" w15:restartNumberingAfterBreak="0">
    <w:nsid w:val="189B2BEC"/>
    <w:multiLevelType w:val="hybridMultilevel"/>
    <w:tmpl w:val="2F5EB030"/>
    <w:numStyleLink w:val="11"/>
  </w:abstractNum>
  <w:abstractNum w:abstractNumId="10" w15:restartNumberingAfterBreak="0">
    <w:nsid w:val="1EB659D9"/>
    <w:multiLevelType w:val="hybridMultilevel"/>
    <w:tmpl w:val="422601BE"/>
    <w:styleLink w:val="5"/>
    <w:lvl w:ilvl="0" w:tplc="4C4ECE3C">
      <w:start w:val="1"/>
      <w:numFmt w:val="chineseCounting"/>
      <w:lvlText w:val="%1."/>
      <w:lvlJc w:val="left"/>
      <w:pPr>
        <w:ind w:left="44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1" w:tplc="8EB41718">
      <w:start w:val="1"/>
      <w:numFmt w:val="lowerLetter"/>
      <w:lvlText w:val="%2)"/>
      <w:lvlJc w:val="left"/>
      <w:pPr>
        <w:ind w:left="88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2" w:tplc="51B887F8">
      <w:start w:val="1"/>
      <w:numFmt w:val="lowerRoman"/>
      <w:lvlText w:val="%3."/>
      <w:lvlJc w:val="left"/>
      <w:pPr>
        <w:ind w:left="1320" w:hanging="551"/>
      </w:pPr>
      <w:rPr>
        <w:rFonts w:hAnsi="Arial Unicode MS"/>
        <w:b/>
        <w:bCs/>
        <w:caps w:val="0"/>
        <w:smallCaps w:val="0"/>
        <w:strike w:val="0"/>
        <w:dstrike w:val="0"/>
        <w:outline w:val="0"/>
        <w:emboss w:val="0"/>
        <w:imprint w:val="0"/>
        <w:spacing w:val="0"/>
        <w:w w:val="100"/>
        <w:kern w:val="0"/>
        <w:position w:val="0"/>
        <w:highlight w:val="none"/>
        <w:vertAlign w:val="baseline"/>
      </w:rPr>
    </w:lvl>
    <w:lvl w:ilvl="3" w:tplc="99F4CBD4">
      <w:start w:val="1"/>
      <w:numFmt w:val="decimal"/>
      <w:lvlText w:val="%4."/>
      <w:lvlJc w:val="left"/>
      <w:pPr>
        <w:ind w:left="176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4" w:tplc="1ABCF7A6">
      <w:start w:val="1"/>
      <w:numFmt w:val="lowerLetter"/>
      <w:lvlText w:val="%5)"/>
      <w:lvlJc w:val="left"/>
      <w:pPr>
        <w:ind w:left="220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5" w:tplc="3F8C65FE">
      <w:start w:val="1"/>
      <w:numFmt w:val="lowerRoman"/>
      <w:lvlText w:val="%6."/>
      <w:lvlJc w:val="left"/>
      <w:pPr>
        <w:ind w:left="2640" w:hanging="551"/>
      </w:pPr>
      <w:rPr>
        <w:rFonts w:hAnsi="Arial Unicode MS"/>
        <w:b/>
        <w:bCs/>
        <w:caps w:val="0"/>
        <w:smallCaps w:val="0"/>
        <w:strike w:val="0"/>
        <w:dstrike w:val="0"/>
        <w:outline w:val="0"/>
        <w:emboss w:val="0"/>
        <w:imprint w:val="0"/>
        <w:spacing w:val="0"/>
        <w:w w:val="100"/>
        <w:kern w:val="0"/>
        <w:position w:val="0"/>
        <w:highlight w:val="none"/>
        <w:vertAlign w:val="baseline"/>
      </w:rPr>
    </w:lvl>
    <w:lvl w:ilvl="6" w:tplc="18D025EC">
      <w:start w:val="1"/>
      <w:numFmt w:val="decimal"/>
      <w:lvlText w:val="%7."/>
      <w:lvlJc w:val="left"/>
      <w:pPr>
        <w:ind w:left="308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7" w:tplc="4DE0043A">
      <w:start w:val="1"/>
      <w:numFmt w:val="lowerLetter"/>
      <w:lvlText w:val="%8)"/>
      <w:lvlJc w:val="left"/>
      <w:pPr>
        <w:ind w:left="3520" w:hanging="440"/>
      </w:pPr>
      <w:rPr>
        <w:rFonts w:hAnsi="Arial Unicode MS"/>
        <w:b/>
        <w:bCs/>
        <w:caps w:val="0"/>
        <w:smallCaps w:val="0"/>
        <w:strike w:val="0"/>
        <w:dstrike w:val="0"/>
        <w:outline w:val="0"/>
        <w:emboss w:val="0"/>
        <w:imprint w:val="0"/>
        <w:spacing w:val="0"/>
        <w:w w:val="100"/>
        <w:kern w:val="0"/>
        <w:position w:val="0"/>
        <w:highlight w:val="none"/>
        <w:vertAlign w:val="baseline"/>
      </w:rPr>
    </w:lvl>
    <w:lvl w:ilvl="8" w:tplc="7898D806">
      <w:start w:val="1"/>
      <w:numFmt w:val="lowerRoman"/>
      <w:lvlText w:val="%9."/>
      <w:lvlJc w:val="left"/>
      <w:pPr>
        <w:ind w:left="3960" w:hanging="5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A33539"/>
    <w:multiLevelType w:val="hybridMultilevel"/>
    <w:tmpl w:val="55B8C56E"/>
    <w:numStyleLink w:val="10"/>
  </w:abstractNum>
  <w:abstractNum w:abstractNumId="12" w15:restartNumberingAfterBreak="0">
    <w:nsid w:val="2F33052E"/>
    <w:multiLevelType w:val="hybridMultilevel"/>
    <w:tmpl w:val="B9FCA330"/>
    <w:styleLink w:val="12"/>
    <w:lvl w:ilvl="0" w:tplc="13843650">
      <w:start w:val="1"/>
      <w:numFmt w:val="decimal"/>
      <w:lvlText w:val="%1."/>
      <w:lvlJc w:val="left"/>
      <w:pPr>
        <w:ind w:left="440" w:hanging="440"/>
      </w:pPr>
      <w:rPr>
        <w:rFonts w:hAnsi="Arial Unicode MS"/>
        <w:caps w:val="0"/>
        <w:smallCaps w:val="0"/>
        <w:strike w:val="0"/>
        <w:dstrike w:val="0"/>
        <w:outline w:val="0"/>
        <w:emboss w:val="0"/>
        <w:imprint w:val="0"/>
        <w:spacing w:val="0"/>
        <w:w w:val="100"/>
        <w:kern w:val="0"/>
        <w:position w:val="0"/>
        <w:highlight w:val="none"/>
        <w:vertAlign w:val="baseline"/>
      </w:rPr>
    </w:lvl>
    <w:lvl w:ilvl="1" w:tplc="10FE4462">
      <w:start w:val="1"/>
      <w:numFmt w:val="lowerLetter"/>
      <w:lvlText w:val="%2)"/>
      <w:lvlJc w:val="left"/>
      <w:pPr>
        <w:ind w:left="880" w:hanging="440"/>
      </w:pPr>
      <w:rPr>
        <w:rFonts w:hAnsi="Arial Unicode MS"/>
        <w:caps w:val="0"/>
        <w:smallCaps w:val="0"/>
        <w:strike w:val="0"/>
        <w:dstrike w:val="0"/>
        <w:outline w:val="0"/>
        <w:emboss w:val="0"/>
        <w:imprint w:val="0"/>
        <w:spacing w:val="0"/>
        <w:w w:val="100"/>
        <w:kern w:val="0"/>
        <w:position w:val="0"/>
        <w:highlight w:val="none"/>
        <w:vertAlign w:val="baseline"/>
      </w:rPr>
    </w:lvl>
    <w:lvl w:ilvl="2" w:tplc="B2560A18">
      <w:start w:val="1"/>
      <w:numFmt w:val="lowerRoman"/>
      <w:lvlText w:val="%3."/>
      <w:lvlJc w:val="left"/>
      <w:pPr>
        <w:ind w:left="1320" w:hanging="551"/>
      </w:pPr>
      <w:rPr>
        <w:rFonts w:hAnsi="Arial Unicode MS"/>
        <w:caps w:val="0"/>
        <w:smallCaps w:val="0"/>
        <w:strike w:val="0"/>
        <w:dstrike w:val="0"/>
        <w:outline w:val="0"/>
        <w:emboss w:val="0"/>
        <w:imprint w:val="0"/>
        <w:spacing w:val="0"/>
        <w:w w:val="100"/>
        <w:kern w:val="0"/>
        <w:position w:val="0"/>
        <w:highlight w:val="none"/>
        <w:vertAlign w:val="baseline"/>
      </w:rPr>
    </w:lvl>
    <w:lvl w:ilvl="3" w:tplc="B0B830C2">
      <w:start w:val="1"/>
      <w:numFmt w:val="decimal"/>
      <w:lvlText w:val="%4."/>
      <w:lvlJc w:val="left"/>
      <w:pPr>
        <w:ind w:left="1760" w:hanging="440"/>
      </w:pPr>
      <w:rPr>
        <w:rFonts w:hAnsi="Arial Unicode MS"/>
        <w:caps w:val="0"/>
        <w:smallCaps w:val="0"/>
        <w:strike w:val="0"/>
        <w:dstrike w:val="0"/>
        <w:outline w:val="0"/>
        <w:emboss w:val="0"/>
        <w:imprint w:val="0"/>
        <w:spacing w:val="0"/>
        <w:w w:val="100"/>
        <w:kern w:val="0"/>
        <w:position w:val="0"/>
        <w:highlight w:val="none"/>
        <w:vertAlign w:val="baseline"/>
      </w:rPr>
    </w:lvl>
    <w:lvl w:ilvl="4" w:tplc="E8AA648E">
      <w:start w:val="1"/>
      <w:numFmt w:val="lowerLetter"/>
      <w:lvlText w:val="%5)"/>
      <w:lvlJc w:val="left"/>
      <w:pPr>
        <w:ind w:left="2200" w:hanging="440"/>
      </w:pPr>
      <w:rPr>
        <w:rFonts w:hAnsi="Arial Unicode MS"/>
        <w:caps w:val="0"/>
        <w:smallCaps w:val="0"/>
        <w:strike w:val="0"/>
        <w:dstrike w:val="0"/>
        <w:outline w:val="0"/>
        <w:emboss w:val="0"/>
        <w:imprint w:val="0"/>
        <w:spacing w:val="0"/>
        <w:w w:val="100"/>
        <w:kern w:val="0"/>
        <w:position w:val="0"/>
        <w:highlight w:val="none"/>
        <w:vertAlign w:val="baseline"/>
      </w:rPr>
    </w:lvl>
    <w:lvl w:ilvl="5" w:tplc="2196D73E">
      <w:start w:val="1"/>
      <w:numFmt w:val="lowerRoman"/>
      <w:lvlText w:val="%6."/>
      <w:lvlJc w:val="left"/>
      <w:pPr>
        <w:ind w:left="2640" w:hanging="551"/>
      </w:pPr>
      <w:rPr>
        <w:rFonts w:hAnsi="Arial Unicode MS"/>
        <w:caps w:val="0"/>
        <w:smallCaps w:val="0"/>
        <w:strike w:val="0"/>
        <w:dstrike w:val="0"/>
        <w:outline w:val="0"/>
        <w:emboss w:val="0"/>
        <w:imprint w:val="0"/>
        <w:spacing w:val="0"/>
        <w:w w:val="100"/>
        <w:kern w:val="0"/>
        <w:position w:val="0"/>
        <w:highlight w:val="none"/>
        <w:vertAlign w:val="baseline"/>
      </w:rPr>
    </w:lvl>
    <w:lvl w:ilvl="6" w:tplc="E2569C24">
      <w:start w:val="1"/>
      <w:numFmt w:val="decimal"/>
      <w:lvlText w:val="%7."/>
      <w:lvlJc w:val="left"/>
      <w:pPr>
        <w:ind w:left="3080" w:hanging="440"/>
      </w:pPr>
      <w:rPr>
        <w:rFonts w:hAnsi="Arial Unicode MS"/>
        <w:caps w:val="0"/>
        <w:smallCaps w:val="0"/>
        <w:strike w:val="0"/>
        <w:dstrike w:val="0"/>
        <w:outline w:val="0"/>
        <w:emboss w:val="0"/>
        <w:imprint w:val="0"/>
        <w:spacing w:val="0"/>
        <w:w w:val="100"/>
        <w:kern w:val="0"/>
        <w:position w:val="0"/>
        <w:highlight w:val="none"/>
        <w:vertAlign w:val="baseline"/>
      </w:rPr>
    </w:lvl>
    <w:lvl w:ilvl="7" w:tplc="9596FF7A">
      <w:start w:val="1"/>
      <w:numFmt w:val="lowerLetter"/>
      <w:lvlText w:val="%8)"/>
      <w:lvlJc w:val="left"/>
      <w:pPr>
        <w:ind w:left="3520" w:hanging="440"/>
      </w:pPr>
      <w:rPr>
        <w:rFonts w:hAnsi="Arial Unicode MS"/>
        <w:caps w:val="0"/>
        <w:smallCaps w:val="0"/>
        <w:strike w:val="0"/>
        <w:dstrike w:val="0"/>
        <w:outline w:val="0"/>
        <w:emboss w:val="0"/>
        <w:imprint w:val="0"/>
        <w:spacing w:val="0"/>
        <w:w w:val="100"/>
        <w:kern w:val="0"/>
        <w:position w:val="0"/>
        <w:highlight w:val="none"/>
        <w:vertAlign w:val="baseline"/>
      </w:rPr>
    </w:lvl>
    <w:lvl w:ilvl="8" w:tplc="80ACCF06">
      <w:start w:val="1"/>
      <w:numFmt w:val="lowerRoman"/>
      <w:lvlText w:val="%9."/>
      <w:lvlJc w:val="left"/>
      <w:pPr>
        <w:ind w:left="3960" w:hanging="5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26172B4"/>
    <w:multiLevelType w:val="hybridMultilevel"/>
    <w:tmpl w:val="379245AC"/>
    <w:lvl w:ilvl="0" w:tplc="FFFFFFFF">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04090011">
      <w:start w:val="1"/>
      <w:numFmt w:val="decimal"/>
      <w:lvlText w:val="%2)"/>
      <w:lvlJc w:val="left"/>
      <w:pPr>
        <w:ind w:left="860" w:hanging="440"/>
      </w:pPr>
    </w:lvl>
    <w:lvl w:ilvl="2" w:tplc="FFFFFFFF">
      <w:start w:val="1"/>
      <w:numFmt w:val="lowerRoman"/>
      <w:lvlText w:val="%3."/>
      <w:lvlJc w:val="left"/>
      <w:pPr>
        <w:ind w:left="1260" w:hanging="531"/>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2520" w:hanging="531"/>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378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DD1356"/>
    <w:multiLevelType w:val="hybridMultilevel"/>
    <w:tmpl w:val="D74E8A92"/>
    <w:numStyleLink w:val="6"/>
  </w:abstractNum>
  <w:abstractNum w:abstractNumId="15" w15:restartNumberingAfterBreak="0">
    <w:nsid w:val="3A5458BB"/>
    <w:multiLevelType w:val="hybridMultilevel"/>
    <w:tmpl w:val="9B3240E0"/>
    <w:styleLink w:val="4"/>
    <w:lvl w:ilvl="0" w:tplc="27C62E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742C42">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82D69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0A88E9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4ED15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A02656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CBC208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34D656">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C9EDC52">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037660"/>
    <w:multiLevelType w:val="hybridMultilevel"/>
    <w:tmpl w:val="2F5EB030"/>
    <w:styleLink w:val="11"/>
    <w:lvl w:ilvl="0" w:tplc="B8A8A3F8">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F984D478">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A0BCF6F8">
      <w:start w:val="1"/>
      <w:numFmt w:val="lowerRoman"/>
      <w:lvlText w:val="%3."/>
      <w:lvlJc w:val="left"/>
      <w:pPr>
        <w:ind w:left="1260" w:hanging="531"/>
      </w:pPr>
      <w:rPr>
        <w:rFonts w:hAnsi="Arial Unicode MS"/>
        <w:caps w:val="0"/>
        <w:smallCaps w:val="0"/>
        <w:strike w:val="0"/>
        <w:dstrike w:val="0"/>
        <w:outline w:val="0"/>
        <w:emboss w:val="0"/>
        <w:imprint w:val="0"/>
        <w:spacing w:val="0"/>
        <w:w w:val="100"/>
        <w:kern w:val="0"/>
        <w:position w:val="0"/>
        <w:highlight w:val="none"/>
        <w:vertAlign w:val="baseline"/>
      </w:rPr>
    </w:lvl>
    <w:lvl w:ilvl="3" w:tplc="27F6675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F7E495F8">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C90445AE">
      <w:start w:val="1"/>
      <w:numFmt w:val="lowerRoman"/>
      <w:lvlText w:val="%6."/>
      <w:lvlJc w:val="left"/>
      <w:pPr>
        <w:ind w:left="2520" w:hanging="531"/>
      </w:pPr>
      <w:rPr>
        <w:rFonts w:hAnsi="Arial Unicode MS"/>
        <w:caps w:val="0"/>
        <w:smallCaps w:val="0"/>
        <w:strike w:val="0"/>
        <w:dstrike w:val="0"/>
        <w:outline w:val="0"/>
        <w:emboss w:val="0"/>
        <w:imprint w:val="0"/>
        <w:spacing w:val="0"/>
        <w:w w:val="100"/>
        <w:kern w:val="0"/>
        <w:position w:val="0"/>
        <w:highlight w:val="none"/>
        <w:vertAlign w:val="baseline"/>
      </w:rPr>
    </w:lvl>
    <w:lvl w:ilvl="6" w:tplc="9350FD6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1CE033D2">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8A462E34">
      <w:start w:val="1"/>
      <w:numFmt w:val="lowerRoman"/>
      <w:lvlText w:val="%9."/>
      <w:lvlJc w:val="left"/>
      <w:pPr>
        <w:ind w:left="378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45408F"/>
    <w:multiLevelType w:val="hybridMultilevel"/>
    <w:tmpl w:val="DA66165A"/>
    <w:styleLink w:val="1"/>
    <w:lvl w:ilvl="0" w:tplc="BD480A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167D72">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688CCD2">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CC45974">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7E2CCC">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AAE704">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E18C760">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484542">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086DC6">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331757D"/>
    <w:multiLevelType w:val="hybridMultilevel"/>
    <w:tmpl w:val="8236F4A6"/>
    <w:lvl w:ilvl="0" w:tplc="FFFFFFFF">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04090011">
      <w:start w:val="1"/>
      <w:numFmt w:val="decimal"/>
      <w:lvlText w:val="%2)"/>
      <w:lvlJc w:val="left"/>
      <w:pPr>
        <w:ind w:left="860" w:hanging="440"/>
      </w:pPr>
    </w:lvl>
    <w:lvl w:ilvl="2" w:tplc="FFFFFFFF">
      <w:start w:val="1"/>
      <w:numFmt w:val="lowerRoman"/>
      <w:lvlText w:val="%3."/>
      <w:lvlJc w:val="left"/>
      <w:pPr>
        <w:ind w:left="1260" w:hanging="531"/>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2520" w:hanging="531"/>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378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630448"/>
    <w:multiLevelType w:val="hybridMultilevel"/>
    <w:tmpl w:val="D74E8A92"/>
    <w:styleLink w:val="6"/>
    <w:lvl w:ilvl="0" w:tplc="86168EF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2ECCA382">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5010F8D2">
      <w:start w:val="1"/>
      <w:numFmt w:val="lowerRoman"/>
      <w:lvlText w:val="%3."/>
      <w:lvlJc w:val="left"/>
      <w:pPr>
        <w:ind w:left="1260" w:hanging="531"/>
      </w:pPr>
      <w:rPr>
        <w:rFonts w:hAnsi="Arial Unicode MS"/>
        <w:caps w:val="0"/>
        <w:smallCaps w:val="0"/>
        <w:strike w:val="0"/>
        <w:dstrike w:val="0"/>
        <w:outline w:val="0"/>
        <w:emboss w:val="0"/>
        <w:imprint w:val="0"/>
        <w:spacing w:val="0"/>
        <w:w w:val="100"/>
        <w:kern w:val="0"/>
        <w:position w:val="0"/>
        <w:highlight w:val="none"/>
        <w:vertAlign w:val="baseline"/>
      </w:rPr>
    </w:lvl>
    <w:lvl w:ilvl="3" w:tplc="559CC9B6">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E6C476E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81B22E06">
      <w:start w:val="1"/>
      <w:numFmt w:val="lowerRoman"/>
      <w:lvlText w:val="%6."/>
      <w:lvlJc w:val="left"/>
      <w:pPr>
        <w:ind w:left="2520" w:hanging="531"/>
      </w:pPr>
      <w:rPr>
        <w:rFonts w:hAnsi="Arial Unicode MS"/>
        <w:caps w:val="0"/>
        <w:smallCaps w:val="0"/>
        <w:strike w:val="0"/>
        <w:dstrike w:val="0"/>
        <w:outline w:val="0"/>
        <w:emboss w:val="0"/>
        <w:imprint w:val="0"/>
        <w:spacing w:val="0"/>
        <w:w w:val="100"/>
        <w:kern w:val="0"/>
        <w:position w:val="0"/>
        <w:highlight w:val="none"/>
        <w:vertAlign w:val="baseline"/>
      </w:rPr>
    </w:lvl>
    <w:lvl w:ilvl="6" w:tplc="21089F1C">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8EA82F0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1D30154C">
      <w:start w:val="1"/>
      <w:numFmt w:val="lowerRoman"/>
      <w:lvlText w:val="%9."/>
      <w:lvlJc w:val="left"/>
      <w:pPr>
        <w:ind w:left="378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1ED2D1D"/>
    <w:multiLevelType w:val="hybridMultilevel"/>
    <w:tmpl w:val="F2BA6CE4"/>
    <w:styleLink w:val="13"/>
    <w:lvl w:ilvl="0" w:tplc="F8B84B18">
      <w:start w:val="1"/>
      <w:numFmt w:val="decimal"/>
      <w:lvlText w:val="%1."/>
      <w:lvlJc w:val="left"/>
      <w:pPr>
        <w:ind w:left="440" w:hanging="440"/>
      </w:pPr>
      <w:rPr>
        <w:rFonts w:hAnsi="Arial Unicode MS"/>
        <w:caps w:val="0"/>
        <w:smallCaps w:val="0"/>
        <w:strike w:val="0"/>
        <w:dstrike w:val="0"/>
        <w:outline w:val="0"/>
        <w:emboss w:val="0"/>
        <w:imprint w:val="0"/>
        <w:spacing w:val="0"/>
        <w:w w:val="100"/>
        <w:kern w:val="0"/>
        <w:position w:val="0"/>
        <w:highlight w:val="none"/>
        <w:vertAlign w:val="baseline"/>
      </w:rPr>
    </w:lvl>
    <w:lvl w:ilvl="1" w:tplc="6E2CFB78">
      <w:start w:val="1"/>
      <w:numFmt w:val="lowerLetter"/>
      <w:lvlText w:val="%2)"/>
      <w:lvlJc w:val="left"/>
      <w:pPr>
        <w:ind w:left="880" w:hanging="440"/>
      </w:pPr>
      <w:rPr>
        <w:rFonts w:hAnsi="Arial Unicode MS"/>
        <w:caps w:val="0"/>
        <w:smallCaps w:val="0"/>
        <w:strike w:val="0"/>
        <w:dstrike w:val="0"/>
        <w:outline w:val="0"/>
        <w:emboss w:val="0"/>
        <w:imprint w:val="0"/>
        <w:spacing w:val="0"/>
        <w:w w:val="100"/>
        <w:kern w:val="0"/>
        <w:position w:val="0"/>
        <w:highlight w:val="none"/>
        <w:vertAlign w:val="baseline"/>
      </w:rPr>
    </w:lvl>
    <w:lvl w:ilvl="2" w:tplc="BA329E00">
      <w:start w:val="1"/>
      <w:numFmt w:val="lowerRoman"/>
      <w:lvlText w:val="%3."/>
      <w:lvlJc w:val="left"/>
      <w:pPr>
        <w:ind w:left="1320" w:hanging="551"/>
      </w:pPr>
      <w:rPr>
        <w:rFonts w:hAnsi="Arial Unicode MS"/>
        <w:caps w:val="0"/>
        <w:smallCaps w:val="0"/>
        <w:strike w:val="0"/>
        <w:dstrike w:val="0"/>
        <w:outline w:val="0"/>
        <w:emboss w:val="0"/>
        <w:imprint w:val="0"/>
        <w:spacing w:val="0"/>
        <w:w w:val="100"/>
        <w:kern w:val="0"/>
        <w:position w:val="0"/>
        <w:highlight w:val="none"/>
        <w:vertAlign w:val="baseline"/>
      </w:rPr>
    </w:lvl>
    <w:lvl w:ilvl="3" w:tplc="E028DA04">
      <w:start w:val="1"/>
      <w:numFmt w:val="decimal"/>
      <w:lvlText w:val="%4."/>
      <w:lvlJc w:val="left"/>
      <w:pPr>
        <w:ind w:left="1760" w:hanging="440"/>
      </w:pPr>
      <w:rPr>
        <w:rFonts w:hAnsi="Arial Unicode MS"/>
        <w:caps w:val="0"/>
        <w:smallCaps w:val="0"/>
        <w:strike w:val="0"/>
        <w:dstrike w:val="0"/>
        <w:outline w:val="0"/>
        <w:emboss w:val="0"/>
        <w:imprint w:val="0"/>
        <w:spacing w:val="0"/>
        <w:w w:val="100"/>
        <w:kern w:val="0"/>
        <w:position w:val="0"/>
        <w:highlight w:val="none"/>
        <w:vertAlign w:val="baseline"/>
      </w:rPr>
    </w:lvl>
    <w:lvl w:ilvl="4" w:tplc="63E271C0">
      <w:start w:val="1"/>
      <w:numFmt w:val="lowerLetter"/>
      <w:lvlText w:val="%5)"/>
      <w:lvlJc w:val="left"/>
      <w:pPr>
        <w:ind w:left="2200" w:hanging="440"/>
      </w:pPr>
      <w:rPr>
        <w:rFonts w:hAnsi="Arial Unicode MS"/>
        <w:caps w:val="0"/>
        <w:smallCaps w:val="0"/>
        <w:strike w:val="0"/>
        <w:dstrike w:val="0"/>
        <w:outline w:val="0"/>
        <w:emboss w:val="0"/>
        <w:imprint w:val="0"/>
        <w:spacing w:val="0"/>
        <w:w w:val="100"/>
        <w:kern w:val="0"/>
        <w:position w:val="0"/>
        <w:highlight w:val="none"/>
        <w:vertAlign w:val="baseline"/>
      </w:rPr>
    </w:lvl>
    <w:lvl w:ilvl="5" w:tplc="5022B270">
      <w:start w:val="1"/>
      <w:numFmt w:val="lowerRoman"/>
      <w:lvlText w:val="%6."/>
      <w:lvlJc w:val="left"/>
      <w:pPr>
        <w:ind w:left="2640" w:hanging="551"/>
      </w:pPr>
      <w:rPr>
        <w:rFonts w:hAnsi="Arial Unicode MS"/>
        <w:caps w:val="0"/>
        <w:smallCaps w:val="0"/>
        <w:strike w:val="0"/>
        <w:dstrike w:val="0"/>
        <w:outline w:val="0"/>
        <w:emboss w:val="0"/>
        <w:imprint w:val="0"/>
        <w:spacing w:val="0"/>
        <w:w w:val="100"/>
        <w:kern w:val="0"/>
        <w:position w:val="0"/>
        <w:highlight w:val="none"/>
        <w:vertAlign w:val="baseline"/>
      </w:rPr>
    </w:lvl>
    <w:lvl w:ilvl="6" w:tplc="EB502534">
      <w:start w:val="1"/>
      <w:numFmt w:val="decimal"/>
      <w:lvlText w:val="%7."/>
      <w:lvlJc w:val="left"/>
      <w:pPr>
        <w:ind w:left="3080" w:hanging="440"/>
      </w:pPr>
      <w:rPr>
        <w:rFonts w:hAnsi="Arial Unicode MS"/>
        <w:caps w:val="0"/>
        <w:smallCaps w:val="0"/>
        <w:strike w:val="0"/>
        <w:dstrike w:val="0"/>
        <w:outline w:val="0"/>
        <w:emboss w:val="0"/>
        <w:imprint w:val="0"/>
        <w:spacing w:val="0"/>
        <w:w w:val="100"/>
        <w:kern w:val="0"/>
        <w:position w:val="0"/>
        <w:highlight w:val="none"/>
        <w:vertAlign w:val="baseline"/>
      </w:rPr>
    </w:lvl>
    <w:lvl w:ilvl="7" w:tplc="8B4EB8BC">
      <w:start w:val="1"/>
      <w:numFmt w:val="lowerLetter"/>
      <w:lvlText w:val="%8)"/>
      <w:lvlJc w:val="left"/>
      <w:pPr>
        <w:ind w:left="3520" w:hanging="440"/>
      </w:pPr>
      <w:rPr>
        <w:rFonts w:hAnsi="Arial Unicode MS"/>
        <w:caps w:val="0"/>
        <w:smallCaps w:val="0"/>
        <w:strike w:val="0"/>
        <w:dstrike w:val="0"/>
        <w:outline w:val="0"/>
        <w:emboss w:val="0"/>
        <w:imprint w:val="0"/>
        <w:spacing w:val="0"/>
        <w:w w:val="100"/>
        <w:kern w:val="0"/>
        <w:position w:val="0"/>
        <w:highlight w:val="none"/>
        <w:vertAlign w:val="baseline"/>
      </w:rPr>
    </w:lvl>
    <w:lvl w:ilvl="8" w:tplc="883289A2">
      <w:start w:val="1"/>
      <w:numFmt w:val="lowerRoman"/>
      <w:lvlText w:val="%9."/>
      <w:lvlJc w:val="left"/>
      <w:pPr>
        <w:ind w:left="3960" w:hanging="5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7EB1F80"/>
    <w:multiLevelType w:val="hybridMultilevel"/>
    <w:tmpl w:val="B88081DC"/>
    <w:numStyleLink w:val="7"/>
  </w:abstractNum>
  <w:abstractNum w:abstractNumId="22" w15:restartNumberingAfterBreak="0">
    <w:nsid w:val="5BCB48A3"/>
    <w:multiLevelType w:val="hybridMultilevel"/>
    <w:tmpl w:val="DA66165A"/>
    <w:numStyleLink w:val="1"/>
  </w:abstractNum>
  <w:abstractNum w:abstractNumId="23" w15:restartNumberingAfterBreak="0">
    <w:nsid w:val="5F340DCD"/>
    <w:multiLevelType w:val="hybridMultilevel"/>
    <w:tmpl w:val="56BA893E"/>
    <w:styleLink w:val="9"/>
    <w:lvl w:ilvl="0" w:tplc="A9547C08">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CE1ED7EE">
      <w:start w:val="1"/>
      <w:numFmt w:val="lowerLetter"/>
      <w:lvlText w:val="%2)"/>
      <w:lvlJc w:val="left"/>
      <w:pPr>
        <w:ind w:left="440" w:hanging="400"/>
      </w:pPr>
      <w:rPr>
        <w:rFonts w:hAnsi="Arial Unicode MS"/>
        <w:caps w:val="0"/>
        <w:smallCaps w:val="0"/>
        <w:strike w:val="0"/>
        <w:dstrike w:val="0"/>
        <w:outline w:val="0"/>
        <w:emboss w:val="0"/>
        <w:imprint w:val="0"/>
        <w:spacing w:val="0"/>
        <w:w w:val="100"/>
        <w:kern w:val="0"/>
        <w:position w:val="0"/>
        <w:highlight w:val="none"/>
        <w:vertAlign w:val="baseline"/>
      </w:rPr>
    </w:lvl>
    <w:lvl w:ilvl="2" w:tplc="5FA6D1D2">
      <w:start w:val="1"/>
      <w:numFmt w:val="lowerRoman"/>
      <w:lvlText w:val="%3."/>
      <w:lvlJc w:val="left"/>
      <w:pPr>
        <w:ind w:left="880"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0DE8E34A">
      <w:start w:val="1"/>
      <w:numFmt w:val="decimal"/>
      <w:lvlText w:val="%4."/>
      <w:lvlJc w:val="left"/>
      <w:pPr>
        <w:ind w:left="1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A6B624">
      <w:start w:val="1"/>
      <w:numFmt w:val="lowerLetter"/>
      <w:lvlText w:val="%5)"/>
      <w:lvlJc w:val="left"/>
      <w:pPr>
        <w:ind w:left="1760"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0C80CC10">
      <w:start w:val="1"/>
      <w:numFmt w:val="lowerRoman"/>
      <w:lvlText w:val="%6."/>
      <w:lvlJc w:val="left"/>
      <w:pPr>
        <w:ind w:left="2200" w:hanging="431"/>
      </w:pPr>
      <w:rPr>
        <w:rFonts w:hAnsi="Arial Unicode MS"/>
        <w:caps w:val="0"/>
        <w:smallCaps w:val="0"/>
        <w:strike w:val="0"/>
        <w:dstrike w:val="0"/>
        <w:outline w:val="0"/>
        <w:emboss w:val="0"/>
        <w:imprint w:val="0"/>
        <w:spacing w:val="0"/>
        <w:w w:val="100"/>
        <w:kern w:val="0"/>
        <w:position w:val="0"/>
        <w:highlight w:val="none"/>
        <w:vertAlign w:val="baseline"/>
      </w:rPr>
    </w:lvl>
    <w:lvl w:ilvl="6" w:tplc="3D649AB8">
      <w:start w:val="1"/>
      <w:numFmt w:val="decimal"/>
      <w:lvlText w:val="%7."/>
      <w:lvlJc w:val="left"/>
      <w:pPr>
        <w:ind w:left="264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28F6DCAA">
      <w:start w:val="1"/>
      <w:numFmt w:val="lowerLetter"/>
      <w:lvlText w:val="%8)"/>
      <w:lvlJc w:val="left"/>
      <w:pPr>
        <w:ind w:left="3080" w:hanging="280"/>
      </w:pPr>
      <w:rPr>
        <w:rFonts w:hAnsi="Arial Unicode MS"/>
        <w:caps w:val="0"/>
        <w:smallCaps w:val="0"/>
        <w:strike w:val="0"/>
        <w:dstrike w:val="0"/>
        <w:outline w:val="0"/>
        <w:emboss w:val="0"/>
        <w:imprint w:val="0"/>
        <w:spacing w:val="0"/>
        <w:w w:val="100"/>
        <w:kern w:val="0"/>
        <w:position w:val="0"/>
        <w:highlight w:val="none"/>
        <w:vertAlign w:val="baseline"/>
      </w:rPr>
    </w:lvl>
    <w:lvl w:ilvl="8" w:tplc="FFFAD0C6">
      <w:start w:val="1"/>
      <w:numFmt w:val="lowerRoman"/>
      <w:lvlText w:val="%9."/>
      <w:lvlJc w:val="left"/>
      <w:pPr>
        <w:ind w:left="3520" w:hanging="3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1F24B09"/>
    <w:multiLevelType w:val="hybridMultilevel"/>
    <w:tmpl w:val="B88081DC"/>
    <w:styleLink w:val="7"/>
    <w:lvl w:ilvl="0" w:tplc="37343904">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D03C1360">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8848DB60">
      <w:start w:val="1"/>
      <w:numFmt w:val="lowerRoman"/>
      <w:lvlText w:val="%3."/>
      <w:lvlJc w:val="left"/>
      <w:pPr>
        <w:ind w:left="1260" w:hanging="531"/>
      </w:pPr>
      <w:rPr>
        <w:rFonts w:hAnsi="Arial Unicode MS"/>
        <w:caps w:val="0"/>
        <w:smallCaps w:val="0"/>
        <w:strike w:val="0"/>
        <w:dstrike w:val="0"/>
        <w:outline w:val="0"/>
        <w:emboss w:val="0"/>
        <w:imprint w:val="0"/>
        <w:spacing w:val="0"/>
        <w:w w:val="100"/>
        <w:kern w:val="0"/>
        <w:position w:val="0"/>
        <w:highlight w:val="none"/>
        <w:vertAlign w:val="baseline"/>
      </w:rPr>
    </w:lvl>
    <w:lvl w:ilvl="3" w:tplc="77C64F0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4F921D36">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418372E">
      <w:start w:val="1"/>
      <w:numFmt w:val="lowerRoman"/>
      <w:lvlText w:val="%6."/>
      <w:lvlJc w:val="left"/>
      <w:pPr>
        <w:ind w:left="2520" w:hanging="531"/>
      </w:pPr>
      <w:rPr>
        <w:rFonts w:hAnsi="Arial Unicode MS"/>
        <w:caps w:val="0"/>
        <w:smallCaps w:val="0"/>
        <w:strike w:val="0"/>
        <w:dstrike w:val="0"/>
        <w:outline w:val="0"/>
        <w:emboss w:val="0"/>
        <w:imprint w:val="0"/>
        <w:spacing w:val="0"/>
        <w:w w:val="100"/>
        <w:kern w:val="0"/>
        <w:position w:val="0"/>
        <w:highlight w:val="none"/>
        <w:vertAlign w:val="baseline"/>
      </w:rPr>
    </w:lvl>
    <w:lvl w:ilvl="6" w:tplc="4F66819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253AA62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B3E284F4">
      <w:start w:val="1"/>
      <w:numFmt w:val="lowerRoman"/>
      <w:lvlText w:val="%9."/>
      <w:lvlJc w:val="left"/>
      <w:pPr>
        <w:ind w:left="378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37A1207"/>
    <w:multiLevelType w:val="hybridMultilevel"/>
    <w:tmpl w:val="422601BE"/>
    <w:numStyleLink w:val="5"/>
  </w:abstractNum>
  <w:abstractNum w:abstractNumId="26" w15:restartNumberingAfterBreak="0">
    <w:nsid w:val="6E4C20FB"/>
    <w:multiLevelType w:val="hybridMultilevel"/>
    <w:tmpl w:val="AE56C568"/>
    <w:numStyleLink w:val="2"/>
  </w:abstractNum>
  <w:abstractNum w:abstractNumId="27" w15:restartNumberingAfterBreak="0">
    <w:nsid w:val="71FD3515"/>
    <w:multiLevelType w:val="hybridMultilevel"/>
    <w:tmpl w:val="1C5AE9A6"/>
    <w:numStyleLink w:val="8"/>
  </w:abstractNum>
  <w:abstractNum w:abstractNumId="28" w15:restartNumberingAfterBreak="0">
    <w:nsid w:val="72282B8C"/>
    <w:multiLevelType w:val="hybridMultilevel"/>
    <w:tmpl w:val="AE56C568"/>
    <w:styleLink w:val="2"/>
    <w:lvl w:ilvl="0" w:tplc="A7E809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9AAEB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6B2A90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5187B9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3BED0F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F006D2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1F4D62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19CC50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7E2CB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9" w15:restartNumberingAfterBreak="0">
    <w:nsid w:val="79404FA4"/>
    <w:multiLevelType w:val="hybridMultilevel"/>
    <w:tmpl w:val="FF645B38"/>
    <w:lvl w:ilvl="0" w:tplc="04090001">
      <w:start w:val="1"/>
      <w:numFmt w:val="bullet"/>
      <w:lvlText w:val=""/>
      <w:lvlJc w:val="left"/>
      <w:pPr>
        <w:ind w:left="720" w:hanging="36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5A558D"/>
    <w:multiLevelType w:val="hybridMultilevel"/>
    <w:tmpl w:val="56BA893E"/>
    <w:numStyleLink w:val="9"/>
  </w:abstractNum>
  <w:num w:numId="1" w16cid:durableId="216473435">
    <w:abstractNumId w:val="17"/>
  </w:num>
  <w:num w:numId="2" w16cid:durableId="43648734">
    <w:abstractNumId w:val="22"/>
  </w:num>
  <w:num w:numId="3" w16cid:durableId="864442166">
    <w:abstractNumId w:val="28"/>
  </w:num>
  <w:num w:numId="4" w16cid:durableId="203910158">
    <w:abstractNumId w:val="26"/>
  </w:num>
  <w:num w:numId="5" w16cid:durableId="325323034">
    <w:abstractNumId w:val="4"/>
  </w:num>
  <w:num w:numId="6" w16cid:durableId="1573002811">
    <w:abstractNumId w:val="6"/>
  </w:num>
  <w:num w:numId="7" w16cid:durableId="804860429">
    <w:abstractNumId w:val="15"/>
  </w:num>
  <w:num w:numId="8" w16cid:durableId="1684089906">
    <w:abstractNumId w:val="8"/>
  </w:num>
  <w:num w:numId="9" w16cid:durableId="731465019">
    <w:abstractNumId w:val="10"/>
  </w:num>
  <w:num w:numId="10" w16cid:durableId="329992013">
    <w:abstractNumId w:val="25"/>
  </w:num>
  <w:num w:numId="11" w16cid:durableId="1410929882">
    <w:abstractNumId w:val="19"/>
  </w:num>
  <w:num w:numId="12" w16cid:durableId="130052910">
    <w:abstractNumId w:val="14"/>
  </w:num>
  <w:num w:numId="13" w16cid:durableId="845096382">
    <w:abstractNumId w:val="25"/>
    <w:lvlOverride w:ilvl="0">
      <w:startOverride w:val="2"/>
    </w:lvlOverride>
  </w:num>
  <w:num w:numId="14" w16cid:durableId="964652090">
    <w:abstractNumId w:val="24"/>
  </w:num>
  <w:num w:numId="15" w16cid:durableId="2066416095">
    <w:abstractNumId w:val="21"/>
  </w:num>
  <w:num w:numId="16" w16cid:durableId="742219464">
    <w:abstractNumId w:val="5"/>
  </w:num>
  <w:num w:numId="17" w16cid:durableId="291136009">
    <w:abstractNumId w:val="27"/>
  </w:num>
  <w:num w:numId="18" w16cid:durableId="2012370537">
    <w:abstractNumId w:val="27"/>
    <w:lvlOverride w:ilvl="0">
      <w:startOverride w:val="3"/>
    </w:lvlOverride>
  </w:num>
  <w:num w:numId="19" w16cid:durableId="718165332">
    <w:abstractNumId w:val="23"/>
  </w:num>
  <w:num w:numId="20" w16cid:durableId="1175923112">
    <w:abstractNumId w:val="30"/>
  </w:num>
  <w:num w:numId="21" w16cid:durableId="661196956">
    <w:abstractNumId w:val="27"/>
    <w:lvlOverride w:ilvl="0">
      <w:startOverride w:val="4"/>
    </w:lvlOverride>
  </w:num>
  <w:num w:numId="22" w16cid:durableId="1286734829">
    <w:abstractNumId w:val="7"/>
  </w:num>
  <w:num w:numId="23" w16cid:durableId="381101578">
    <w:abstractNumId w:val="11"/>
  </w:num>
  <w:num w:numId="24" w16cid:durableId="849566127">
    <w:abstractNumId w:val="16"/>
  </w:num>
  <w:num w:numId="25" w16cid:durableId="1017583237">
    <w:abstractNumId w:val="9"/>
  </w:num>
  <w:num w:numId="26" w16cid:durableId="1019353431">
    <w:abstractNumId w:val="11"/>
    <w:lvlOverride w:ilvl="0">
      <w:startOverride w:val="2"/>
    </w:lvlOverride>
  </w:num>
  <w:num w:numId="27" w16cid:durableId="1660229788">
    <w:abstractNumId w:val="12"/>
  </w:num>
  <w:num w:numId="28" w16cid:durableId="633754922">
    <w:abstractNumId w:val="0"/>
  </w:num>
  <w:num w:numId="29" w16cid:durableId="736443722">
    <w:abstractNumId w:val="11"/>
    <w:lvlOverride w:ilvl="0">
      <w:startOverride w:val="3"/>
    </w:lvlOverride>
  </w:num>
  <w:num w:numId="30" w16cid:durableId="375740780">
    <w:abstractNumId w:val="20"/>
  </w:num>
  <w:num w:numId="31" w16cid:durableId="1358963800">
    <w:abstractNumId w:val="3"/>
  </w:num>
  <w:num w:numId="32" w16cid:durableId="22749097">
    <w:abstractNumId w:val="1"/>
  </w:num>
  <w:num w:numId="33" w16cid:durableId="933438842">
    <w:abstractNumId w:val="2"/>
  </w:num>
  <w:num w:numId="34" w16cid:durableId="153690363">
    <w:abstractNumId w:val="29"/>
  </w:num>
  <w:num w:numId="35" w16cid:durableId="848298300">
    <w:abstractNumId w:val="13"/>
  </w:num>
  <w:num w:numId="36" w16cid:durableId="4581064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E31"/>
    <w:rsid w:val="00121618"/>
    <w:rsid w:val="00863726"/>
    <w:rsid w:val="00D34E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C3773"/>
  <w15:docId w15:val="{63353AB9-3EAC-44D6-9DE0-62A6C227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Arial Unicode MS" w:eastAsia="Calibri" w:hAnsi="Arial Unicode MS" w:cs="Arial Unicode MS" w:hint="eastAsia"/>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PingFang SC Regular" w:eastAsia="Arial Unicode MS" w:hAnsi="PingFang SC Regular" w:cs="Arial Unicode MS"/>
      <w:color w:val="000000"/>
      <w:sz w:val="24"/>
      <w:szCs w:val="24"/>
      <w14:textOutline w14:w="0" w14:cap="flat" w14:cmpd="sng" w14:algn="ctr">
        <w14:noFill/>
        <w14:prstDash w14:val="solid"/>
        <w14:bevel/>
      </w14:textOutline>
    </w:rPr>
  </w:style>
  <w:style w:type="paragraph" w:styleId="a5">
    <w:name w:val="footer"/>
    <w:pPr>
      <w:widowControl w:val="0"/>
      <w:tabs>
        <w:tab w:val="center" w:pos="4153"/>
        <w:tab w:val="right" w:pos="8306"/>
      </w:tabs>
    </w:pPr>
    <w:rPr>
      <w:rFonts w:ascii="Calibri" w:eastAsia="Arial Unicode MS" w:hAnsi="Calibri" w:cs="Arial Unicode MS"/>
      <w:color w:val="000000"/>
      <w:kern w:val="2"/>
      <w:sz w:val="18"/>
      <w:szCs w:val="18"/>
      <w:u w:color="000000"/>
    </w:rPr>
  </w:style>
  <w:style w:type="numbering" w:customStyle="1" w:styleId="1">
    <w:name w:val="已导入的样式“1”"/>
    <w:pPr>
      <w:numPr>
        <w:numId w:val="1"/>
      </w:numPr>
    </w:pPr>
  </w:style>
  <w:style w:type="numbering" w:customStyle="1" w:styleId="2">
    <w:name w:val="已导入的样式“2”"/>
    <w:pPr>
      <w:numPr>
        <w:numId w:val="3"/>
      </w:numPr>
    </w:pPr>
  </w:style>
  <w:style w:type="numbering" w:customStyle="1" w:styleId="3">
    <w:name w:val="已导入的样式“3”"/>
    <w:pPr>
      <w:numPr>
        <w:numId w:val="5"/>
      </w:numPr>
    </w:pPr>
  </w:style>
  <w:style w:type="numbering" w:customStyle="1" w:styleId="4">
    <w:name w:val="已导入的样式“4”"/>
    <w:pPr>
      <w:numPr>
        <w:numId w:val="7"/>
      </w:numPr>
    </w:pPr>
  </w:style>
  <w:style w:type="paragraph" w:styleId="a6">
    <w:name w:val="Normal (Web)"/>
    <w:pPr>
      <w:spacing w:before="100" w:after="100"/>
    </w:pPr>
    <w:rPr>
      <w:rFonts w:ascii="Arial Unicode MS" w:eastAsia="Times New Roman" w:hAnsi="Arial Unicode MS" w:cs="Arial Unicode MS" w:hint="eastAsia"/>
      <w:color w:val="000000"/>
      <w:sz w:val="24"/>
      <w:szCs w:val="24"/>
      <w:u w:color="000000"/>
    </w:rPr>
  </w:style>
  <w:style w:type="numbering" w:customStyle="1" w:styleId="5">
    <w:name w:val="已导入的样式“5”"/>
    <w:pPr>
      <w:numPr>
        <w:numId w:val="9"/>
      </w:numPr>
    </w:pPr>
  </w:style>
  <w:style w:type="numbering" w:customStyle="1" w:styleId="6">
    <w:name w:val="已导入的样式“6”"/>
    <w:pPr>
      <w:numPr>
        <w:numId w:val="11"/>
      </w:numPr>
    </w:pPr>
  </w:style>
  <w:style w:type="paragraph" w:styleId="a7">
    <w:name w:val="List Paragraph"/>
    <w:pPr>
      <w:widowControl w:val="0"/>
      <w:ind w:firstLine="420"/>
      <w:jc w:val="both"/>
    </w:pPr>
    <w:rPr>
      <w:rFonts w:ascii="Arial Unicode MS" w:eastAsia="Calibri" w:hAnsi="Arial Unicode MS" w:cs="Arial Unicode MS" w:hint="eastAsia"/>
      <w:color w:val="000000"/>
      <w:kern w:val="2"/>
      <w:sz w:val="21"/>
      <w:szCs w:val="21"/>
      <w:u w:color="000000"/>
    </w:rPr>
  </w:style>
  <w:style w:type="paragraph" w:styleId="a8">
    <w:name w:val="Title"/>
    <w:uiPriority w:val="10"/>
    <w:qFormat/>
    <w:pPr>
      <w:widowControl w:val="0"/>
      <w:jc w:val="center"/>
    </w:pPr>
    <w:rPr>
      <w:rFonts w:ascii="等线" w:eastAsia="等线" w:hAnsi="等线" w:cs="等线"/>
      <w:b/>
      <w:bCs/>
      <w:color w:val="000000"/>
      <w:kern w:val="2"/>
      <w:sz w:val="24"/>
      <w:szCs w:val="24"/>
      <w:u w:color="000000"/>
    </w:rPr>
  </w:style>
  <w:style w:type="numbering" w:customStyle="1" w:styleId="7">
    <w:name w:val="已导入的样式“7”"/>
    <w:pPr>
      <w:numPr>
        <w:numId w:val="14"/>
      </w:numPr>
    </w:pPr>
  </w:style>
  <w:style w:type="numbering" w:customStyle="1" w:styleId="8">
    <w:name w:val="已导入的样式“8”"/>
    <w:pPr>
      <w:numPr>
        <w:numId w:val="16"/>
      </w:numPr>
    </w:pPr>
  </w:style>
  <w:style w:type="numbering" w:customStyle="1" w:styleId="9">
    <w:name w:val="已导入的样式“9”"/>
    <w:pPr>
      <w:numPr>
        <w:numId w:val="19"/>
      </w:numPr>
    </w:pPr>
  </w:style>
  <w:style w:type="numbering" w:customStyle="1" w:styleId="10">
    <w:name w:val="已导入的样式“10”"/>
    <w:pPr>
      <w:numPr>
        <w:numId w:val="22"/>
      </w:numPr>
    </w:pPr>
  </w:style>
  <w:style w:type="numbering" w:customStyle="1" w:styleId="11">
    <w:name w:val="已导入的样式“11”"/>
    <w:pPr>
      <w:numPr>
        <w:numId w:val="24"/>
      </w:numPr>
    </w:pPr>
  </w:style>
  <w:style w:type="numbering" w:customStyle="1" w:styleId="12">
    <w:name w:val="已导入的样式“12”"/>
    <w:pPr>
      <w:numPr>
        <w:numId w:val="27"/>
      </w:numPr>
    </w:pPr>
  </w:style>
  <w:style w:type="numbering" w:customStyle="1" w:styleId="13">
    <w:name w:val="已导入的样式“13”"/>
    <w:pPr>
      <w:numPr>
        <w:numId w:val="30"/>
      </w:numPr>
    </w:pPr>
  </w:style>
  <w:style w:type="numbering" w:customStyle="1" w:styleId="14">
    <w:name w:val="已导入的样式“14”"/>
    <w:pPr>
      <w:numPr>
        <w:numId w:val="32"/>
      </w:numPr>
    </w:pPr>
  </w:style>
  <w:style w:type="paragraph" w:styleId="a9">
    <w:name w:val="header"/>
    <w:basedOn w:val="a"/>
    <w:link w:val="aa"/>
    <w:uiPriority w:val="99"/>
    <w:unhideWhenUsed/>
    <w:rsid w:val="00121618"/>
    <w:pPr>
      <w:tabs>
        <w:tab w:val="center" w:pos="4153"/>
        <w:tab w:val="right" w:pos="8306"/>
      </w:tabs>
      <w:snapToGrid w:val="0"/>
      <w:jc w:val="center"/>
    </w:pPr>
    <w:rPr>
      <w:sz w:val="18"/>
      <w:szCs w:val="18"/>
    </w:rPr>
  </w:style>
  <w:style w:type="character" w:customStyle="1" w:styleId="aa">
    <w:name w:val="页眉 字符"/>
    <w:basedOn w:val="a0"/>
    <w:link w:val="a9"/>
    <w:uiPriority w:val="99"/>
    <w:rsid w:val="00121618"/>
    <w:rPr>
      <w:rFonts w:ascii="Arial Unicode MS" w:eastAsia="Calibri" w:hAnsi="Arial Unicode MS" w:cs="Arial Unicode MS"/>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PingFang SC Semibold"/>
        <a:ea typeface="黑体"/>
        <a:cs typeface="PingFang SC Semibold"/>
      </a:majorFont>
      <a:minorFont>
        <a:latin typeface="PingFang SC Regular"/>
        <a:ea typeface="宋体"/>
        <a:cs typeface="PingFang SC Regular"/>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2026-03-19T03:24:00Z</dcterms:created>
  <dcterms:modified xsi:type="dcterms:W3CDTF">2026-03-19T03:32:00Z</dcterms:modified>
</cp:coreProperties>
</file>