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5927" w14:textId="5FE69F5C" w:rsidR="006049FA" w:rsidRPr="00263D62" w:rsidRDefault="006049FA" w:rsidP="00263D62">
      <w:pPr>
        <w:spacing w:before="0" w:after="0" w:line="480" w:lineRule="exact"/>
        <w:jc w:val="center"/>
        <w:rPr>
          <w:rFonts w:ascii="宋体" w:hAnsi="宋体" w:cs="微软雅黑"/>
          <w:b/>
          <w:bCs/>
          <w:color w:val="000000"/>
          <w:sz w:val="32"/>
          <w:szCs w:val="32"/>
          <w:lang w:val="en-US" w:eastAsia="zh-CN"/>
        </w:rPr>
      </w:pPr>
      <w:r w:rsidRPr="00263D62">
        <w:rPr>
          <w:rFonts w:ascii="宋体" w:hAnsi="宋体" w:cs="微软雅黑" w:hint="eastAsia"/>
          <w:b/>
          <w:bCs/>
          <w:color w:val="1F4E79"/>
          <w:sz w:val="32"/>
          <w:szCs w:val="32"/>
          <w:lang w:val="en-US" w:eastAsia="zh-CN"/>
        </w:rPr>
        <w:t>结果为王</w:t>
      </w:r>
      <w:r w:rsidR="0098659C" w:rsidRPr="00263D62">
        <w:rPr>
          <w:rFonts w:ascii="宋体" w:hAnsi="宋体" w:cs="微软雅黑" w:hint="eastAsia"/>
          <w:b/>
          <w:bCs/>
          <w:color w:val="1F4E79"/>
          <w:sz w:val="32"/>
          <w:szCs w:val="32"/>
          <w:lang w:eastAsia="zh-CN"/>
        </w:rPr>
        <w:t>——</w:t>
      </w:r>
      <w:r w:rsidRPr="00263D62">
        <w:rPr>
          <w:rFonts w:ascii="宋体" w:hAnsi="宋体" w:cs="微软雅黑" w:hint="eastAsia"/>
          <w:b/>
          <w:bCs/>
          <w:color w:val="1F4E79"/>
          <w:sz w:val="32"/>
          <w:szCs w:val="32"/>
          <w:lang w:val="en-US" w:eastAsia="zh-CN"/>
        </w:rPr>
        <w:t>团队九段</w:t>
      </w:r>
      <w:r w:rsidRPr="00263D62">
        <w:rPr>
          <w:rFonts w:ascii="宋体" w:hAnsi="宋体" w:cs="微软雅黑" w:hint="eastAsia"/>
          <w:b/>
          <w:bCs/>
          <w:color w:val="1F4E79"/>
          <w:sz w:val="32"/>
          <w:szCs w:val="32"/>
          <w:lang w:eastAsia="zh-CN"/>
        </w:rPr>
        <w:t>执行</w:t>
      </w:r>
      <w:r w:rsidRPr="00263D62">
        <w:rPr>
          <w:rFonts w:ascii="宋体" w:hAnsi="宋体" w:cs="微软雅黑" w:hint="eastAsia"/>
          <w:b/>
          <w:bCs/>
          <w:color w:val="1F4E79"/>
          <w:sz w:val="32"/>
          <w:szCs w:val="32"/>
          <w:lang w:val="en-US" w:eastAsia="zh-CN"/>
        </w:rPr>
        <w:t>力</w:t>
      </w:r>
    </w:p>
    <w:p w14:paraId="33B99EA1" w14:textId="77777777" w:rsidR="0098227A" w:rsidRPr="00263D62" w:rsidRDefault="0098227A" w:rsidP="00263D62">
      <w:pPr>
        <w:spacing w:before="0" w:after="0" w:line="480" w:lineRule="exact"/>
        <w:rPr>
          <w:rFonts w:ascii="宋体" w:hAnsi="宋体" w:cs="微软雅黑"/>
          <w:b/>
          <w:bCs/>
          <w:color w:val="1F4E79"/>
          <w:sz w:val="24"/>
          <w:lang w:eastAsia="zh-CN"/>
        </w:rPr>
      </w:pPr>
    </w:p>
    <w:p w14:paraId="6F38202E" w14:textId="0F2C5B5C" w:rsidR="006049FA" w:rsidRPr="00263D62" w:rsidRDefault="006049FA" w:rsidP="00263D62">
      <w:pPr>
        <w:spacing w:before="0" w:after="0" w:line="480" w:lineRule="exact"/>
        <w:rPr>
          <w:rFonts w:ascii="宋体" w:hAnsi="宋体" w:cs="微软雅黑" w:hint="eastAsia"/>
          <w:b/>
          <w:bCs/>
          <w:color w:val="1F4E79"/>
          <w:sz w:val="24"/>
          <w:lang w:eastAsia="zh-CN"/>
        </w:rPr>
      </w:pPr>
      <w:r w:rsidRPr="00263D62">
        <w:rPr>
          <w:rFonts w:ascii="宋体" w:hAnsi="宋体" w:cs="微软雅黑" w:hint="eastAsia"/>
          <w:b/>
          <w:bCs/>
          <w:color w:val="1F4E79"/>
          <w:sz w:val="24"/>
          <w:lang w:eastAsia="zh-CN"/>
        </w:rPr>
        <w:t>课程背景：</w:t>
      </w:r>
    </w:p>
    <w:p w14:paraId="57377E05" w14:textId="77777777" w:rsidR="006049FA" w:rsidRPr="00263D62" w:rsidRDefault="006049FA" w:rsidP="00263D62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cs="微软雅黑" w:hint="eastAsia"/>
          <w:b/>
          <w:bCs/>
        </w:rPr>
      </w:pPr>
      <w:r w:rsidRPr="00263D62">
        <w:rPr>
          <w:rFonts w:cs="Times New Roman" w:hint="eastAsia"/>
          <w:lang w:val="de-DE"/>
        </w:rPr>
        <w:t>团队</w:t>
      </w:r>
      <w:r w:rsidRPr="00263D62">
        <w:rPr>
          <w:rFonts w:cs="Times New Roman" w:hint="eastAsia"/>
          <w:lang w:val="de-DE" w:eastAsia="de-DE"/>
        </w:rPr>
        <w:t>管理中最大的黑洞就是</w:t>
      </w:r>
      <w:r w:rsidRPr="00263D62">
        <w:rPr>
          <w:rFonts w:cs="Times New Roman" w:hint="eastAsia"/>
          <w:lang w:val="de-DE"/>
        </w:rPr>
        <w:t>目标制定和</w:t>
      </w:r>
      <w:r w:rsidRPr="00263D62">
        <w:rPr>
          <w:rFonts w:cs="微软雅黑" w:hint="eastAsia"/>
          <w:b/>
          <w:bCs/>
        </w:rPr>
        <w:t>执行方面</w:t>
      </w:r>
      <w:r w:rsidRPr="00263D62">
        <w:rPr>
          <w:rFonts w:cs="Times New Roman" w:hint="eastAsia"/>
          <w:lang w:val="de-DE"/>
        </w:rPr>
        <w:t>的</w:t>
      </w:r>
      <w:r w:rsidRPr="00263D62">
        <w:rPr>
          <w:rFonts w:cs="Times New Roman" w:hint="eastAsia"/>
          <w:lang w:val="de-DE" w:eastAsia="de-DE"/>
        </w:rPr>
        <w:t>问题</w:t>
      </w:r>
      <w:r w:rsidRPr="00263D62">
        <w:rPr>
          <w:rFonts w:cs="Times New Roman" w:hint="eastAsia"/>
          <w:lang w:val="de-DE"/>
        </w:rPr>
        <w:t>。</w:t>
      </w:r>
      <w:r w:rsidRPr="00263D62">
        <w:rPr>
          <w:rFonts w:cs="Times New Roman" w:hint="eastAsia"/>
          <w:bCs/>
          <w:lang w:val="de-DE" w:eastAsia="de-DE"/>
        </w:rPr>
        <w:t>成功</w:t>
      </w:r>
      <w:r w:rsidRPr="00263D62">
        <w:rPr>
          <w:rFonts w:cs="Times New Roman" w:hint="eastAsia"/>
          <w:bCs/>
          <w:lang w:val="de-DE" w:eastAsia="de-DE"/>
        </w:rPr>
        <w:t>=5%</w:t>
      </w:r>
      <w:r w:rsidRPr="00263D62">
        <w:rPr>
          <w:rFonts w:cs="Times New Roman" w:hint="eastAsia"/>
          <w:bCs/>
          <w:lang w:val="de-DE" w:eastAsia="de-DE"/>
        </w:rPr>
        <w:t>的战略</w:t>
      </w:r>
      <w:r w:rsidRPr="00263D62">
        <w:rPr>
          <w:rFonts w:cs="Times New Roman" w:hint="eastAsia"/>
          <w:bCs/>
          <w:lang w:val="de-DE" w:eastAsia="de-DE"/>
        </w:rPr>
        <w:t>+95%</w:t>
      </w:r>
      <w:r w:rsidRPr="00263D62">
        <w:rPr>
          <w:rFonts w:cs="Times New Roman" w:hint="eastAsia"/>
          <w:bCs/>
          <w:lang w:val="de-DE" w:eastAsia="de-DE"/>
        </w:rPr>
        <w:t>的执行</w:t>
      </w:r>
      <w:r w:rsidRPr="00263D62">
        <w:rPr>
          <w:rFonts w:cs="Times New Roman" w:hint="eastAsia"/>
          <w:lang w:val="de-DE"/>
        </w:rPr>
        <w:t>，</w:t>
      </w:r>
      <w:r w:rsidRPr="00263D62">
        <w:rPr>
          <w:rFonts w:cs="Times New Roman" w:hint="eastAsia"/>
          <w:lang w:val="de-DE" w:eastAsia="de-DE"/>
        </w:rPr>
        <w:t>若不解决</w:t>
      </w:r>
      <w:r w:rsidRPr="00263D62">
        <w:rPr>
          <w:rFonts w:cs="Times New Roman" w:hint="eastAsia"/>
          <w:lang w:val="de-DE"/>
        </w:rPr>
        <w:t>员工</w:t>
      </w:r>
      <w:r w:rsidRPr="00263D62">
        <w:rPr>
          <w:rFonts w:cs="Times New Roman" w:hint="eastAsia"/>
          <w:lang w:val="de-DE" w:eastAsia="de-DE"/>
        </w:rPr>
        <w:t>执行的问题</w:t>
      </w:r>
      <w:r w:rsidRPr="00263D62">
        <w:rPr>
          <w:rFonts w:cs="Times New Roman" w:hint="eastAsia"/>
          <w:lang w:val="de-DE"/>
        </w:rPr>
        <w:t>，</w:t>
      </w:r>
      <w:r w:rsidRPr="00263D62">
        <w:rPr>
          <w:rFonts w:cs="Times New Roman" w:hint="eastAsia"/>
          <w:lang w:val="de-DE" w:eastAsia="de-DE"/>
        </w:rPr>
        <w:t>宏伟的蓝图只不过是个美丽的谎言。执行力是将目标变成现实的核心能力！它是企业竞争力的核心，是把</w:t>
      </w:r>
      <w:r w:rsidRPr="00263D62">
        <w:rPr>
          <w:rFonts w:cs="微软雅黑" w:hint="eastAsia"/>
          <w:b/>
          <w:bCs/>
        </w:rPr>
        <w:t>企业战略、规划转化成为效益、成果的关键。</w:t>
      </w:r>
    </w:p>
    <w:p w14:paraId="06EA62A8" w14:textId="77777777" w:rsidR="006049FA" w:rsidRPr="00263D62" w:rsidRDefault="006049FA" w:rsidP="00263D62">
      <w:pPr>
        <w:spacing w:before="0" w:after="0" w:line="480" w:lineRule="exact"/>
        <w:ind w:firstLineChars="200" w:firstLine="480"/>
        <w:rPr>
          <w:rFonts w:ascii="宋体" w:hAnsi="宋体" w:cs="微软雅黑"/>
          <w:sz w:val="24"/>
          <w:lang w:val="en-US" w:eastAsia="zh-CN"/>
        </w:rPr>
      </w:pPr>
      <w:r w:rsidRPr="00263D62">
        <w:rPr>
          <w:rFonts w:ascii="宋体" w:hAnsi="宋体" w:cs="微软雅黑" w:hint="eastAsia"/>
          <w:sz w:val="24"/>
          <w:lang w:val="en-US" w:eastAsia="zh-CN"/>
        </w:rPr>
        <w:t>但实际工作中常常会出现</w:t>
      </w:r>
      <w:r w:rsidRPr="00263D62">
        <w:rPr>
          <w:rFonts w:ascii="宋体" w:hAnsi="宋体" w:cs="微软雅黑" w:hint="eastAsia"/>
          <w:b/>
          <w:bCs/>
          <w:sz w:val="24"/>
          <w:lang w:val="en-US" w:eastAsia="zh-CN"/>
        </w:rPr>
        <w:t>目标错误</w:t>
      </w:r>
      <w:r w:rsidRPr="00263D62">
        <w:rPr>
          <w:rFonts w:ascii="宋体" w:hAnsi="宋体" w:cs="微软雅黑" w:hint="eastAsia"/>
          <w:sz w:val="24"/>
          <w:lang w:val="en-US" w:eastAsia="zh-CN"/>
        </w:rPr>
        <w:t>问题，</w:t>
      </w:r>
    </w:p>
    <w:p w14:paraId="68D77C87" w14:textId="77777777" w:rsidR="006049FA" w:rsidRPr="00263D62" w:rsidRDefault="006049FA" w:rsidP="00263D62">
      <w:pPr>
        <w:spacing w:before="0" w:after="0" w:line="480" w:lineRule="exact"/>
        <w:ind w:firstLineChars="200" w:firstLine="480"/>
        <w:rPr>
          <w:rFonts w:ascii="宋体" w:hAnsi="宋体" w:cs="微软雅黑"/>
          <w:sz w:val="24"/>
          <w:lang w:val="en-US" w:eastAsia="zh-CN"/>
        </w:rPr>
      </w:pPr>
      <w:r w:rsidRPr="00263D62">
        <w:rPr>
          <w:rFonts w:ascii="宋体" w:hAnsi="宋体" w:cs="微软雅黑" w:hint="eastAsia"/>
          <w:sz w:val="24"/>
          <w:lang w:val="en-US" w:eastAsia="zh-CN"/>
        </w:rPr>
        <w:t>但实际工作中常常会出现</w:t>
      </w:r>
      <w:r w:rsidRPr="00263D62">
        <w:rPr>
          <w:rFonts w:ascii="宋体" w:hAnsi="宋体" w:cs="微软雅黑" w:hint="eastAsia"/>
          <w:b/>
          <w:bCs/>
          <w:sz w:val="24"/>
          <w:lang w:val="en-US" w:eastAsia="zh-CN"/>
        </w:rPr>
        <w:t>策略不佳</w:t>
      </w:r>
      <w:r w:rsidRPr="00263D62">
        <w:rPr>
          <w:rFonts w:ascii="宋体" w:hAnsi="宋体" w:cs="微软雅黑" w:hint="eastAsia"/>
          <w:sz w:val="24"/>
          <w:lang w:val="en-US" w:eastAsia="zh-CN"/>
        </w:rPr>
        <w:t>问题，</w:t>
      </w:r>
    </w:p>
    <w:p w14:paraId="2DD13B68" w14:textId="77777777" w:rsidR="006049FA" w:rsidRPr="00263D62" w:rsidRDefault="006049FA" w:rsidP="00263D62">
      <w:pPr>
        <w:spacing w:before="0" w:after="0" w:line="480" w:lineRule="exact"/>
        <w:ind w:firstLineChars="200" w:firstLine="480"/>
        <w:rPr>
          <w:rFonts w:ascii="宋体" w:hAnsi="宋体" w:cs="微软雅黑"/>
          <w:sz w:val="24"/>
          <w:lang w:val="en-US" w:eastAsia="zh-CN"/>
        </w:rPr>
      </w:pPr>
      <w:r w:rsidRPr="00263D62">
        <w:rPr>
          <w:rFonts w:ascii="宋体" w:hAnsi="宋体" w:cs="微软雅黑" w:hint="eastAsia"/>
          <w:sz w:val="24"/>
          <w:lang w:val="en-US" w:eastAsia="zh-CN"/>
        </w:rPr>
        <w:t>但实际工作中常常会出现</w:t>
      </w:r>
      <w:r w:rsidRPr="00263D62">
        <w:rPr>
          <w:rFonts w:ascii="宋体" w:hAnsi="宋体" w:cs="微软雅黑" w:hint="eastAsia"/>
          <w:b/>
          <w:bCs/>
          <w:sz w:val="24"/>
          <w:lang w:val="en-US" w:eastAsia="zh-CN"/>
        </w:rPr>
        <w:t>资源欠缺</w:t>
      </w:r>
      <w:r w:rsidRPr="00263D62">
        <w:rPr>
          <w:rFonts w:ascii="宋体" w:hAnsi="宋体" w:cs="微软雅黑" w:hint="eastAsia"/>
          <w:sz w:val="24"/>
          <w:lang w:val="en-US" w:eastAsia="zh-CN"/>
        </w:rPr>
        <w:t>问题，</w:t>
      </w:r>
    </w:p>
    <w:p w14:paraId="4EE0E1FE" w14:textId="77777777" w:rsidR="006049FA" w:rsidRPr="00263D62" w:rsidRDefault="006049FA" w:rsidP="00263D62">
      <w:pPr>
        <w:spacing w:before="0" w:after="0" w:line="480" w:lineRule="exact"/>
        <w:ind w:firstLineChars="200" w:firstLine="480"/>
        <w:rPr>
          <w:rFonts w:ascii="宋体" w:hAnsi="宋体" w:cs="微软雅黑"/>
          <w:sz w:val="24"/>
          <w:lang w:val="en-US" w:eastAsia="zh-CN"/>
        </w:rPr>
      </w:pPr>
      <w:r w:rsidRPr="00263D62">
        <w:rPr>
          <w:rFonts w:ascii="宋体" w:hAnsi="宋体" w:cs="微软雅黑" w:hint="eastAsia"/>
          <w:sz w:val="24"/>
          <w:lang w:val="en-US" w:eastAsia="zh-CN"/>
        </w:rPr>
        <w:t>但实际工作中常常会出现</w:t>
      </w:r>
      <w:r w:rsidRPr="00263D62">
        <w:rPr>
          <w:rFonts w:ascii="宋体" w:hAnsi="宋体" w:cs="微软雅黑" w:hint="eastAsia"/>
          <w:b/>
          <w:bCs/>
          <w:sz w:val="24"/>
          <w:lang w:val="en-US" w:eastAsia="zh-CN"/>
        </w:rPr>
        <w:t>执行偏差</w:t>
      </w:r>
      <w:r w:rsidRPr="00263D62">
        <w:rPr>
          <w:rFonts w:ascii="宋体" w:hAnsi="宋体" w:cs="微软雅黑" w:hint="eastAsia"/>
          <w:sz w:val="24"/>
          <w:lang w:val="en-US" w:eastAsia="zh-CN"/>
        </w:rPr>
        <w:t>问题</w:t>
      </w:r>
      <w:r w:rsidRPr="00263D62">
        <w:rPr>
          <w:rFonts w:ascii="宋体" w:hAnsi="宋体" w:cs="微软雅黑"/>
          <w:sz w:val="24"/>
          <w:lang w:val="en-US" w:eastAsia="zh-CN"/>
        </w:rPr>
        <w:t>……</w:t>
      </w:r>
      <w:r w:rsidRPr="00263D62">
        <w:rPr>
          <w:rFonts w:ascii="宋体" w:hAnsi="宋体" w:cs="微软雅黑" w:hint="eastAsia"/>
          <w:sz w:val="24"/>
          <w:lang w:val="en-US" w:eastAsia="zh-CN"/>
        </w:rPr>
        <w:t>，</w:t>
      </w:r>
    </w:p>
    <w:p w14:paraId="244AA59E" w14:textId="77777777" w:rsidR="006049FA" w:rsidRPr="00263D62" w:rsidRDefault="006049FA" w:rsidP="00263D62">
      <w:pPr>
        <w:pStyle w:val="a7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cs="Times New Roman" w:hint="eastAsia"/>
          <w:lang w:val="de-DE"/>
        </w:rPr>
      </w:pPr>
      <w:r w:rsidRPr="00263D62">
        <w:rPr>
          <w:rFonts w:cs="Times New Roman" w:hint="eastAsia"/>
          <w:lang w:val="de-DE" w:eastAsia="de-DE"/>
        </w:rPr>
        <w:t>本课程</w:t>
      </w:r>
      <w:r w:rsidRPr="00263D62">
        <w:rPr>
          <w:rFonts w:cs="Times New Roman" w:hint="eastAsia"/>
          <w:lang w:val="de-DE"/>
        </w:rPr>
        <w:t>依据“</w:t>
      </w:r>
      <w:r w:rsidRPr="00263D62">
        <w:rPr>
          <w:rFonts w:cs="微软雅黑" w:hint="eastAsia"/>
          <w:b/>
          <w:bCs/>
        </w:rPr>
        <w:t>MBO</w:t>
      </w:r>
      <w:r w:rsidRPr="00263D62">
        <w:rPr>
          <w:rFonts w:cs="Times New Roman" w:hint="eastAsia"/>
          <w:lang w:val="de-DE" w:eastAsia="de-DE"/>
        </w:rPr>
        <w:t>到</w:t>
      </w:r>
      <w:r w:rsidRPr="00263D62">
        <w:rPr>
          <w:rFonts w:cs="微软雅黑" w:hint="eastAsia"/>
          <w:b/>
          <w:bCs/>
        </w:rPr>
        <w:t>PDCA</w:t>
      </w:r>
      <w:r w:rsidRPr="00263D62">
        <w:rPr>
          <w:rFonts w:cs="Times New Roman" w:hint="eastAsia"/>
          <w:lang w:val="de-DE" w:eastAsia="de-DE"/>
        </w:rPr>
        <w:t>到</w:t>
      </w:r>
      <w:r w:rsidRPr="00263D62">
        <w:rPr>
          <w:rFonts w:cs="微软雅黑" w:hint="eastAsia"/>
          <w:b/>
          <w:bCs/>
        </w:rPr>
        <w:t>SDCA</w:t>
      </w:r>
      <w:r w:rsidRPr="00263D62">
        <w:rPr>
          <w:rFonts w:cs="Times New Roman" w:hint="eastAsia"/>
          <w:lang w:val="de-DE"/>
        </w:rPr>
        <w:t>”的核心管理思想，设计</w:t>
      </w:r>
      <w:r w:rsidRPr="00263D62">
        <w:rPr>
          <w:rFonts w:cs="Times New Roman" w:hint="eastAsia"/>
          <w:lang w:val="de-DE" w:eastAsia="de-DE"/>
        </w:rPr>
        <w:t>“</w:t>
      </w:r>
      <w:r w:rsidRPr="00263D62">
        <w:rPr>
          <w:rFonts w:cs="Times New Roman" w:hint="eastAsia"/>
          <w:b/>
          <w:bCs/>
          <w:lang w:val="de-DE"/>
        </w:rPr>
        <w:t>做正确事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正确做事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事做正确</w:t>
      </w:r>
      <w:r w:rsidRPr="00263D62">
        <w:rPr>
          <w:rFonts w:cs="Times New Roman" w:hint="eastAsia"/>
          <w:lang w:val="de-DE" w:eastAsia="de-DE"/>
        </w:rPr>
        <w:t>”</w:t>
      </w:r>
      <w:r w:rsidRPr="00263D62">
        <w:rPr>
          <w:rFonts w:cs="Times New Roman" w:hint="eastAsia"/>
          <w:lang w:val="de-DE"/>
        </w:rPr>
        <w:t>三大模块，按照“</w:t>
      </w:r>
      <w:r w:rsidRPr="00263D62">
        <w:rPr>
          <w:rFonts w:cs="Times New Roman" w:hint="eastAsia"/>
          <w:b/>
          <w:bCs/>
          <w:lang w:val="de-DE"/>
        </w:rPr>
        <w:t>制定目标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量化结果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评估策略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拆解任务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识别风险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预排计划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委派工作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监督过程</w:t>
      </w:r>
      <w:r w:rsidRPr="00263D62">
        <w:rPr>
          <w:rFonts w:cs="Times New Roman" w:hint="eastAsia"/>
          <w:b/>
          <w:bCs/>
          <w:lang w:val="de-DE"/>
        </w:rPr>
        <w:t>+</w:t>
      </w:r>
      <w:r w:rsidRPr="00263D62">
        <w:rPr>
          <w:rFonts w:cs="Times New Roman" w:hint="eastAsia"/>
          <w:b/>
          <w:bCs/>
          <w:lang w:val="de-DE"/>
        </w:rPr>
        <w:t>复盘结果</w:t>
      </w:r>
      <w:r w:rsidRPr="00263D62">
        <w:rPr>
          <w:rFonts w:cs="Times New Roman" w:hint="eastAsia"/>
          <w:lang w:val="de-DE"/>
        </w:rPr>
        <w:t>”九段执行逻辑层层展开</w:t>
      </w:r>
      <w:r w:rsidRPr="00263D62">
        <w:rPr>
          <w:rFonts w:cs="Times New Roman" w:hint="eastAsia"/>
          <w:lang w:val="de-DE" w:eastAsia="de-DE"/>
        </w:rPr>
        <w:t>，</w:t>
      </w:r>
      <w:r w:rsidRPr="00263D62">
        <w:rPr>
          <w:rFonts w:cs="Times New Roman" w:hint="eastAsia"/>
          <w:lang w:val="de-DE"/>
        </w:rPr>
        <w:t>有效帮助管理者掌握提升团队执行力的方法和技巧。</w:t>
      </w:r>
    </w:p>
    <w:p w14:paraId="736DE5C4" w14:textId="77777777" w:rsidR="00263D62" w:rsidRDefault="00263D62" w:rsidP="00263D62">
      <w:pPr>
        <w:spacing w:before="0" w:after="0" w:line="480" w:lineRule="exact"/>
        <w:rPr>
          <w:rFonts w:ascii="宋体" w:hAnsi="宋体" w:cs="微软雅黑"/>
          <w:b/>
          <w:color w:val="1F4E79"/>
          <w:sz w:val="24"/>
          <w:lang w:eastAsia="zh-CN"/>
        </w:rPr>
      </w:pPr>
    </w:p>
    <w:p w14:paraId="5EC057CB" w14:textId="1A66C3B0" w:rsidR="006049FA" w:rsidRPr="00263D62" w:rsidRDefault="006049FA" w:rsidP="00263D62">
      <w:pPr>
        <w:spacing w:before="0" w:after="0" w:line="480" w:lineRule="exact"/>
        <w:rPr>
          <w:rFonts w:ascii="宋体" w:hAnsi="宋体" w:cs="微软雅黑"/>
          <w:b/>
          <w:color w:val="1F4E79"/>
          <w:sz w:val="24"/>
          <w:lang w:eastAsia="zh-CN"/>
        </w:rPr>
      </w:pPr>
      <w:r w:rsidRPr="00263D62">
        <w:rPr>
          <w:rFonts w:ascii="宋体" w:hAnsi="宋体" w:cs="微软雅黑" w:hint="eastAsia"/>
          <w:b/>
          <w:color w:val="1F4E79"/>
          <w:sz w:val="24"/>
          <w:lang w:eastAsia="zh-CN"/>
        </w:rPr>
        <w:t>课程收益：</w:t>
      </w:r>
    </w:p>
    <w:p w14:paraId="13F4E5D5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 w:hint="eastAsia"/>
          <w:sz w:val="24"/>
          <w:lang w:eastAsia="zh-CN"/>
        </w:rPr>
      </w:pPr>
      <w:r w:rsidRPr="00263D62">
        <w:rPr>
          <w:rFonts w:ascii="宋体" w:hAnsi="宋体" w:hint="eastAsia"/>
          <w:sz w:val="24"/>
        </w:rPr>
        <w:t>价值</w:t>
      </w:r>
      <w:r w:rsidRPr="00263D62">
        <w:rPr>
          <w:rFonts w:ascii="宋体" w:hAnsi="宋体" w:hint="eastAsia"/>
          <w:sz w:val="24"/>
        </w:rPr>
        <w:t>1</w:t>
      </w:r>
      <w:r w:rsidRPr="00263D62">
        <w:rPr>
          <w:rFonts w:ascii="宋体" w:hAnsi="宋体" w:hint="eastAsia"/>
          <w:sz w:val="24"/>
        </w:rPr>
        <w:t>：学习</w:t>
      </w:r>
      <w:r w:rsidRPr="00263D62">
        <w:rPr>
          <w:rFonts w:ascii="宋体" w:hAnsi="宋体" w:hint="eastAsia"/>
          <w:sz w:val="24"/>
          <w:lang w:eastAsia="zh-CN"/>
        </w:rPr>
        <w:t>正确落实目标的</w:t>
      </w:r>
      <w:r w:rsidRPr="00263D62">
        <w:rPr>
          <w:rFonts w:ascii="宋体" w:hAnsi="宋体"/>
          <w:b/>
          <w:sz w:val="24"/>
          <w:lang w:eastAsia="zh-CN"/>
        </w:rPr>
        <w:t>3</w:t>
      </w:r>
      <w:r w:rsidRPr="00263D62">
        <w:rPr>
          <w:rFonts w:ascii="宋体" w:hAnsi="宋体" w:hint="eastAsia"/>
          <w:sz w:val="24"/>
          <w:lang w:eastAsia="zh-CN"/>
        </w:rPr>
        <w:t>个步骤</w:t>
      </w:r>
    </w:p>
    <w:p w14:paraId="3521E31D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 w:hint="eastAsia"/>
          <w:sz w:val="24"/>
          <w:lang w:eastAsia="zh-CN"/>
        </w:rPr>
      </w:pPr>
      <w:r w:rsidRPr="00263D62">
        <w:rPr>
          <w:rFonts w:ascii="宋体" w:hAnsi="宋体" w:hint="eastAsia"/>
          <w:sz w:val="24"/>
        </w:rPr>
        <w:t>价值</w:t>
      </w:r>
      <w:r w:rsidRPr="00263D62">
        <w:rPr>
          <w:rFonts w:ascii="宋体" w:hAnsi="宋体" w:hint="eastAsia"/>
          <w:sz w:val="24"/>
          <w:lang w:eastAsia="zh-CN"/>
        </w:rPr>
        <w:t>2</w:t>
      </w:r>
      <w:r w:rsidRPr="00263D62">
        <w:rPr>
          <w:rFonts w:ascii="宋体" w:hAnsi="宋体" w:hint="eastAsia"/>
          <w:sz w:val="24"/>
        </w:rPr>
        <w:t>：学习</w:t>
      </w:r>
      <w:r w:rsidRPr="00263D62">
        <w:rPr>
          <w:rFonts w:ascii="宋体" w:hAnsi="宋体" w:hint="eastAsia"/>
          <w:sz w:val="24"/>
          <w:lang w:eastAsia="zh-CN"/>
        </w:rPr>
        <w:t>正确落实计划的</w:t>
      </w:r>
      <w:r w:rsidRPr="00263D62">
        <w:rPr>
          <w:rFonts w:ascii="宋体" w:hAnsi="宋体"/>
          <w:b/>
          <w:sz w:val="24"/>
          <w:lang w:eastAsia="zh-CN"/>
        </w:rPr>
        <w:t>3</w:t>
      </w:r>
      <w:r w:rsidRPr="00263D62">
        <w:rPr>
          <w:rFonts w:ascii="宋体" w:hAnsi="宋体" w:hint="eastAsia"/>
          <w:sz w:val="24"/>
          <w:lang w:eastAsia="zh-CN"/>
        </w:rPr>
        <w:t>个方法</w:t>
      </w:r>
    </w:p>
    <w:p w14:paraId="701294FE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 w:hint="eastAsia"/>
          <w:sz w:val="24"/>
          <w:lang w:eastAsia="zh-CN"/>
        </w:rPr>
      </w:pPr>
      <w:r w:rsidRPr="00263D62">
        <w:rPr>
          <w:rFonts w:ascii="宋体" w:hAnsi="宋体" w:hint="eastAsia"/>
          <w:sz w:val="24"/>
        </w:rPr>
        <w:t>价值</w:t>
      </w:r>
      <w:r w:rsidRPr="00263D62">
        <w:rPr>
          <w:rFonts w:ascii="宋体" w:hAnsi="宋体" w:hint="eastAsia"/>
          <w:sz w:val="24"/>
          <w:lang w:eastAsia="zh-CN"/>
        </w:rPr>
        <w:t>3</w:t>
      </w:r>
      <w:r w:rsidRPr="00263D62">
        <w:rPr>
          <w:rFonts w:ascii="宋体" w:hAnsi="宋体" w:hint="eastAsia"/>
          <w:sz w:val="24"/>
        </w:rPr>
        <w:t>：学习</w:t>
      </w:r>
      <w:r w:rsidRPr="00263D62">
        <w:rPr>
          <w:rFonts w:ascii="宋体" w:hAnsi="宋体" w:hint="eastAsia"/>
          <w:sz w:val="24"/>
          <w:lang w:eastAsia="zh-CN"/>
        </w:rPr>
        <w:t>正确落实执行的</w:t>
      </w:r>
      <w:r w:rsidRPr="00263D62">
        <w:rPr>
          <w:rFonts w:ascii="宋体" w:hAnsi="宋体"/>
          <w:b/>
          <w:sz w:val="24"/>
          <w:lang w:eastAsia="zh-CN"/>
        </w:rPr>
        <w:t>3</w:t>
      </w:r>
      <w:r w:rsidRPr="00263D62">
        <w:rPr>
          <w:rFonts w:ascii="宋体" w:hAnsi="宋体" w:hint="eastAsia"/>
          <w:sz w:val="24"/>
          <w:lang w:eastAsia="zh-CN"/>
        </w:rPr>
        <w:t>个技巧</w:t>
      </w:r>
    </w:p>
    <w:p w14:paraId="13EABCBA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/>
          <w:sz w:val="24"/>
          <w:lang w:eastAsia="zh-CN"/>
        </w:rPr>
      </w:pPr>
      <w:r w:rsidRPr="00263D62">
        <w:rPr>
          <w:rFonts w:ascii="宋体" w:hAnsi="宋体" w:hint="eastAsia"/>
          <w:sz w:val="24"/>
        </w:rPr>
        <w:t>价值</w:t>
      </w:r>
      <w:r w:rsidRPr="00263D62">
        <w:rPr>
          <w:rFonts w:ascii="宋体" w:hAnsi="宋体" w:hint="eastAsia"/>
          <w:sz w:val="24"/>
          <w:lang w:eastAsia="zh-CN"/>
        </w:rPr>
        <w:t>4</w:t>
      </w:r>
      <w:r w:rsidRPr="00263D62">
        <w:rPr>
          <w:rFonts w:ascii="宋体" w:hAnsi="宋体" w:hint="eastAsia"/>
          <w:sz w:val="24"/>
        </w:rPr>
        <w:t>：学习</w:t>
      </w:r>
      <w:r w:rsidRPr="00263D62">
        <w:rPr>
          <w:rFonts w:ascii="宋体" w:hAnsi="宋体" w:hint="eastAsia"/>
          <w:sz w:val="24"/>
          <w:lang w:eastAsia="zh-CN"/>
        </w:rPr>
        <w:t>正确落实结果的</w:t>
      </w:r>
      <w:r w:rsidRPr="00263D62">
        <w:rPr>
          <w:rFonts w:ascii="宋体" w:hAnsi="宋体"/>
          <w:b/>
          <w:sz w:val="24"/>
          <w:lang w:eastAsia="zh-CN"/>
        </w:rPr>
        <w:t>4</w:t>
      </w:r>
      <w:r w:rsidRPr="00263D62">
        <w:rPr>
          <w:rFonts w:ascii="宋体" w:hAnsi="宋体" w:hint="eastAsia"/>
          <w:sz w:val="24"/>
          <w:lang w:eastAsia="zh-CN"/>
        </w:rPr>
        <w:t>个关键</w:t>
      </w:r>
    </w:p>
    <w:p w14:paraId="5F3A36E1" w14:textId="77777777" w:rsidR="00263D62" w:rsidRDefault="00263D62" w:rsidP="00263D62">
      <w:pPr>
        <w:pStyle w:val="a7"/>
        <w:shd w:val="clear" w:color="auto" w:fill="FFFFFF"/>
        <w:spacing w:before="0" w:beforeAutospacing="0" w:after="0" w:afterAutospacing="0" w:line="480" w:lineRule="exact"/>
        <w:jc w:val="both"/>
        <w:rPr>
          <w:rFonts w:cs="Arial"/>
          <w:b/>
          <w:color w:val="1F4E79"/>
        </w:rPr>
      </w:pPr>
    </w:p>
    <w:p w14:paraId="2F56E724" w14:textId="5A147E32" w:rsidR="006049FA" w:rsidRPr="00263D62" w:rsidRDefault="006049FA" w:rsidP="00263D62">
      <w:pPr>
        <w:pStyle w:val="a7"/>
        <w:shd w:val="clear" w:color="auto" w:fill="FFFFFF"/>
        <w:spacing w:before="0" w:beforeAutospacing="0" w:after="0" w:afterAutospacing="0" w:line="480" w:lineRule="exact"/>
        <w:jc w:val="both"/>
        <w:rPr>
          <w:rFonts w:cs="Arial" w:hint="eastAsia"/>
          <w:b/>
          <w:color w:val="1F4E79"/>
        </w:rPr>
      </w:pPr>
      <w:r w:rsidRPr="00263D62">
        <w:rPr>
          <w:rFonts w:cs="Arial"/>
          <w:b/>
          <w:color w:val="1F4E79"/>
        </w:rPr>
        <w:t>课程结构</w:t>
      </w:r>
      <w:r w:rsidRPr="00263D62">
        <w:rPr>
          <w:rFonts w:cs="Arial" w:hint="eastAsia"/>
          <w:b/>
          <w:color w:val="1F4E79"/>
        </w:rPr>
        <w:t>：</w:t>
      </w:r>
    </w:p>
    <w:p w14:paraId="33EE1311" w14:textId="087A54D7" w:rsidR="006049FA" w:rsidRPr="00263D62" w:rsidRDefault="0098227A" w:rsidP="00263D62">
      <w:pPr>
        <w:widowControl w:val="0"/>
        <w:spacing w:before="0" w:after="0" w:line="240" w:lineRule="auto"/>
        <w:rPr>
          <w:rFonts w:ascii="宋体" w:hAnsi="宋体" w:cs="Arial" w:hint="eastAsia"/>
          <w:b/>
          <w:color w:val="1F4E79"/>
          <w:sz w:val="24"/>
          <w:lang w:eastAsia="zh-CN"/>
        </w:rPr>
      </w:pPr>
      <w:r w:rsidRPr="00263D62">
        <w:rPr>
          <w:rFonts w:ascii="宋体" w:hAnsi="宋体"/>
          <w:noProof/>
          <w:sz w:val="24"/>
          <w:lang w:val="en-US" w:eastAsia="zh-CN"/>
        </w:rPr>
        <w:drawing>
          <wp:inline distT="0" distB="0" distL="0" distR="0" wp14:anchorId="6FA2B808" wp14:editId="278B9CF1">
            <wp:extent cx="5677535" cy="2292350"/>
            <wp:effectExtent l="0" t="0" r="0" b="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4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6D57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 w:cs="Arial" w:hint="eastAsia"/>
          <w:b/>
          <w:color w:val="1F4E79"/>
          <w:sz w:val="24"/>
          <w:lang w:eastAsia="zh-CN"/>
        </w:rPr>
      </w:pPr>
    </w:p>
    <w:p w14:paraId="11D77840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 w:cs="Arial"/>
          <w:b/>
          <w:color w:val="1F4E79"/>
          <w:sz w:val="24"/>
        </w:rPr>
      </w:pPr>
      <w:r w:rsidRPr="00263D62">
        <w:rPr>
          <w:rFonts w:ascii="宋体" w:hAnsi="宋体" w:cs="Arial" w:hint="eastAsia"/>
          <w:b/>
          <w:color w:val="1F4E79"/>
          <w:sz w:val="24"/>
        </w:rPr>
        <w:t>课程时间：</w:t>
      </w:r>
      <w:r w:rsidRPr="00263D62">
        <w:rPr>
          <w:rFonts w:ascii="宋体" w:hAnsi="宋体"/>
          <w:sz w:val="24"/>
          <w:lang w:val="en-US" w:eastAsia="zh-CN"/>
        </w:rPr>
        <w:t>1</w:t>
      </w:r>
      <w:r w:rsidRPr="00263D62">
        <w:rPr>
          <w:rFonts w:ascii="宋体" w:hAnsi="宋体" w:cs="Arial" w:hint="eastAsia"/>
          <w:color w:val="000000"/>
          <w:sz w:val="24"/>
        </w:rPr>
        <w:t>天，</w:t>
      </w:r>
      <w:r w:rsidRPr="00263D62">
        <w:rPr>
          <w:rFonts w:ascii="宋体" w:hAnsi="宋体" w:cs="Arial"/>
          <w:color w:val="000000"/>
          <w:sz w:val="24"/>
        </w:rPr>
        <w:t>6</w:t>
      </w:r>
      <w:r w:rsidRPr="00263D62">
        <w:rPr>
          <w:rFonts w:ascii="宋体" w:hAnsi="宋体" w:cs="Arial" w:hint="eastAsia"/>
          <w:color w:val="000000"/>
          <w:sz w:val="24"/>
        </w:rPr>
        <w:t>小时</w:t>
      </w:r>
      <w:r w:rsidRPr="00263D62">
        <w:rPr>
          <w:rFonts w:ascii="宋体" w:hAnsi="宋体" w:cs="Arial"/>
          <w:color w:val="000000"/>
          <w:sz w:val="24"/>
        </w:rPr>
        <w:t>/</w:t>
      </w:r>
      <w:r w:rsidRPr="00263D62">
        <w:rPr>
          <w:rFonts w:ascii="宋体" w:hAnsi="宋体" w:cs="Arial" w:hint="eastAsia"/>
          <w:color w:val="000000"/>
          <w:sz w:val="24"/>
        </w:rPr>
        <w:t>天</w:t>
      </w:r>
    </w:p>
    <w:p w14:paraId="122CFA55" w14:textId="77777777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 w:cs="微软雅黑"/>
          <w:sz w:val="24"/>
          <w:lang w:eastAsia="zh-CN"/>
        </w:rPr>
      </w:pPr>
      <w:r w:rsidRPr="00263D62">
        <w:rPr>
          <w:rFonts w:ascii="宋体" w:hAnsi="宋体" w:cs="Arial" w:hint="eastAsia"/>
          <w:b/>
          <w:color w:val="1F4E79"/>
          <w:sz w:val="24"/>
        </w:rPr>
        <w:t>课程对象：</w:t>
      </w:r>
      <w:r w:rsidRPr="00263D62">
        <w:rPr>
          <w:rFonts w:ascii="宋体" w:hAnsi="宋体" w:cs="微软雅黑" w:hint="eastAsia"/>
          <w:sz w:val="24"/>
          <w:lang w:eastAsia="zh-CN"/>
        </w:rPr>
        <w:t>管理者</w:t>
      </w:r>
    </w:p>
    <w:p w14:paraId="628C4281" w14:textId="13D0A39F" w:rsidR="006049FA" w:rsidRPr="00263D62" w:rsidRDefault="006049FA" w:rsidP="00263D62">
      <w:pPr>
        <w:widowControl w:val="0"/>
        <w:spacing w:before="0" w:after="0" w:line="480" w:lineRule="exact"/>
        <w:rPr>
          <w:rFonts w:ascii="宋体" w:hAnsi="宋体"/>
          <w:color w:val="1F4E79"/>
          <w:kern w:val="2"/>
          <w:sz w:val="24"/>
        </w:rPr>
      </w:pPr>
      <w:r w:rsidRPr="00263D62">
        <w:rPr>
          <w:rFonts w:ascii="宋体" w:hAnsi="宋体" w:cs="Arial" w:hint="eastAsia"/>
          <w:b/>
          <w:color w:val="1F4E79"/>
          <w:sz w:val="24"/>
        </w:rPr>
        <w:t>课程</w:t>
      </w:r>
      <w:r w:rsidR="00263D62">
        <w:rPr>
          <w:rFonts w:ascii="宋体" w:hAnsi="宋体" w:cs="Arial" w:hint="eastAsia"/>
          <w:b/>
          <w:color w:val="1F4E79"/>
          <w:sz w:val="24"/>
          <w:lang w:eastAsia="zh-CN"/>
        </w:rPr>
        <w:t>方式</w:t>
      </w:r>
      <w:r w:rsidRPr="00263D62">
        <w:rPr>
          <w:rFonts w:ascii="宋体" w:hAnsi="宋体" w:cs="Arial" w:hint="eastAsia"/>
          <w:b/>
          <w:color w:val="1F4E79"/>
          <w:sz w:val="24"/>
        </w:rPr>
        <w:t>：</w:t>
      </w:r>
    </w:p>
    <w:p w14:paraId="459123CE" w14:textId="7E548A2B" w:rsidR="00263D62" w:rsidRPr="00263D62" w:rsidRDefault="00263D62" w:rsidP="00263D62">
      <w:pPr>
        <w:widowControl w:val="0"/>
        <w:spacing w:before="0" w:after="0" w:line="480" w:lineRule="exact"/>
        <w:rPr>
          <w:rFonts w:ascii="宋体" w:hAnsi="宋体" w:cs="微软雅黑" w:hint="eastAsia"/>
          <w:sz w:val="24"/>
          <w:lang w:eastAsia="zh-CN"/>
        </w:rPr>
      </w:pPr>
      <w:r w:rsidRPr="00263D62">
        <w:rPr>
          <w:rFonts w:ascii="宋体" w:hAnsi="宋体" w:cs="微软雅黑" w:hint="eastAsia"/>
          <w:sz w:val="24"/>
          <w:lang w:eastAsia="zh-CN"/>
        </w:rPr>
        <w:t>1</w:t>
      </w:r>
      <w:r w:rsidR="007639B5">
        <w:rPr>
          <w:rFonts w:ascii="宋体" w:hAnsi="宋体" w:cs="微软雅黑" w:hint="eastAsia"/>
          <w:sz w:val="24"/>
          <w:lang w:eastAsia="zh-CN"/>
        </w:rPr>
        <w:t xml:space="preserve">. </w:t>
      </w:r>
      <w:r w:rsidRPr="00263D62">
        <w:rPr>
          <w:rFonts w:ascii="宋体" w:hAnsi="宋体" w:cs="微软雅黑" w:hint="eastAsia"/>
          <w:sz w:val="24"/>
          <w:lang w:eastAsia="zh-CN"/>
        </w:rPr>
        <w:t>课程具有极强的实用性，带领学员现场实践操作，真正学会提高团队执行力的高效解决方法，30%的理论+50%的方法+20%的实例。</w:t>
      </w:r>
    </w:p>
    <w:p w14:paraId="6C17639C" w14:textId="6125BB5A" w:rsidR="00263D62" w:rsidRPr="00263D62" w:rsidRDefault="00263D62" w:rsidP="00263D62">
      <w:pPr>
        <w:widowControl w:val="0"/>
        <w:spacing w:before="0" w:after="0" w:line="480" w:lineRule="exact"/>
        <w:rPr>
          <w:rFonts w:ascii="宋体" w:hAnsi="宋体" w:cs="微软雅黑" w:hint="eastAsia"/>
          <w:sz w:val="24"/>
          <w:lang w:eastAsia="zh-CN"/>
        </w:rPr>
      </w:pPr>
      <w:r w:rsidRPr="00263D62">
        <w:rPr>
          <w:rFonts w:ascii="宋体" w:hAnsi="宋体" w:cs="微软雅黑" w:hint="eastAsia"/>
          <w:sz w:val="24"/>
          <w:lang w:eastAsia="zh-CN"/>
        </w:rPr>
        <w:t>2</w:t>
      </w:r>
      <w:r w:rsidR="007639B5">
        <w:rPr>
          <w:rFonts w:ascii="宋体" w:hAnsi="宋体" w:cs="微软雅黑" w:hint="eastAsia"/>
          <w:sz w:val="24"/>
          <w:lang w:eastAsia="zh-CN"/>
        </w:rPr>
        <w:t xml:space="preserve">. </w:t>
      </w:r>
      <w:r w:rsidRPr="00263D62">
        <w:rPr>
          <w:rFonts w:ascii="宋体" w:hAnsi="宋体" w:cs="微软雅黑" w:hint="eastAsia"/>
          <w:sz w:val="24"/>
          <w:lang w:eastAsia="zh-CN"/>
        </w:rPr>
        <w:t>结合大量的职场案例、故事、视频、游戏，让学员从视觉、听觉到触觉全方位参与当中，达到建立学员内驱力的目的。</w:t>
      </w:r>
    </w:p>
    <w:p w14:paraId="58554657" w14:textId="0356483F" w:rsidR="00263D62" w:rsidRPr="00263D62" w:rsidRDefault="00263D62" w:rsidP="00263D62">
      <w:pPr>
        <w:widowControl w:val="0"/>
        <w:spacing w:before="0" w:after="0" w:line="480" w:lineRule="exact"/>
        <w:rPr>
          <w:rFonts w:ascii="宋体" w:hAnsi="宋体" w:cs="微软雅黑" w:hint="eastAsia"/>
          <w:sz w:val="24"/>
          <w:lang w:eastAsia="zh-CN"/>
        </w:rPr>
      </w:pPr>
      <w:r w:rsidRPr="00263D62">
        <w:rPr>
          <w:rFonts w:ascii="宋体" w:hAnsi="宋体" w:cs="微软雅黑" w:hint="eastAsia"/>
          <w:sz w:val="24"/>
          <w:lang w:eastAsia="zh-CN"/>
        </w:rPr>
        <w:t>3</w:t>
      </w:r>
      <w:r w:rsidR="007639B5">
        <w:rPr>
          <w:rFonts w:ascii="宋体" w:hAnsi="宋体" w:cs="微软雅黑" w:hint="eastAsia"/>
          <w:sz w:val="24"/>
          <w:lang w:eastAsia="zh-CN"/>
        </w:rPr>
        <w:t xml:space="preserve">. </w:t>
      </w:r>
      <w:r w:rsidRPr="00263D62">
        <w:rPr>
          <w:rFonts w:ascii="宋体" w:hAnsi="宋体" w:cs="微软雅黑" w:hint="eastAsia"/>
          <w:sz w:val="24"/>
          <w:lang w:eastAsia="zh-CN"/>
        </w:rPr>
        <w:t>采用理论学习、案例讨论、角色扮演、游戏互动、故事带入等灵活多样的形式，帮助学员在轻松愉快的氛围中学习和理解核心内容。</w:t>
      </w:r>
    </w:p>
    <w:p w14:paraId="5F96BD10" w14:textId="4655D298" w:rsidR="006049FA" w:rsidRPr="00263D62" w:rsidRDefault="00263D62" w:rsidP="00263D62">
      <w:pPr>
        <w:widowControl w:val="0"/>
        <w:spacing w:before="0" w:after="0" w:line="480" w:lineRule="exact"/>
        <w:rPr>
          <w:rFonts w:ascii="宋体" w:hAnsi="宋体" w:cs="微软雅黑"/>
          <w:sz w:val="24"/>
          <w:lang w:eastAsia="zh-CN"/>
        </w:rPr>
      </w:pPr>
      <w:r w:rsidRPr="00263D62">
        <w:rPr>
          <w:rFonts w:ascii="宋体" w:hAnsi="宋体" w:cs="微软雅黑" w:hint="eastAsia"/>
          <w:sz w:val="24"/>
          <w:lang w:eastAsia="zh-CN"/>
        </w:rPr>
        <w:t>4</w:t>
      </w:r>
      <w:r w:rsidR="007639B5">
        <w:rPr>
          <w:rFonts w:ascii="宋体" w:hAnsi="宋体" w:cs="微软雅黑" w:hint="eastAsia"/>
          <w:sz w:val="24"/>
          <w:lang w:eastAsia="zh-CN"/>
        </w:rPr>
        <w:t xml:space="preserve">. </w:t>
      </w:r>
      <w:r w:rsidRPr="00263D62">
        <w:rPr>
          <w:rFonts w:ascii="宋体" w:hAnsi="宋体" w:cs="微软雅黑" w:hint="eastAsia"/>
          <w:sz w:val="24"/>
          <w:lang w:eastAsia="zh-CN"/>
        </w:rPr>
        <w:t>通过现场演练帮助学员发现问题，同时进行精确引导，从而达到学以致用的目的。</w:t>
      </w:r>
    </w:p>
    <w:p w14:paraId="5C6A2C2B" w14:textId="77777777" w:rsidR="00263D62" w:rsidRPr="00263D62" w:rsidRDefault="00263D62" w:rsidP="00263D62">
      <w:pPr>
        <w:spacing w:before="0" w:after="0" w:line="480" w:lineRule="exact"/>
        <w:rPr>
          <w:rFonts w:ascii="宋体" w:hAnsi="宋体" w:cs="微软雅黑" w:hint="eastAsia"/>
          <w:b/>
          <w:bCs/>
          <w:color w:val="0070C0"/>
          <w:sz w:val="24"/>
          <w:lang w:eastAsia="zh-CN"/>
        </w:rPr>
      </w:pPr>
    </w:p>
    <w:p w14:paraId="34DFF371" w14:textId="77777777" w:rsidR="006049FA" w:rsidRDefault="006049FA" w:rsidP="00263D62">
      <w:pPr>
        <w:widowControl w:val="0"/>
        <w:spacing w:before="0" w:after="0" w:line="480" w:lineRule="exact"/>
        <w:jc w:val="center"/>
        <w:rPr>
          <w:rFonts w:ascii="宋体" w:hAnsi="宋体" w:cs="Arial"/>
          <w:b/>
          <w:color w:val="1F4E79"/>
          <w:sz w:val="24"/>
          <w:lang w:eastAsia="zh-CN"/>
        </w:rPr>
      </w:pPr>
      <w:r w:rsidRPr="00263D62">
        <w:rPr>
          <w:rFonts w:ascii="宋体" w:hAnsi="宋体" w:cs="Arial" w:hint="eastAsia"/>
          <w:b/>
          <w:color w:val="1F4E79"/>
          <w:sz w:val="24"/>
        </w:rPr>
        <w:t>课程大纲</w:t>
      </w:r>
      <w:bookmarkStart w:id="0" w:name="_GoBack"/>
      <w:bookmarkStart w:id="1" w:name="OLE_LINK1"/>
      <w:bookmarkEnd w:id="0"/>
    </w:p>
    <w:p w14:paraId="0145A464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1F4E79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1F4E79"/>
          <w:sz w:val="24"/>
          <w:lang w:eastAsia="zh-CN"/>
        </w:rPr>
        <w:t>第一讲：落实目标--做正确事</w:t>
      </w:r>
    </w:p>
    <w:p w14:paraId="67C0545C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解决问题：</w:t>
      </w:r>
      <w:r w:rsidRPr="007639B5">
        <w:rPr>
          <w:rFonts w:ascii="宋体" w:hAnsi="宋体" w:cs="Arial" w:hint="eastAsia"/>
          <w:bCs/>
          <w:sz w:val="24"/>
          <w:lang w:eastAsia="zh-CN"/>
        </w:rPr>
        <w:t>目标不精准、目标模糊或目标过高</w:t>
      </w:r>
    </w:p>
    <w:p w14:paraId="58714AED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课程讨论：</w:t>
      </w:r>
      <w:r w:rsidRPr="007639B5">
        <w:rPr>
          <w:rFonts w:ascii="宋体" w:hAnsi="宋体" w:cs="Arial" w:hint="eastAsia"/>
          <w:bCs/>
          <w:sz w:val="24"/>
          <w:lang w:eastAsia="zh-CN"/>
        </w:rPr>
        <w:t>团队目标来自哪里？</w:t>
      </w:r>
    </w:p>
    <w:p w14:paraId="0D5454EC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一、制定目标</w:t>
      </w:r>
    </w:p>
    <w:p w14:paraId="774A87A5" w14:textId="5F7064A3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Cs/>
          <w:sz w:val="24"/>
          <w:lang w:eastAsia="zh-CN"/>
        </w:rPr>
        <w:t>具体的</w:t>
      </w:r>
      <w:r>
        <w:rPr>
          <w:rFonts w:ascii="宋体" w:hAnsi="宋体" w:cs="Arial" w:hint="eastAsia"/>
          <w:bCs/>
          <w:sz w:val="24"/>
          <w:lang w:eastAsia="zh-CN"/>
        </w:rPr>
        <w:t>（</w:t>
      </w:r>
      <w:r w:rsidRPr="007639B5">
        <w:rPr>
          <w:rFonts w:ascii="宋体" w:hAnsi="宋体" w:cs="Arial" w:hint="eastAsia"/>
          <w:bCs/>
          <w:sz w:val="24"/>
          <w:lang w:eastAsia="zh-CN"/>
        </w:rPr>
        <w:t>S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--业务场景</w:t>
      </w:r>
    </w:p>
    <w:p w14:paraId="0142C1B3" w14:textId="3E69381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可衡量</w:t>
      </w:r>
      <w:r>
        <w:rPr>
          <w:rFonts w:ascii="宋体" w:hAnsi="宋体" w:cs="Arial" w:hint="eastAsia"/>
          <w:b/>
          <w:sz w:val="24"/>
          <w:lang w:eastAsia="zh-CN"/>
        </w:rPr>
        <w:t>（</w:t>
      </w:r>
      <w:r w:rsidRPr="007639B5">
        <w:rPr>
          <w:rFonts w:ascii="宋体" w:hAnsi="宋体" w:cs="Arial" w:hint="eastAsia"/>
          <w:b/>
          <w:sz w:val="24"/>
          <w:lang w:eastAsia="zh-CN"/>
        </w:rPr>
        <w:t>M</w:t>
      </w:r>
      <w:r>
        <w:rPr>
          <w:rFonts w:ascii="宋体" w:hAnsi="宋体" w:cs="Arial" w:hint="eastAsia"/>
          <w:b/>
          <w:sz w:val="24"/>
          <w:lang w:eastAsia="zh-CN"/>
        </w:rPr>
        <w:t>）</w:t>
      </w:r>
      <w:r w:rsidRPr="007639B5">
        <w:rPr>
          <w:rFonts w:ascii="宋体" w:hAnsi="宋体" w:cs="Arial" w:hint="eastAsia"/>
          <w:b/>
          <w:sz w:val="24"/>
          <w:lang w:eastAsia="zh-CN"/>
        </w:rPr>
        <w:t>--定量</w:t>
      </w:r>
    </w:p>
    <w:p w14:paraId="790DB422" w14:textId="6DCA577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目标量化四种维度：数量、质量、时间、成本</w:t>
      </w:r>
    </w:p>
    <w:p w14:paraId="1DC480D4" w14:textId="2D58166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目标值的四个来源：历史数据、行业标杆、上级期望、客户要求</w:t>
      </w:r>
    </w:p>
    <w:p w14:paraId="168F096E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r w:rsidRPr="007639B5">
        <w:rPr>
          <w:rFonts w:ascii="宋体" w:hAnsi="宋体" w:cs="Arial" w:hint="eastAsia"/>
          <w:bCs/>
          <w:sz w:val="24"/>
          <w:lang w:eastAsia="zh-CN"/>
        </w:rPr>
        <w:t>买复印纸的困惑</w:t>
      </w:r>
    </w:p>
    <w:p w14:paraId="08696E39" w14:textId="29C0B10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3</w:t>
      </w:r>
      <w:r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可达成</w:t>
      </w:r>
      <w:r>
        <w:rPr>
          <w:rFonts w:ascii="宋体" w:hAnsi="宋体" w:cs="Arial" w:hint="eastAsia"/>
          <w:b/>
          <w:sz w:val="24"/>
          <w:lang w:eastAsia="zh-CN"/>
        </w:rPr>
        <w:t>（</w:t>
      </w:r>
      <w:r w:rsidRPr="007639B5">
        <w:rPr>
          <w:rFonts w:ascii="宋体" w:hAnsi="宋体" w:cs="Arial" w:hint="eastAsia"/>
          <w:b/>
          <w:sz w:val="24"/>
          <w:lang w:eastAsia="zh-CN"/>
        </w:rPr>
        <w:t>A</w:t>
      </w:r>
      <w:r>
        <w:rPr>
          <w:rFonts w:ascii="宋体" w:hAnsi="宋体" w:cs="Arial" w:hint="eastAsia"/>
          <w:b/>
          <w:sz w:val="24"/>
          <w:lang w:eastAsia="zh-CN"/>
        </w:rPr>
        <w:t>）</w:t>
      </w:r>
      <w:r w:rsidRPr="007639B5">
        <w:rPr>
          <w:rFonts w:ascii="宋体" w:hAnsi="宋体" w:cs="Arial" w:hint="eastAsia"/>
          <w:b/>
          <w:sz w:val="24"/>
          <w:lang w:eastAsia="zh-CN"/>
        </w:rPr>
        <w:t>--资源</w:t>
      </w:r>
    </w:p>
    <w:p w14:paraId="4FB62918" w14:textId="2A570B58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人（Man/Manpower）</w:t>
      </w:r>
    </w:p>
    <w:p w14:paraId="1A5353E4" w14:textId="0531B89C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机器（Machine）</w:t>
      </w:r>
    </w:p>
    <w:p w14:paraId="09C600F6" w14:textId="6520C74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材料（Material）</w:t>
      </w:r>
    </w:p>
    <w:p w14:paraId="0C1F9A83" w14:textId="184F1E43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方法（Method）</w:t>
      </w:r>
    </w:p>
    <w:p w14:paraId="33774F75" w14:textId="36705BB1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5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测量（Measurement）</w:t>
      </w:r>
    </w:p>
    <w:p w14:paraId="03301A5E" w14:textId="6315972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6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环境（Environment）</w:t>
      </w:r>
    </w:p>
    <w:p w14:paraId="677039F9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proofErr w:type="gramStart"/>
      <w:r w:rsidRPr="007639B5">
        <w:rPr>
          <w:rFonts w:ascii="宋体" w:hAnsi="宋体" w:cs="Arial" w:hint="eastAsia"/>
          <w:bCs/>
          <w:sz w:val="24"/>
          <w:lang w:eastAsia="zh-CN"/>
        </w:rPr>
        <w:t>给猫挂铃铛</w:t>
      </w:r>
      <w:proofErr w:type="gramEnd"/>
    </w:p>
    <w:p w14:paraId="576CFDA5" w14:textId="20C8138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Cs/>
          <w:sz w:val="24"/>
          <w:lang w:eastAsia="zh-CN"/>
        </w:rPr>
        <w:t>相关性(R)--契合上级目标</w:t>
      </w:r>
    </w:p>
    <w:p w14:paraId="0B4B7AE9" w14:textId="510E933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5</w:t>
      </w:r>
      <w:r>
        <w:rPr>
          <w:rFonts w:ascii="宋体" w:hAnsi="宋体" w:cs="Arial" w:hint="eastAsia"/>
          <w:bCs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Cs/>
          <w:sz w:val="24"/>
          <w:lang w:eastAsia="zh-CN"/>
        </w:rPr>
        <w:t>时间性(T)--进度合理</w:t>
      </w:r>
    </w:p>
    <w:p w14:paraId="69B6F98F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参照“SMART法则”，用1句话描述一个重要目标</w:t>
      </w:r>
    </w:p>
    <w:p w14:paraId="2B90D6A4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二、量化结果</w:t>
      </w:r>
    </w:p>
    <w:p w14:paraId="6E87166F" w14:textId="1D1FE43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数量分解</w:t>
      </w:r>
    </w:p>
    <w:p w14:paraId="4F749DC1" w14:textId="0AC221F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加法分解：时间法、空间法、人头法</w:t>
      </w:r>
    </w:p>
    <w:p w14:paraId="47D4D1A6" w14:textId="37ED907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乘法分解：因式法、复合法</w:t>
      </w:r>
    </w:p>
    <w:p w14:paraId="4A7BB3A8" w14:textId="6053ADB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互动讨论：</w:t>
      </w:r>
      <w:r w:rsidRPr="007639B5">
        <w:rPr>
          <w:rFonts w:ascii="宋体" w:hAnsi="宋体" w:cs="Arial" w:hint="eastAsia"/>
          <w:bCs/>
          <w:sz w:val="24"/>
          <w:lang w:eastAsia="zh-CN"/>
        </w:rPr>
        <w:t>将团队目标分解为月、周、日目标</w:t>
      </w:r>
    </w:p>
    <w:p w14:paraId="06A81285" w14:textId="27561F6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关键结果</w:t>
      </w:r>
    </w:p>
    <w:p w14:paraId="78DB2DAA" w14:textId="327A832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操作性指标</w:t>
      </w:r>
    </w:p>
    <w:p w14:paraId="0B73B930" w14:textId="2EC3726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>）</w:t>
      </w:r>
      <w:r w:rsidRPr="007639B5">
        <w:rPr>
          <w:rFonts w:ascii="宋体" w:hAnsi="宋体" w:cs="Arial" w:hint="eastAsia"/>
          <w:b/>
          <w:sz w:val="24"/>
          <w:lang w:eastAsia="zh-CN"/>
        </w:rPr>
        <w:t>支撑性指标</w:t>
      </w:r>
    </w:p>
    <w:p w14:paraId="71942599" w14:textId="0FF5F708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a预见性--关键结果发生了变化能推断目标会有什么变化</w:t>
      </w:r>
    </w:p>
    <w:p w14:paraId="5B736381" w14:textId="6A129E6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b可控性--靠自身能控制的资源可促使关键结果发生变化</w:t>
      </w:r>
    </w:p>
    <w:p w14:paraId="74BD2EB1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小</w:t>
      </w:r>
      <w:proofErr w:type="gramStart"/>
      <w:r w:rsidRPr="007639B5">
        <w:rPr>
          <w:rFonts w:ascii="宋体" w:hAnsi="宋体" w:cs="Arial" w:hint="eastAsia"/>
          <w:bCs/>
          <w:sz w:val="24"/>
          <w:lang w:eastAsia="zh-CN"/>
        </w:rPr>
        <w:t>刘达成</w:t>
      </w:r>
      <w:proofErr w:type="gramEnd"/>
      <w:r w:rsidRPr="007639B5">
        <w:rPr>
          <w:rFonts w:ascii="宋体" w:hAnsi="宋体" w:cs="Arial" w:hint="eastAsia"/>
          <w:bCs/>
          <w:sz w:val="24"/>
          <w:lang w:eastAsia="zh-CN"/>
        </w:rPr>
        <w:t>年销售目标的关键结果</w:t>
      </w:r>
    </w:p>
    <w:p w14:paraId="18B52C8C" w14:textId="3893BE4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/>
          <w:b/>
          <w:noProof/>
          <w:sz w:val="24"/>
          <w:lang w:val="en-US" w:eastAsia="zh-CN"/>
        </w:rPr>
        <w:drawing>
          <wp:anchor distT="0" distB="0" distL="114300" distR="114300" simplePos="0" relativeHeight="251655680" behindDoc="0" locked="0" layoutInCell="1" allowOverlap="1" wp14:anchorId="507B020B" wp14:editId="2F296EBF">
            <wp:simplePos x="0" y="0"/>
            <wp:positionH relativeFrom="column">
              <wp:posOffset>4022725</wp:posOffset>
            </wp:positionH>
            <wp:positionV relativeFrom="paragraph">
              <wp:posOffset>78105</wp:posOffset>
            </wp:positionV>
            <wp:extent cx="2360295" cy="1193800"/>
            <wp:effectExtent l="0" t="0" r="1905" b="6350"/>
            <wp:wrapSquare wrapText="bothSides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9B5">
        <w:rPr>
          <w:rFonts w:ascii="宋体" w:hAnsi="宋体" w:cs="Arial" w:hint="eastAsia"/>
          <w:b/>
          <w:sz w:val="24"/>
          <w:lang w:eastAsia="zh-CN"/>
        </w:rPr>
        <w:t>工具练习：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OKR工具使用</w:t>
      </w:r>
    </w:p>
    <w:p w14:paraId="797AAE3A" w14:textId="46C72C63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三、评估策略</w:t>
      </w:r>
    </w:p>
    <w:p w14:paraId="727AF030" w14:textId="6DCDEA0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合纵伐秦和荆轲刺秦王，哪个是好策略？</w:t>
      </w:r>
    </w:p>
    <w:p w14:paraId="715D4ADC" w14:textId="51DF806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评估策略两思路</w:t>
      </w:r>
    </w:p>
    <w:p w14:paraId="230DC9A4" w14:textId="7BFD4B1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263D62">
        <w:rPr>
          <w:rFonts w:ascii="宋体" w:hAnsi="宋体"/>
          <w:noProof/>
          <w:sz w:val="24"/>
          <w:lang w:val="en-US" w:eastAsia="zh-CN"/>
        </w:rPr>
        <w:drawing>
          <wp:anchor distT="0" distB="0" distL="114300" distR="114300" simplePos="0" relativeHeight="251656704" behindDoc="0" locked="0" layoutInCell="1" allowOverlap="1" wp14:anchorId="1A0A32A5" wp14:editId="4BC3BCA9">
            <wp:simplePos x="0" y="0"/>
            <wp:positionH relativeFrom="column">
              <wp:posOffset>4023360</wp:posOffset>
            </wp:positionH>
            <wp:positionV relativeFrom="paragraph">
              <wp:posOffset>259080</wp:posOffset>
            </wp:positionV>
            <wp:extent cx="2367120" cy="1247063"/>
            <wp:effectExtent l="0" t="0" r="0" b="0"/>
            <wp:wrapNone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66" cy="12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常规问题--参照既有框架</w:t>
      </w:r>
    </w:p>
    <w:p w14:paraId="62FD6BD2" w14:textId="56AD526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非常规问题--借鉴他人经验</w:t>
      </w:r>
    </w:p>
    <w:p w14:paraId="2F1E4FED" w14:textId="6C7770F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细化策略四步骤</w:t>
      </w:r>
    </w:p>
    <w:p w14:paraId="38ECFB82" w14:textId="57994AB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道：做事路径</w:t>
      </w:r>
    </w:p>
    <w:p w14:paraId="76797DD8" w14:textId="485C05C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法：做事方式</w:t>
      </w:r>
    </w:p>
    <w:p w14:paraId="2DDDBC95" w14:textId="5936C44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术：做事技术</w:t>
      </w:r>
    </w:p>
    <w:p w14:paraId="2E98765F" w14:textId="4D617F33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器：做事工具</w:t>
      </w:r>
    </w:p>
    <w:p w14:paraId="2A01F6FA" w14:textId="59D9D40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工具练习：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关键结果策略表</w:t>
      </w:r>
    </w:p>
    <w:p w14:paraId="2EB0C292" w14:textId="77777777" w:rsidR="006049FA" w:rsidRPr="007639B5" w:rsidRDefault="006049FA" w:rsidP="007639B5">
      <w:pPr>
        <w:widowControl w:val="0"/>
        <w:spacing w:before="0" w:after="0" w:line="480" w:lineRule="exact"/>
        <w:jc w:val="left"/>
        <w:rPr>
          <w:rFonts w:ascii="宋体" w:hAnsi="宋体" w:cs="Arial"/>
          <w:bCs/>
          <w:sz w:val="24"/>
          <w:lang w:eastAsia="zh-CN"/>
        </w:rPr>
      </w:pPr>
      <w:bookmarkStart w:id="2" w:name="_146"/>
    </w:p>
    <w:p w14:paraId="67B63711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1F4E79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1F4E79"/>
          <w:sz w:val="24"/>
          <w:lang w:eastAsia="zh-CN"/>
        </w:rPr>
        <w:t>第二讲：落实计划--正确做事</w:t>
      </w:r>
    </w:p>
    <w:p w14:paraId="546B813C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解决问题：</w:t>
      </w:r>
      <w:r w:rsidRPr="007639B5">
        <w:rPr>
          <w:rFonts w:ascii="宋体" w:hAnsi="宋体" w:cs="Arial" w:hint="eastAsia"/>
          <w:bCs/>
          <w:sz w:val="24"/>
          <w:lang w:eastAsia="zh-CN"/>
        </w:rPr>
        <w:t>时间安排不合理、风险考虑不足或任务拆分不细</w:t>
      </w:r>
    </w:p>
    <w:p w14:paraId="3B49B084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忙碌的农夫</w:t>
      </w:r>
    </w:p>
    <w:p w14:paraId="15058A01" w14:textId="630D1CF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 w:rsidRPr="007639B5">
        <w:rPr>
          <w:rFonts w:ascii="宋体" w:hAnsi="宋体"/>
          <w:b/>
          <w:noProof/>
          <w:color w:val="C45911"/>
          <w:sz w:val="24"/>
          <w:lang w:val="en-US" w:eastAsia="zh-CN"/>
        </w:rPr>
        <w:drawing>
          <wp:anchor distT="0" distB="0" distL="114300" distR="114300" simplePos="0" relativeHeight="251662848" behindDoc="0" locked="0" layoutInCell="1" allowOverlap="1" wp14:anchorId="6AE89484" wp14:editId="2F54300A">
            <wp:simplePos x="0" y="0"/>
            <wp:positionH relativeFrom="column">
              <wp:posOffset>3364230</wp:posOffset>
            </wp:positionH>
            <wp:positionV relativeFrom="paragraph">
              <wp:posOffset>211455</wp:posOffset>
            </wp:positionV>
            <wp:extent cx="2815207" cy="1381125"/>
            <wp:effectExtent l="0" t="0" r="4445" b="0"/>
            <wp:wrapNone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0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一、拆解任务</w:t>
      </w:r>
    </w:p>
    <w:p w14:paraId="108BF7DF" w14:textId="6168126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WBS分解方式</w:t>
      </w:r>
    </w:p>
    <w:p w14:paraId="64B0DFA1" w14:textId="136312C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按产品的物理结构分解</w:t>
      </w:r>
    </w:p>
    <w:p w14:paraId="7080177A" w14:textId="07FCD989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按产品的功能结构分解</w:t>
      </w:r>
    </w:p>
    <w:p w14:paraId="7D11840D" w14:textId="3DB751C8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按任务的实施过程分解</w:t>
      </w:r>
    </w:p>
    <w:p w14:paraId="2403D3BF" w14:textId="0EC97EA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做一道水煮鱼的任务拆解</w:t>
      </w:r>
    </w:p>
    <w:p w14:paraId="41DF04F4" w14:textId="4AD32C6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/>
          <w:b/>
          <w:noProof/>
          <w:sz w:val="24"/>
          <w:lang w:val="en-US" w:eastAsia="zh-CN"/>
        </w:rPr>
        <w:drawing>
          <wp:anchor distT="0" distB="0" distL="114300" distR="114300" simplePos="0" relativeHeight="251664896" behindDoc="0" locked="0" layoutInCell="1" allowOverlap="1" wp14:anchorId="7DD67C6D" wp14:editId="455A2BEE">
            <wp:simplePos x="0" y="0"/>
            <wp:positionH relativeFrom="column">
              <wp:posOffset>3453765</wp:posOffset>
            </wp:positionH>
            <wp:positionV relativeFrom="paragraph">
              <wp:posOffset>92710</wp:posOffset>
            </wp:positionV>
            <wp:extent cx="2723701" cy="1219200"/>
            <wp:effectExtent l="0" t="0" r="635" b="0"/>
            <wp:wrapNone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701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WBS分解标准</w:t>
      </w:r>
    </w:p>
    <w:p w14:paraId="23CDD1D2" w14:textId="118FA60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每个任务的完成状态是可以量化的</w:t>
      </w:r>
    </w:p>
    <w:p w14:paraId="29F71C37" w14:textId="4DDAD4C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明确定义了每个任务的开始和结束</w:t>
      </w:r>
    </w:p>
    <w:p w14:paraId="080222EE" w14:textId="1BED011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每个任务都有一个可以交付的成果</w:t>
      </w:r>
    </w:p>
    <w:p w14:paraId="5502B9BC" w14:textId="2F8A008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课堂练习：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WBS实现目标的具体工作任务</w:t>
      </w:r>
    </w:p>
    <w:p w14:paraId="649C40C1" w14:textId="11E8EAF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>
        <w:rPr>
          <w:rFonts w:ascii="宋体" w:hAnsi="宋体" w:cs="Arial" w:hint="eastAsia"/>
          <w:b/>
          <w:color w:val="C45911"/>
          <w:sz w:val="24"/>
          <w:lang w:eastAsia="zh-CN"/>
        </w:rPr>
        <w:t>二</w:t>
      </w: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、识别风险</w:t>
      </w:r>
    </w:p>
    <w:p w14:paraId="596D15B0" w14:textId="5257DF7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理清风险方向</w:t>
      </w:r>
    </w:p>
    <w:p w14:paraId="48E5D827" w14:textId="2251764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目标</w:t>
      </w:r>
    </w:p>
    <w:p w14:paraId="34A23A7E" w14:textId="21E7515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时间</w:t>
      </w:r>
    </w:p>
    <w:p w14:paraId="4EAAC3F2" w14:textId="3CF1658C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资源</w:t>
      </w:r>
    </w:p>
    <w:p w14:paraId="082C0265" w14:textId="65F6661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筛选风险任务</w:t>
      </w:r>
    </w:p>
    <w:p w14:paraId="1B648A40" w14:textId="65CF8F0C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成本高</w:t>
      </w:r>
    </w:p>
    <w:p w14:paraId="7B187D82" w14:textId="79D4485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时间长</w:t>
      </w:r>
    </w:p>
    <w:p w14:paraId="7593D045" w14:textId="78E2F621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难度大</w:t>
      </w:r>
    </w:p>
    <w:p w14:paraId="42A9E492" w14:textId="5E116E5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3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计算风险指数</w:t>
      </w:r>
    </w:p>
    <w:p w14:paraId="0AB29879" w14:textId="1D28673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发生度</w:t>
      </w:r>
    </w:p>
    <w:p w14:paraId="00900EDC" w14:textId="11A5030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探测度</w:t>
      </w:r>
    </w:p>
    <w:p w14:paraId="3196CA8A" w14:textId="087D6BE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严重度</w:t>
      </w:r>
    </w:p>
    <w:p w14:paraId="00E4E7F4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课堂练习：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FMEA</w:t>
      </w:r>
    </w:p>
    <w:p w14:paraId="68A3361F" w14:textId="1A7BB06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>
        <w:rPr>
          <w:rFonts w:ascii="宋体" w:hAnsi="宋体" w:cs="Arial" w:hint="eastAsia"/>
          <w:b/>
          <w:color w:val="C45911"/>
          <w:sz w:val="24"/>
          <w:lang w:eastAsia="zh-CN"/>
        </w:rPr>
        <w:t>三</w:t>
      </w: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、预排计划</w:t>
      </w:r>
    </w:p>
    <w:p w14:paraId="5860277A" w14:textId="2FC5201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独立</w:t>
      </w:r>
      <w:proofErr w:type="gramStart"/>
      <w:r w:rsidRPr="007639B5">
        <w:rPr>
          <w:rFonts w:ascii="宋体" w:hAnsi="宋体" w:cs="Arial" w:hint="eastAsia"/>
          <w:b/>
          <w:sz w:val="24"/>
          <w:lang w:eastAsia="zh-CN"/>
        </w:rPr>
        <w:t>型任务</w:t>
      </w:r>
      <w:proofErr w:type="gramEnd"/>
      <w:r w:rsidRPr="007639B5">
        <w:rPr>
          <w:rFonts w:ascii="宋体" w:hAnsi="宋体" w:cs="Arial" w:hint="eastAsia"/>
          <w:b/>
          <w:sz w:val="24"/>
          <w:lang w:eastAsia="zh-CN"/>
        </w:rPr>
        <w:t>排序--时间四象限</w:t>
      </w:r>
    </w:p>
    <w:p w14:paraId="7BD769B4" w14:textId="5B617A01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立即去做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针对那些重要而且紧急的事情</w:t>
      </w:r>
    </w:p>
    <w:p w14:paraId="11FF1E4C" w14:textId="1BB5AC0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计划去做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针对那些重要但不紧急的事情</w:t>
      </w:r>
    </w:p>
    <w:p w14:paraId="0339FF7D" w14:textId="5739B02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借力去做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针对那些不重要又紧急的事情</w:t>
      </w:r>
    </w:p>
    <w:p w14:paraId="630B0286" w14:textId="476BD2F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尽量别做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针对那些不重要不紧急的事情</w:t>
      </w:r>
    </w:p>
    <w:p w14:paraId="386CBDA7" w14:textId="04399C2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案例讨论：</w:t>
      </w:r>
      <w:r w:rsidRPr="007639B5">
        <w:rPr>
          <w:rFonts w:ascii="宋体" w:hAnsi="宋体" w:cs="Arial" w:hint="eastAsia"/>
          <w:bCs/>
          <w:sz w:val="24"/>
          <w:lang w:eastAsia="zh-CN"/>
        </w:rPr>
        <w:t>忙碌的农夫</w:t>
      </w:r>
    </w:p>
    <w:p w14:paraId="3EB47A86" w14:textId="4072881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互</w:t>
      </w:r>
      <w:proofErr w:type="gramStart"/>
      <w:r w:rsidRPr="007639B5">
        <w:rPr>
          <w:rFonts w:ascii="宋体" w:hAnsi="宋体" w:cs="Arial" w:hint="eastAsia"/>
          <w:b/>
          <w:sz w:val="24"/>
          <w:lang w:eastAsia="zh-CN"/>
        </w:rPr>
        <w:t>赖型任务</w:t>
      </w:r>
      <w:proofErr w:type="gramEnd"/>
      <w:r w:rsidRPr="007639B5">
        <w:rPr>
          <w:rFonts w:ascii="宋体" w:hAnsi="宋体" w:cs="Arial" w:hint="eastAsia"/>
          <w:b/>
          <w:sz w:val="24"/>
          <w:lang w:eastAsia="zh-CN"/>
        </w:rPr>
        <w:t>排序--</w:t>
      </w:r>
      <w:proofErr w:type="gramStart"/>
      <w:r w:rsidRPr="007639B5">
        <w:rPr>
          <w:rFonts w:ascii="宋体" w:hAnsi="宋体" w:cs="Arial" w:hint="eastAsia"/>
          <w:b/>
          <w:sz w:val="24"/>
          <w:lang w:eastAsia="zh-CN"/>
        </w:rPr>
        <w:t>要径分析</w:t>
      </w:r>
      <w:proofErr w:type="gramEnd"/>
      <w:r w:rsidRPr="007639B5">
        <w:rPr>
          <w:rFonts w:ascii="宋体" w:hAnsi="宋体" w:cs="Arial" w:hint="eastAsia"/>
          <w:b/>
          <w:sz w:val="24"/>
          <w:lang w:eastAsia="zh-CN"/>
        </w:rPr>
        <w:t>法</w:t>
      </w:r>
    </w:p>
    <w:p w14:paraId="2CCD2BC4" w14:textId="46EF2F19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厘清任务关系</w:t>
      </w:r>
    </w:p>
    <w:p w14:paraId="5614C3CF" w14:textId="40B63DD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找出关键路径</w:t>
      </w:r>
    </w:p>
    <w:p w14:paraId="75A8D295" w14:textId="1AD3112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计算项目时间</w:t>
      </w:r>
    </w:p>
    <w:p w14:paraId="68A39E08" w14:textId="7C61D255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r w:rsidRPr="007639B5">
        <w:rPr>
          <w:rFonts w:ascii="宋体" w:hAnsi="宋体" w:cs="Arial" w:hint="eastAsia"/>
          <w:bCs/>
          <w:sz w:val="24"/>
          <w:lang w:eastAsia="zh-CN"/>
        </w:rPr>
        <w:t>生产线搬迁到新场地</w:t>
      </w:r>
    </w:p>
    <w:p w14:paraId="1323F774" w14:textId="5BE1840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课堂练习：</w:t>
      </w:r>
      <w:proofErr w:type="gramStart"/>
      <w:r w:rsidRPr="007639B5">
        <w:rPr>
          <w:rFonts w:ascii="宋体" w:hAnsi="宋体" w:cs="Arial" w:hint="eastAsia"/>
          <w:bCs/>
          <w:sz w:val="24"/>
          <w:lang w:eastAsia="zh-CN"/>
        </w:rPr>
        <w:t>甘特图</w:t>
      </w:r>
      <w:proofErr w:type="gramEnd"/>
    </w:p>
    <w:p w14:paraId="7DE0A84E" w14:textId="12818DA3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/>
          <w:bCs/>
          <w:sz w:val="24"/>
          <w:lang w:eastAsia="zh-CN"/>
        </w:rPr>
      </w:pPr>
    </w:p>
    <w:p w14:paraId="48CBF7A2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1F4E79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1F4E79"/>
          <w:sz w:val="24"/>
          <w:lang w:eastAsia="zh-CN"/>
        </w:rPr>
        <w:t>第三讲：落实执行--事做正确</w:t>
      </w:r>
    </w:p>
    <w:p w14:paraId="53E7E31C" w14:textId="3D6A2508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解决问题：</w:t>
      </w:r>
      <w:r w:rsidRPr="007639B5">
        <w:rPr>
          <w:rFonts w:ascii="宋体" w:hAnsi="宋体" w:cs="Arial" w:hint="eastAsia"/>
          <w:bCs/>
          <w:sz w:val="24"/>
          <w:lang w:eastAsia="zh-CN"/>
        </w:rPr>
        <w:t>时间延误、执行不到位或质量不达标</w:t>
      </w:r>
    </w:p>
    <w:p w14:paraId="02007A2C" w14:textId="3383534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一</w:t>
      </w: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、委派工作</w:t>
      </w:r>
    </w:p>
    <w:p w14:paraId="675BAB05" w14:textId="0D20EA17" w:rsidR="007639B5" w:rsidRPr="006049FA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6049FA">
        <w:rPr>
          <w:rFonts w:ascii="宋体" w:hAnsi="宋体"/>
          <w:b/>
          <w:noProof/>
          <w:sz w:val="24"/>
          <w:lang w:val="en-US" w:eastAsia="zh-CN"/>
        </w:rPr>
        <w:drawing>
          <wp:anchor distT="0" distB="0" distL="114300" distR="114300" simplePos="0" relativeHeight="251659776" behindDoc="0" locked="0" layoutInCell="1" allowOverlap="1" wp14:anchorId="4C537950" wp14:editId="29C9FF76">
            <wp:simplePos x="0" y="0"/>
            <wp:positionH relativeFrom="column">
              <wp:posOffset>3423285</wp:posOffset>
            </wp:positionH>
            <wp:positionV relativeFrom="paragraph">
              <wp:posOffset>278130</wp:posOffset>
            </wp:positionV>
            <wp:extent cx="2566957" cy="1371600"/>
            <wp:effectExtent l="0" t="0" r="5080" b="0"/>
            <wp:wrapNone/>
            <wp:docPr id="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294" cy="137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9FA">
        <w:rPr>
          <w:rFonts w:ascii="宋体" w:hAnsi="宋体" w:cs="Arial" w:hint="eastAsia"/>
          <w:b/>
          <w:sz w:val="24"/>
          <w:lang w:eastAsia="zh-CN"/>
        </w:rPr>
        <w:t>1</w:t>
      </w:r>
      <w:r w:rsidRPr="006049FA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6049FA">
        <w:rPr>
          <w:rFonts w:ascii="宋体" w:hAnsi="宋体" w:cs="Arial" w:hint="eastAsia"/>
          <w:b/>
          <w:sz w:val="24"/>
          <w:lang w:eastAsia="zh-CN"/>
        </w:rPr>
        <w:t>委派工作四问题</w:t>
      </w:r>
    </w:p>
    <w:p w14:paraId="42BCD222" w14:textId="5A1BE283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为什么要委派？</w:t>
      </w:r>
    </w:p>
    <w:p w14:paraId="60D641BC" w14:textId="3E6891EC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委派什么？</w:t>
      </w:r>
    </w:p>
    <w:p w14:paraId="16A4ABE8" w14:textId="06C6A3C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委派什么？</w:t>
      </w:r>
    </w:p>
    <w:p w14:paraId="46639841" w14:textId="4EDE191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如何委派？</w:t>
      </w:r>
    </w:p>
    <w:p w14:paraId="75D4DF8F" w14:textId="097D8CE5" w:rsidR="007639B5" w:rsidRPr="006049FA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6049FA">
        <w:rPr>
          <w:rFonts w:ascii="宋体" w:hAnsi="宋体" w:cs="Arial" w:hint="eastAsia"/>
          <w:b/>
          <w:sz w:val="24"/>
          <w:lang w:eastAsia="zh-CN"/>
        </w:rPr>
        <w:t>2</w:t>
      </w:r>
      <w:r w:rsidRPr="006049FA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6049FA">
        <w:rPr>
          <w:rFonts w:ascii="宋体" w:hAnsi="宋体" w:cs="Arial" w:hint="eastAsia"/>
          <w:b/>
          <w:sz w:val="24"/>
          <w:lang w:eastAsia="zh-CN"/>
        </w:rPr>
        <w:t>委派工作四方式</w:t>
      </w:r>
    </w:p>
    <w:p w14:paraId="02916B03" w14:textId="70F2E62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263D62">
        <w:rPr>
          <w:rFonts w:ascii="宋体" w:hAnsi="宋体"/>
          <w:noProof/>
          <w:sz w:val="24"/>
          <w:lang w:val="en-US" w:eastAsia="zh-CN"/>
        </w:rPr>
        <w:drawing>
          <wp:anchor distT="0" distB="0" distL="114300" distR="114300" simplePos="0" relativeHeight="251660800" behindDoc="0" locked="0" layoutInCell="1" allowOverlap="1" wp14:anchorId="3961DCFC" wp14:editId="6497ACB8">
            <wp:simplePos x="0" y="0"/>
            <wp:positionH relativeFrom="column">
              <wp:posOffset>3418840</wp:posOffset>
            </wp:positionH>
            <wp:positionV relativeFrom="paragraph">
              <wp:posOffset>287655</wp:posOffset>
            </wp:positionV>
            <wp:extent cx="2534043" cy="1409700"/>
            <wp:effectExtent l="0" t="0" r="0" b="0"/>
            <wp:wrapNone/>
            <wp:docPr id="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04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生手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使用管理员方式</w:t>
      </w:r>
    </w:p>
    <w:p w14:paraId="1FC30186" w14:textId="483A83A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初学者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使用辅导员方式</w:t>
      </w:r>
    </w:p>
    <w:p w14:paraId="171E2456" w14:textId="13E87EC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合格者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使用顾问方式</w:t>
      </w:r>
    </w:p>
    <w:p w14:paraId="7A64B9A0" w14:textId="128F6ED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能手</w:t>
      </w:r>
      <w:r w:rsidR="006049FA">
        <w:rPr>
          <w:rFonts w:ascii="宋体" w:hAnsi="宋体" w:cs="Arial" w:hint="eastAsia"/>
          <w:bCs/>
          <w:sz w:val="24"/>
          <w:lang w:eastAsia="zh-CN"/>
        </w:rPr>
        <w:t>：</w:t>
      </w:r>
      <w:r w:rsidRPr="007639B5">
        <w:rPr>
          <w:rFonts w:ascii="宋体" w:hAnsi="宋体" w:cs="Arial" w:hint="eastAsia"/>
          <w:bCs/>
          <w:sz w:val="24"/>
          <w:lang w:eastAsia="zh-CN"/>
        </w:rPr>
        <w:t>使用协调员方式</w:t>
      </w:r>
    </w:p>
    <w:p w14:paraId="05322CC9" w14:textId="501242C9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6049FA">
        <w:rPr>
          <w:rFonts w:ascii="宋体" w:hAnsi="宋体" w:cs="Arial" w:hint="eastAsia"/>
          <w:b/>
          <w:sz w:val="24"/>
          <w:lang w:eastAsia="zh-CN"/>
        </w:rPr>
        <w:t>课程讨论：</w:t>
      </w:r>
      <w:r w:rsidRPr="007639B5">
        <w:rPr>
          <w:rFonts w:ascii="宋体" w:hAnsi="宋体" w:cs="Arial" w:hint="eastAsia"/>
          <w:bCs/>
          <w:sz w:val="24"/>
          <w:lang w:eastAsia="zh-CN"/>
        </w:rPr>
        <w:t>王组长的委派为什么会失败？</w:t>
      </w:r>
    </w:p>
    <w:p w14:paraId="70ECBFA8" w14:textId="103A3558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Cs/>
          <w:sz w:val="24"/>
          <w:lang w:eastAsia="zh-CN"/>
        </w:rPr>
        <w:t>委派工作六原则</w:t>
      </w:r>
    </w:p>
    <w:p w14:paraId="4581896A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6049FA">
        <w:rPr>
          <w:rFonts w:ascii="宋体" w:hAnsi="宋体" w:cs="Arial" w:hint="eastAsia"/>
          <w:b/>
          <w:sz w:val="24"/>
          <w:lang w:eastAsia="zh-CN"/>
        </w:rPr>
        <w:t>视频欣赏：</w:t>
      </w:r>
      <w:r w:rsidRPr="007639B5">
        <w:rPr>
          <w:rFonts w:ascii="宋体" w:hAnsi="宋体" w:cs="Arial" w:hint="eastAsia"/>
          <w:bCs/>
          <w:sz w:val="24"/>
          <w:lang w:eastAsia="zh-CN"/>
        </w:rPr>
        <w:t>刘经理委派任务</w:t>
      </w:r>
    </w:p>
    <w:p w14:paraId="15818B3E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6049FA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委派表</w:t>
      </w:r>
    </w:p>
    <w:p w14:paraId="25C773EF" w14:textId="768CACE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>
        <w:rPr>
          <w:rFonts w:ascii="宋体" w:hAnsi="宋体" w:cs="Arial" w:hint="eastAsia"/>
          <w:b/>
          <w:color w:val="C45911"/>
          <w:sz w:val="24"/>
          <w:lang w:eastAsia="zh-CN"/>
        </w:rPr>
        <w:t>二</w:t>
      </w: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、监督过程</w:t>
      </w:r>
    </w:p>
    <w:p w14:paraId="6FB76A51" w14:textId="0F17238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树立做事态度</w:t>
      </w:r>
    </w:p>
    <w:p w14:paraId="6A76A51A" w14:textId="3B1B4EB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想做-</w:t>
      </w:r>
    </w:p>
    <w:p w14:paraId="64A8C410" w14:textId="6114D8E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能做</w:t>
      </w:r>
    </w:p>
    <w:p w14:paraId="3976900D" w14:textId="6417609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3</w:t>
      </w:r>
      <w:r w:rsidRPr="007639B5">
        <w:rPr>
          <w:rFonts w:ascii="宋体" w:hAnsi="宋体" w:cs="Arial" w:hint="eastAsia"/>
          <w:b/>
          <w:sz w:val="24"/>
          <w:lang w:eastAsia="zh-CN"/>
        </w:rPr>
        <w:t>）</w:t>
      </w:r>
      <w:r w:rsidRPr="007639B5">
        <w:rPr>
          <w:rFonts w:ascii="宋体" w:hAnsi="宋体" w:cs="Arial" w:hint="eastAsia"/>
          <w:b/>
          <w:sz w:val="24"/>
          <w:lang w:eastAsia="zh-CN"/>
        </w:rPr>
        <w:t>做到</w:t>
      </w:r>
    </w:p>
    <w:p w14:paraId="14810E54" w14:textId="422B3F0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a马上做：拒绝拖延</w:t>
      </w:r>
    </w:p>
    <w:p w14:paraId="360F6A8F" w14:textId="101CC02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b吞青蛙：先难后易</w:t>
      </w:r>
    </w:p>
    <w:p w14:paraId="0877B2B7" w14:textId="3A03D01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c完成它：交付成果</w:t>
      </w:r>
    </w:p>
    <w:p w14:paraId="730FC3E2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课程讨论：</w:t>
      </w:r>
      <w:r w:rsidRPr="007639B5">
        <w:rPr>
          <w:rFonts w:ascii="宋体" w:hAnsi="宋体" w:cs="Arial" w:hint="eastAsia"/>
          <w:bCs/>
          <w:sz w:val="24"/>
          <w:lang w:eastAsia="zh-CN"/>
        </w:rPr>
        <w:t>如何远离“拖延症”？</w:t>
      </w:r>
    </w:p>
    <w:p w14:paraId="3EDAB827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案例学习：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华为的五级责任心态</w:t>
      </w:r>
    </w:p>
    <w:p w14:paraId="67D77E2B" w14:textId="096F06BC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预防假象结果</w:t>
      </w:r>
    </w:p>
    <w:p w14:paraId="511014D5" w14:textId="6F04944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完成差事：领导要办的都办了</w:t>
      </w:r>
    </w:p>
    <w:p w14:paraId="70FC07B7" w14:textId="416047E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例行公事：该走的程序走过了</w:t>
      </w:r>
    </w:p>
    <w:p w14:paraId="0FC0FD9B" w14:textId="1047BAA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应付了事：认为差不多就行了</w:t>
      </w:r>
    </w:p>
    <w:p w14:paraId="79CDDC2D" w14:textId="3664CD3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自以为是：自认为结果达标了</w:t>
      </w:r>
    </w:p>
    <w:p w14:paraId="6984A561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课程讨论：</w:t>
      </w:r>
      <w:r w:rsidRPr="007639B5">
        <w:rPr>
          <w:rFonts w:ascii="宋体" w:hAnsi="宋体" w:cs="Arial" w:hint="eastAsia"/>
          <w:bCs/>
          <w:sz w:val="24"/>
          <w:lang w:eastAsia="zh-CN"/>
        </w:rPr>
        <w:t>老板会重用谁？</w:t>
      </w:r>
    </w:p>
    <w:p w14:paraId="20C95DF8" w14:textId="6349FB8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3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做好关键跟踪</w:t>
      </w:r>
    </w:p>
    <w:p w14:paraId="6826C3DD" w14:textId="55B59CF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依照计划行事--日常跟踪</w:t>
      </w:r>
    </w:p>
    <w:p w14:paraId="3234EE25" w14:textId="4D019FE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确认关键里程--节点跟踪</w:t>
      </w:r>
    </w:p>
    <w:p w14:paraId="33A0DAC2" w14:textId="26747D1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检查各项标准--结果跟踪</w:t>
      </w:r>
    </w:p>
    <w:p w14:paraId="3CF50BBC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制作追踪点检表</w:t>
      </w:r>
    </w:p>
    <w:p w14:paraId="1FCFFB2C" w14:textId="26B848C4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4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快速处理异常</w:t>
      </w:r>
    </w:p>
    <w:p w14:paraId="08E39297" w14:textId="248465F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收集异常数据</w:t>
      </w:r>
    </w:p>
    <w:p w14:paraId="1D7B68E6" w14:textId="357ED3DC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分析异常原因</w:t>
      </w:r>
    </w:p>
    <w:p w14:paraId="22740251" w14:textId="536CADD6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同步异常信息</w:t>
      </w:r>
    </w:p>
    <w:p w14:paraId="5789B132" w14:textId="743DFB7B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推动异常改善</w:t>
      </w:r>
    </w:p>
    <w:p w14:paraId="585FA7D9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常见异常处理对策</w:t>
      </w:r>
    </w:p>
    <w:p w14:paraId="68B7241E" w14:textId="6585341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color w:val="C45911"/>
          <w:sz w:val="24"/>
          <w:lang w:eastAsia="zh-CN"/>
        </w:rPr>
      </w:pP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三</w:t>
      </w:r>
      <w:r w:rsidRPr="007639B5">
        <w:rPr>
          <w:rFonts w:ascii="宋体" w:hAnsi="宋体" w:cs="Arial" w:hint="eastAsia"/>
          <w:b/>
          <w:color w:val="C45911"/>
          <w:sz w:val="24"/>
          <w:lang w:eastAsia="zh-CN"/>
        </w:rPr>
        <w:t>、复盘结果</w:t>
      </w:r>
    </w:p>
    <w:p w14:paraId="54F18F81" w14:textId="64A62EDD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1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四步复盘提效</w:t>
      </w:r>
    </w:p>
    <w:p w14:paraId="521B2453" w14:textId="685D67D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回顾目标--对标评估基准</w:t>
      </w:r>
    </w:p>
    <w:p w14:paraId="764D6388" w14:textId="1D34F92A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评估结果--找出亮点不足</w:t>
      </w:r>
    </w:p>
    <w:p w14:paraId="11F06161" w14:textId="175780A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分析原因--深剖关键因子</w:t>
      </w:r>
    </w:p>
    <w:p w14:paraId="4DD47B36" w14:textId="60B5673F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总结经验--着眼未来提升</w:t>
      </w:r>
    </w:p>
    <w:p w14:paraId="6B87B090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六项自问</w:t>
      </w:r>
    </w:p>
    <w:p w14:paraId="4F8D7E5F" w14:textId="57E7BD9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2</w:t>
      </w:r>
      <w:r w:rsidRPr="007639B5">
        <w:rPr>
          <w:rFonts w:ascii="宋体" w:hAnsi="宋体" w:cs="Arial" w:hint="eastAsia"/>
          <w:b/>
          <w:sz w:val="24"/>
          <w:lang w:eastAsia="zh-CN"/>
        </w:rPr>
        <w:t xml:space="preserve">. </w:t>
      </w:r>
      <w:r w:rsidRPr="007639B5">
        <w:rPr>
          <w:rFonts w:ascii="宋体" w:hAnsi="宋体" w:cs="Arial" w:hint="eastAsia"/>
          <w:b/>
          <w:sz w:val="24"/>
          <w:lang w:eastAsia="zh-CN"/>
        </w:rPr>
        <w:t>全面推广学习</w:t>
      </w:r>
    </w:p>
    <w:p w14:paraId="0235D84F" w14:textId="7A879AC2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1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随意的事情规范化</w:t>
      </w:r>
    </w:p>
    <w:p w14:paraId="66B80159" w14:textId="6EB87F5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2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无序的事情流程化</w:t>
      </w:r>
    </w:p>
    <w:p w14:paraId="3C18AB72" w14:textId="5C9DBCFE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3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无</w:t>
      </w:r>
      <w:proofErr w:type="gramStart"/>
      <w:r w:rsidRPr="007639B5">
        <w:rPr>
          <w:rFonts w:ascii="宋体" w:hAnsi="宋体" w:cs="Arial" w:hint="eastAsia"/>
          <w:bCs/>
          <w:sz w:val="24"/>
          <w:lang w:eastAsia="zh-CN"/>
        </w:rPr>
        <w:t>规</w:t>
      </w:r>
      <w:proofErr w:type="gramEnd"/>
      <w:r w:rsidRPr="007639B5">
        <w:rPr>
          <w:rFonts w:ascii="宋体" w:hAnsi="宋体" w:cs="Arial" w:hint="eastAsia"/>
          <w:bCs/>
          <w:sz w:val="24"/>
          <w:lang w:eastAsia="zh-CN"/>
        </w:rPr>
        <w:t>的事情标准化</w:t>
      </w:r>
    </w:p>
    <w:p w14:paraId="1976056A" w14:textId="7DE4C631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Cs/>
          <w:sz w:val="24"/>
          <w:lang w:eastAsia="zh-CN"/>
        </w:rPr>
        <w:t>4</w:t>
      </w:r>
      <w:r>
        <w:rPr>
          <w:rFonts w:ascii="宋体" w:hAnsi="宋体" w:cs="Arial" w:hint="eastAsia"/>
          <w:bCs/>
          <w:sz w:val="24"/>
          <w:lang w:eastAsia="zh-CN"/>
        </w:rPr>
        <w:t>）</w:t>
      </w:r>
      <w:r w:rsidRPr="007639B5">
        <w:rPr>
          <w:rFonts w:ascii="宋体" w:hAnsi="宋体" w:cs="Arial" w:hint="eastAsia"/>
          <w:bCs/>
          <w:sz w:val="24"/>
          <w:lang w:eastAsia="zh-CN"/>
        </w:rPr>
        <w:t>标准的事情制度化</w:t>
      </w:r>
    </w:p>
    <w:p w14:paraId="5FBA748B" w14:textId="77777777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Cs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课程练习：</w:t>
      </w:r>
      <w:r w:rsidRPr="007639B5">
        <w:rPr>
          <w:rFonts w:ascii="宋体" w:hAnsi="宋体" w:cs="Arial" w:hint="eastAsia"/>
          <w:bCs/>
          <w:sz w:val="24"/>
          <w:lang w:eastAsia="zh-CN"/>
        </w:rPr>
        <w:t>kiss复盘工具</w:t>
      </w:r>
    </w:p>
    <w:p w14:paraId="7C61CFEC" w14:textId="0F15EBD0" w:rsidR="007639B5" w:rsidRPr="007639B5" w:rsidRDefault="007639B5" w:rsidP="007639B5">
      <w:pPr>
        <w:widowControl w:val="0"/>
        <w:spacing w:before="0" w:after="0" w:line="480" w:lineRule="exact"/>
        <w:jc w:val="left"/>
        <w:rPr>
          <w:rFonts w:ascii="宋体" w:hAnsi="宋体" w:cs="Arial" w:hint="eastAsia"/>
          <w:b/>
          <w:sz w:val="24"/>
          <w:lang w:eastAsia="zh-CN"/>
        </w:rPr>
      </w:pPr>
      <w:r w:rsidRPr="007639B5">
        <w:rPr>
          <w:rFonts w:ascii="宋体" w:hAnsi="宋体" w:cs="Arial" w:hint="eastAsia"/>
          <w:b/>
          <w:sz w:val="24"/>
          <w:lang w:eastAsia="zh-CN"/>
        </w:rPr>
        <w:t>课程答疑与课程回顾</w:t>
      </w:r>
    </w:p>
    <w:bookmarkEnd w:id="1"/>
    <w:bookmarkEnd w:id="2"/>
    <w:sectPr w:rsidR="007639B5" w:rsidRPr="007639B5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7F1D" w14:textId="77777777" w:rsidR="0098227A" w:rsidRDefault="0098227A" w:rsidP="0098227A">
      <w:pPr>
        <w:spacing w:before="0" w:after="0" w:line="240" w:lineRule="auto"/>
      </w:pPr>
      <w:r>
        <w:separator/>
      </w:r>
    </w:p>
  </w:endnote>
  <w:endnote w:type="continuationSeparator" w:id="0">
    <w:p w14:paraId="66AC8CC0" w14:textId="77777777" w:rsidR="0098227A" w:rsidRDefault="0098227A" w:rsidP="009822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7F50" w14:textId="77777777" w:rsidR="0098227A" w:rsidRDefault="0098227A" w:rsidP="0098227A">
      <w:pPr>
        <w:spacing w:before="0" w:after="0" w:line="240" w:lineRule="auto"/>
      </w:pPr>
      <w:r>
        <w:separator/>
      </w:r>
    </w:p>
  </w:footnote>
  <w:footnote w:type="continuationSeparator" w:id="0">
    <w:p w14:paraId="51D8675D" w14:textId="77777777" w:rsidR="0098227A" w:rsidRDefault="0098227A" w:rsidP="009822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721A"/>
    <w:multiLevelType w:val="multilevel"/>
    <w:tmpl w:val="8A9055C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1C80FC9"/>
    <w:multiLevelType w:val="multilevel"/>
    <w:tmpl w:val="F4AE506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904E1F"/>
    <w:multiLevelType w:val="multilevel"/>
    <w:tmpl w:val="07904E1F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006CB0"/>
    <w:multiLevelType w:val="multilevel"/>
    <w:tmpl w:val="8AF8D820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A3721F7"/>
    <w:multiLevelType w:val="multilevel"/>
    <w:tmpl w:val="0A3721F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164555"/>
    <w:multiLevelType w:val="multilevel"/>
    <w:tmpl w:val="0638D7F0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D58141B"/>
    <w:multiLevelType w:val="multilevel"/>
    <w:tmpl w:val="E44E31DE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24F2341"/>
    <w:multiLevelType w:val="multilevel"/>
    <w:tmpl w:val="124F23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5CA147D"/>
    <w:multiLevelType w:val="multilevel"/>
    <w:tmpl w:val="15CA147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CD84C93"/>
    <w:multiLevelType w:val="multilevel"/>
    <w:tmpl w:val="1CD84C93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FA379F4"/>
    <w:multiLevelType w:val="multilevel"/>
    <w:tmpl w:val="1FA379F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0F87242"/>
    <w:multiLevelType w:val="multilevel"/>
    <w:tmpl w:val="20F872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B35DEA"/>
    <w:multiLevelType w:val="multilevel"/>
    <w:tmpl w:val="6E38F82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4161FAD"/>
    <w:multiLevelType w:val="multilevel"/>
    <w:tmpl w:val="9302562E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9A4B2F"/>
    <w:multiLevelType w:val="multilevel"/>
    <w:tmpl w:val="289A4B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C491622"/>
    <w:multiLevelType w:val="multilevel"/>
    <w:tmpl w:val="2C49162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1C645FD"/>
    <w:multiLevelType w:val="multilevel"/>
    <w:tmpl w:val="31C645F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3F50C08"/>
    <w:multiLevelType w:val="multilevel"/>
    <w:tmpl w:val="33F50C08"/>
    <w:lvl w:ilvl="0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 w:cs="Times New Roman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882148"/>
    <w:multiLevelType w:val="multilevel"/>
    <w:tmpl w:val="E7BA497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F8E7E32"/>
    <w:multiLevelType w:val="multilevel"/>
    <w:tmpl w:val="3F8E7E32"/>
    <w:lvl w:ilvl="0">
      <w:start w:val="1"/>
      <w:numFmt w:val="decimal"/>
      <w:lvlText w:val="%1."/>
      <w:lvlJc w:val="left"/>
      <w:pPr>
        <w:ind w:left="420" w:hanging="420"/>
      </w:pPr>
      <w:rPr>
        <w:rFonts w:ascii="微软雅黑" w:eastAsia="微软雅黑" w:hAnsi="微软雅黑" w:cs="Times New Roman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0C049CA"/>
    <w:multiLevelType w:val="multilevel"/>
    <w:tmpl w:val="D4EABE5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5FD3986"/>
    <w:multiLevelType w:val="multilevel"/>
    <w:tmpl w:val="D30E399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A15176"/>
    <w:multiLevelType w:val="multilevel"/>
    <w:tmpl w:val="8680659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C896D6D"/>
    <w:multiLevelType w:val="multilevel"/>
    <w:tmpl w:val="4C896D6D"/>
    <w:lvl w:ilvl="0">
      <w:start w:val="1"/>
      <w:numFmt w:val="lowerLetter"/>
      <w:lvlText w:val="%1)"/>
      <w:lvlJc w:val="left"/>
      <w:pPr>
        <w:ind w:left="420" w:hanging="420"/>
      </w:pPr>
      <w:rPr>
        <w:rFonts w:ascii="微软雅黑" w:eastAsia="微软雅黑" w:hAnsi="微软雅黑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F3E36E3"/>
    <w:multiLevelType w:val="multilevel"/>
    <w:tmpl w:val="BDD6591E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31D5038"/>
    <w:multiLevelType w:val="multilevel"/>
    <w:tmpl w:val="F5B6CAA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8201D0B"/>
    <w:multiLevelType w:val="multilevel"/>
    <w:tmpl w:val="D486B41C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F284BB8"/>
    <w:multiLevelType w:val="multilevel"/>
    <w:tmpl w:val="1382D45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F4D4F5A"/>
    <w:multiLevelType w:val="multilevel"/>
    <w:tmpl w:val="5F4D4F5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3A85DB0"/>
    <w:multiLevelType w:val="multilevel"/>
    <w:tmpl w:val="63A85D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48E6330"/>
    <w:multiLevelType w:val="multilevel"/>
    <w:tmpl w:val="DF6E3CA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78F2225"/>
    <w:multiLevelType w:val="multilevel"/>
    <w:tmpl w:val="DAA800F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90F3156"/>
    <w:multiLevelType w:val="multilevel"/>
    <w:tmpl w:val="690F3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ED35548"/>
    <w:multiLevelType w:val="multilevel"/>
    <w:tmpl w:val="6ED35548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FDB027B"/>
    <w:multiLevelType w:val="multilevel"/>
    <w:tmpl w:val="A780852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0941FE6"/>
    <w:multiLevelType w:val="multilevel"/>
    <w:tmpl w:val="70941FE6"/>
    <w:lvl w:ilvl="0">
      <w:start w:val="1"/>
      <w:numFmt w:val="lowerLetter"/>
      <w:lvlText w:val="%1)"/>
      <w:lvlJc w:val="left"/>
      <w:pPr>
        <w:ind w:left="420" w:hanging="420"/>
      </w:pPr>
      <w:rPr>
        <w:rFonts w:ascii="微软雅黑" w:eastAsia="微软雅黑" w:hAnsi="微软雅黑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1A1096C"/>
    <w:multiLevelType w:val="multilevel"/>
    <w:tmpl w:val="71A1096C"/>
    <w:lvl w:ilvl="0">
      <w:start w:val="1"/>
      <w:numFmt w:val="lowerLetter"/>
      <w:lvlText w:val="%1)"/>
      <w:lvlJc w:val="left"/>
      <w:pPr>
        <w:ind w:left="420" w:hanging="420"/>
      </w:pPr>
      <w:rPr>
        <w:rFonts w:ascii="微软雅黑" w:eastAsia="微软雅黑" w:hAnsi="微软雅黑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5DA03FD"/>
    <w:multiLevelType w:val="multilevel"/>
    <w:tmpl w:val="F2C04AC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5F87F5E"/>
    <w:multiLevelType w:val="multilevel"/>
    <w:tmpl w:val="75F87F5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6E6223D"/>
    <w:multiLevelType w:val="multilevel"/>
    <w:tmpl w:val="76E6223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83A2131"/>
    <w:multiLevelType w:val="multilevel"/>
    <w:tmpl w:val="56045B0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B0F311D"/>
    <w:multiLevelType w:val="multilevel"/>
    <w:tmpl w:val="7B0F311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B7F7CE3"/>
    <w:multiLevelType w:val="multilevel"/>
    <w:tmpl w:val="1FEE7126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37697020">
    <w:abstractNumId w:val="32"/>
  </w:num>
  <w:num w:numId="2" w16cid:durableId="1666205653">
    <w:abstractNumId w:val="9"/>
  </w:num>
  <w:num w:numId="3" w16cid:durableId="2121221868">
    <w:abstractNumId w:val="29"/>
  </w:num>
  <w:num w:numId="4" w16cid:durableId="305286737">
    <w:abstractNumId w:val="10"/>
  </w:num>
  <w:num w:numId="5" w16cid:durableId="1107849333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884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7625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7563156">
    <w:abstractNumId w:val="15"/>
  </w:num>
  <w:num w:numId="9" w16cid:durableId="2016150732">
    <w:abstractNumId w:val="36"/>
  </w:num>
  <w:num w:numId="10" w16cid:durableId="600260427">
    <w:abstractNumId w:val="8"/>
  </w:num>
  <w:num w:numId="11" w16cid:durableId="1627732569">
    <w:abstractNumId w:val="14"/>
  </w:num>
  <w:num w:numId="12" w16cid:durableId="619653823">
    <w:abstractNumId w:val="16"/>
  </w:num>
  <w:num w:numId="13" w16cid:durableId="332923523">
    <w:abstractNumId w:val="4"/>
  </w:num>
  <w:num w:numId="14" w16cid:durableId="2099520996">
    <w:abstractNumId w:val="33"/>
  </w:num>
  <w:num w:numId="15" w16cid:durableId="1450274920">
    <w:abstractNumId w:val="7"/>
  </w:num>
  <w:num w:numId="16" w16cid:durableId="125322575">
    <w:abstractNumId w:val="17"/>
  </w:num>
  <w:num w:numId="17" w16cid:durableId="811213699">
    <w:abstractNumId w:val="41"/>
  </w:num>
  <w:num w:numId="18" w16cid:durableId="577322987">
    <w:abstractNumId w:val="2"/>
  </w:num>
  <w:num w:numId="19" w16cid:durableId="1850875644">
    <w:abstractNumId w:val="39"/>
  </w:num>
  <w:num w:numId="20" w16cid:durableId="1359501883">
    <w:abstractNumId w:val="19"/>
  </w:num>
  <w:num w:numId="21" w16cid:durableId="1649898453">
    <w:abstractNumId w:val="38"/>
  </w:num>
  <w:num w:numId="22" w16cid:durableId="1996953597">
    <w:abstractNumId w:val="11"/>
  </w:num>
  <w:num w:numId="23" w16cid:durableId="1668750257">
    <w:abstractNumId w:val="42"/>
  </w:num>
  <w:num w:numId="24" w16cid:durableId="2087531037">
    <w:abstractNumId w:val="3"/>
  </w:num>
  <w:num w:numId="25" w16cid:durableId="603808580">
    <w:abstractNumId w:val="37"/>
  </w:num>
  <w:num w:numId="26" w16cid:durableId="1547184646">
    <w:abstractNumId w:val="24"/>
  </w:num>
  <w:num w:numId="27" w16cid:durableId="1703626748">
    <w:abstractNumId w:val="34"/>
  </w:num>
  <w:num w:numId="28" w16cid:durableId="1907644326">
    <w:abstractNumId w:val="22"/>
  </w:num>
  <w:num w:numId="29" w16cid:durableId="1654141057">
    <w:abstractNumId w:val="30"/>
  </w:num>
  <w:num w:numId="30" w16cid:durableId="176510110">
    <w:abstractNumId w:val="20"/>
  </w:num>
  <w:num w:numId="31" w16cid:durableId="140509597">
    <w:abstractNumId w:val="5"/>
  </w:num>
  <w:num w:numId="32" w16cid:durableId="1344891009">
    <w:abstractNumId w:val="1"/>
  </w:num>
  <w:num w:numId="33" w16cid:durableId="1713461433">
    <w:abstractNumId w:val="26"/>
  </w:num>
  <w:num w:numId="34" w16cid:durableId="919633322">
    <w:abstractNumId w:val="12"/>
  </w:num>
  <w:num w:numId="35" w16cid:durableId="756560957">
    <w:abstractNumId w:val="0"/>
  </w:num>
  <w:num w:numId="36" w16cid:durableId="1099333436">
    <w:abstractNumId w:val="25"/>
  </w:num>
  <w:num w:numId="37" w16cid:durableId="329916407">
    <w:abstractNumId w:val="31"/>
  </w:num>
  <w:num w:numId="38" w16cid:durableId="1896811359">
    <w:abstractNumId w:val="6"/>
  </w:num>
  <w:num w:numId="39" w16cid:durableId="347104472">
    <w:abstractNumId w:val="27"/>
  </w:num>
  <w:num w:numId="40" w16cid:durableId="1642424889">
    <w:abstractNumId w:val="13"/>
  </w:num>
  <w:num w:numId="41" w16cid:durableId="1989362157">
    <w:abstractNumId w:val="18"/>
  </w:num>
  <w:num w:numId="42" w16cid:durableId="302587758">
    <w:abstractNumId w:val="21"/>
  </w:num>
  <w:num w:numId="43" w16cid:durableId="1330692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I1NDcwOTZjYjkyZmRlNmIxMTY2MzgzYWQzNDA4ZmQifQ=="/>
  </w:docVars>
  <w:rsids>
    <w:rsidRoot w:val="000A72CE"/>
    <w:rsid w:val="0000268A"/>
    <w:rsid w:val="0000705D"/>
    <w:rsid w:val="0001108B"/>
    <w:rsid w:val="00012B3F"/>
    <w:rsid w:val="00013B2F"/>
    <w:rsid w:val="000179D5"/>
    <w:rsid w:val="000207E4"/>
    <w:rsid w:val="000254D8"/>
    <w:rsid w:val="00025F54"/>
    <w:rsid w:val="00031021"/>
    <w:rsid w:val="00032862"/>
    <w:rsid w:val="00032A36"/>
    <w:rsid w:val="00036104"/>
    <w:rsid w:val="00040AD2"/>
    <w:rsid w:val="00040E48"/>
    <w:rsid w:val="000510E0"/>
    <w:rsid w:val="000513B3"/>
    <w:rsid w:val="00061192"/>
    <w:rsid w:val="00064D67"/>
    <w:rsid w:val="00067ABA"/>
    <w:rsid w:val="000730BE"/>
    <w:rsid w:val="00076F75"/>
    <w:rsid w:val="00093ECC"/>
    <w:rsid w:val="000970AA"/>
    <w:rsid w:val="000A3B95"/>
    <w:rsid w:val="000A72CE"/>
    <w:rsid w:val="000B1B59"/>
    <w:rsid w:val="000B2A21"/>
    <w:rsid w:val="000B4240"/>
    <w:rsid w:val="000B5111"/>
    <w:rsid w:val="000C037F"/>
    <w:rsid w:val="000C2D29"/>
    <w:rsid w:val="000D005C"/>
    <w:rsid w:val="000D24D9"/>
    <w:rsid w:val="000D3145"/>
    <w:rsid w:val="000D3917"/>
    <w:rsid w:val="000D5A25"/>
    <w:rsid w:val="000D6952"/>
    <w:rsid w:val="000E3A5B"/>
    <w:rsid w:val="000F141C"/>
    <w:rsid w:val="000F18B3"/>
    <w:rsid w:val="000F222F"/>
    <w:rsid w:val="000F49B0"/>
    <w:rsid w:val="000F5852"/>
    <w:rsid w:val="000F795A"/>
    <w:rsid w:val="000F79B3"/>
    <w:rsid w:val="00103D59"/>
    <w:rsid w:val="00115F05"/>
    <w:rsid w:val="00131172"/>
    <w:rsid w:val="00132760"/>
    <w:rsid w:val="00136ABD"/>
    <w:rsid w:val="00143622"/>
    <w:rsid w:val="00145C8E"/>
    <w:rsid w:val="00146E69"/>
    <w:rsid w:val="0015412A"/>
    <w:rsid w:val="00155D10"/>
    <w:rsid w:val="00156ACE"/>
    <w:rsid w:val="00162E18"/>
    <w:rsid w:val="001649DE"/>
    <w:rsid w:val="00172CDE"/>
    <w:rsid w:val="001731D2"/>
    <w:rsid w:val="001748BD"/>
    <w:rsid w:val="00180F6A"/>
    <w:rsid w:val="0018333A"/>
    <w:rsid w:val="00196C02"/>
    <w:rsid w:val="001A36F3"/>
    <w:rsid w:val="001B1BB6"/>
    <w:rsid w:val="001B5F3F"/>
    <w:rsid w:val="001C1C23"/>
    <w:rsid w:val="001C3012"/>
    <w:rsid w:val="001D0507"/>
    <w:rsid w:val="001F2EE1"/>
    <w:rsid w:val="001F65A8"/>
    <w:rsid w:val="001F728B"/>
    <w:rsid w:val="002107E1"/>
    <w:rsid w:val="00214625"/>
    <w:rsid w:val="0021488B"/>
    <w:rsid w:val="00224A23"/>
    <w:rsid w:val="00232055"/>
    <w:rsid w:val="00246EF0"/>
    <w:rsid w:val="00250577"/>
    <w:rsid w:val="00253064"/>
    <w:rsid w:val="00253403"/>
    <w:rsid w:val="00256D48"/>
    <w:rsid w:val="00263D62"/>
    <w:rsid w:val="002654C3"/>
    <w:rsid w:val="00266635"/>
    <w:rsid w:val="00272DC2"/>
    <w:rsid w:val="00273249"/>
    <w:rsid w:val="0028156A"/>
    <w:rsid w:val="00284369"/>
    <w:rsid w:val="00290070"/>
    <w:rsid w:val="0029051B"/>
    <w:rsid w:val="00290F3C"/>
    <w:rsid w:val="00294155"/>
    <w:rsid w:val="00296DE0"/>
    <w:rsid w:val="002A43A0"/>
    <w:rsid w:val="002A5686"/>
    <w:rsid w:val="002A60EA"/>
    <w:rsid w:val="002A6F6E"/>
    <w:rsid w:val="002B161E"/>
    <w:rsid w:val="002B41EE"/>
    <w:rsid w:val="002B66BE"/>
    <w:rsid w:val="002C4B09"/>
    <w:rsid w:val="002C6FB9"/>
    <w:rsid w:val="002D09AA"/>
    <w:rsid w:val="002D0C58"/>
    <w:rsid w:val="002D3DD7"/>
    <w:rsid w:val="002E5203"/>
    <w:rsid w:val="002F08CC"/>
    <w:rsid w:val="002F190B"/>
    <w:rsid w:val="00310A78"/>
    <w:rsid w:val="00317FB2"/>
    <w:rsid w:val="00321FD2"/>
    <w:rsid w:val="003245FA"/>
    <w:rsid w:val="00336062"/>
    <w:rsid w:val="00341DA7"/>
    <w:rsid w:val="00343847"/>
    <w:rsid w:val="003448A9"/>
    <w:rsid w:val="00344995"/>
    <w:rsid w:val="0035308F"/>
    <w:rsid w:val="00354D63"/>
    <w:rsid w:val="00355561"/>
    <w:rsid w:val="00366AC2"/>
    <w:rsid w:val="00367743"/>
    <w:rsid w:val="003708FD"/>
    <w:rsid w:val="00376B0C"/>
    <w:rsid w:val="0038133A"/>
    <w:rsid w:val="003813EB"/>
    <w:rsid w:val="00382295"/>
    <w:rsid w:val="00392D4A"/>
    <w:rsid w:val="003944B9"/>
    <w:rsid w:val="00395460"/>
    <w:rsid w:val="00396F8C"/>
    <w:rsid w:val="003A2623"/>
    <w:rsid w:val="003A5AE7"/>
    <w:rsid w:val="003A6E25"/>
    <w:rsid w:val="003B04E3"/>
    <w:rsid w:val="003B14B5"/>
    <w:rsid w:val="003B70F2"/>
    <w:rsid w:val="003C0E22"/>
    <w:rsid w:val="003C723B"/>
    <w:rsid w:val="003D0FB9"/>
    <w:rsid w:val="003E1B04"/>
    <w:rsid w:val="003E5861"/>
    <w:rsid w:val="003E7774"/>
    <w:rsid w:val="003F0197"/>
    <w:rsid w:val="00403635"/>
    <w:rsid w:val="00414A5B"/>
    <w:rsid w:val="00422535"/>
    <w:rsid w:val="004265C5"/>
    <w:rsid w:val="004366F8"/>
    <w:rsid w:val="0044563F"/>
    <w:rsid w:val="00460A93"/>
    <w:rsid w:val="004650D1"/>
    <w:rsid w:val="00467976"/>
    <w:rsid w:val="00467B26"/>
    <w:rsid w:val="00471C39"/>
    <w:rsid w:val="004770F0"/>
    <w:rsid w:val="00480640"/>
    <w:rsid w:val="004815AF"/>
    <w:rsid w:val="004A12C1"/>
    <w:rsid w:val="004A23D1"/>
    <w:rsid w:val="004A6194"/>
    <w:rsid w:val="004B45E9"/>
    <w:rsid w:val="004B4D14"/>
    <w:rsid w:val="004B7705"/>
    <w:rsid w:val="004D3440"/>
    <w:rsid w:val="004E1802"/>
    <w:rsid w:val="004E30CA"/>
    <w:rsid w:val="004E76FE"/>
    <w:rsid w:val="004F2965"/>
    <w:rsid w:val="00503837"/>
    <w:rsid w:val="00505402"/>
    <w:rsid w:val="0050654C"/>
    <w:rsid w:val="00512492"/>
    <w:rsid w:val="00517FE7"/>
    <w:rsid w:val="00523BC2"/>
    <w:rsid w:val="00526A80"/>
    <w:rsid w:val="00531912"/>
    <w:rsid w:val="00534AC4"/>
    <w:rsid w:val="0053584B"/>
    <w:rsid w:val="00535B79"/>
    <w:rsid w:val="005429DC"/>
    <w:rsid w:val="00551076"/>
    <w:rsid w:val="00552B7B"/>
    <w:rsid w:val="00560550"/>
    <w:rsid w:val="00563C1A"/>
    <w:rsid w:val="0057454C"/>
    <w:rsid w:val="00576311"/>
    <w:rsid w:val="00576845"/>
    <w:rsid w:val="0058676C"/>
    <w:rsid w:val="005916B4"/>
    <w:rsid w:val="005B4DB6"/>
    <w:rsid w:val="005C290C"/>
    <w:rsid w:val="005C3E05"/>
    <w:rsid w:val="005D6F0C"/>
    <w:rsid w:val="005E294B"/>
    <w:rsid w:val="005E2F23"/>
    <w:rsid w:val="005F0DB6"/>
    <w:rsid w:val="005F407F"/>
    <w:rsid w:val="006049FA"/>
    <w:rsid w:val="006077DE"/>
    <w:rsid w:val="00610CA0"/>
    <w:rsid w:val="006150E8"/>
    <w:rsid w:val="006208B6"/>
    <w:rsid w:val="00620FBF"/>
    <w:rsid w:val="00623EC1"/>
    <w:rsid w:val="006270A9"/>
    <w:rsid w:val="00634D95"/>
    <w:rsid w:val="0063570F"/>
    <w:rsid w:val="00636143"/>
    <w:rsid w:val="00636927"/>
    <w:rsid w:val="00641AE4"/>
    <w:rsid w:val="006434E5"/>
    <w:rsid w:val="00647A32"/>
    <w:rsid w:val="006510DD"/>
    <w:rsid w:val="006558A6"/>
    <w:rsid w:val="0066489F"/>
    <w:rsid w:val="00683B75"/>
    <w:rsid w:val="0069053C"/>
    <w:rsid w:val="00691D43"/>
    <w:rsid w:val="006950C7"/>
    <w:rsid w:val="006A1588"/>
    <w:rsid w:val="006A18EC"/>
    <w:rsid w:val="006B43C5"/>
    <w:rsid w:val="006B5F21"/>
    <w:rsid w:val="006C6DD4"/>
    <w:rsid w:val="006C78DF"/>
    <w:rsid w:val="006C7EBF"/>
    <w:rsid w:val="006D62C6"/>
    <w:rsid w:val="006D661B"/>
    <w:rsid w:val="006E16F8"/>
    <w:rsid w:val="006E40AB"/>
    <w:rsid w:val="006E5BB9"/>
    <w:rsid w:val="006F195F"/>
    <w:rsid w:val="007210B7"/>
    <w:rsid w:val="007364F5"/>
    <w:rsid w:val="00737BF2"/>
    <w:rsid w:val="00746F65"/>
    <w:rsid w:val="00751387"/>
    <w:rsid w:val="007639B5"/>
    <w:rsid w:val="00764C23"/>
    <w:rsid w:val="00775E03"/>
    <w:rsid w:val="00775E8A"/>
    <w:rsid w:val="00785E59"/>
    <w:rsid w:val="00790474"/>
    <w:rsid w:val="007937E1"/>
    <w:rsid w:val="00795A8A"/>
    <w:rsid w:val="007A1049"/>
    <w:rsid w:val="007A1D1F"/>
    <w:rsid w:val="007B77C5"/>
    <w:rsid w:val="007C7738"/>
    <w:rsid w:val="007C7CEF"/>
    <w:rsid w:val="007D5792"/>
    <w:rsid w:val="007D68EE"/>
    <w:rsid w:val="007E167D"/>
    <w:rsid w:val="007E3749"/>
    <w:rsid w:val="007E694B"/>
    <w:rsid w:val="007E6A67"/>
    <w:rsid w:val="007F3569"/>
    <w:rsid w:val="007F41EE"/>
    <w:rsid w:val="00807236"/>
    <w:rsid w:val="00810F61"/>
    <w:rsid w:val="00812B50"/>
    <w:rsid w:val="00814329"/>
    <w:rsid w:val="008226FA"/>
    <w:rsid w:val="00823833"/>
    <w:rsid w:val="00830C90"/>
    <w:rsid w:val="0083772F"/>
    <w:rsid w:val="008561EF"/>
    <w:rsid w:val="0086367C"/>
    <w:rsid w:val="00865117"/>
    <w:rsid w:val="008651E4"/>
    <w:rsid w:val="0086626D"/>
    <w:rsid w:val="008746F9"/>
    <w:rsid w:val="00876CCB"/>
    <w:rsid w:val="008776EF"/>
    <w:rsid w:val="0088082C"/>
    <w:rsid w:val="00882F05"/>
    <w:rsid w:val="00883D45"/>
    <w:rsid w:val="008847CD"/>
    <w:rsid w:val="0088736E"/>
    <w:rsid w:val="00894A9B"/>
    <w:rsid w:val="0089673C"/>
    <w:rsid w:val="00896E1D"/>
    <w:rsid w:val="008A1DEC"/>
    <w:rsid w:val="008A361D"/>
    <w:rsid w:val="008A3EC6"/>
    <w:rsid w:val="008A480C"/>
    <w:rsid w:val="008B5C25"/>
    <w:rsid w:val="008B7322"/>
    <w:rsid w:val="008B7708"/>
    <w:rsid w:val="008C2FFE"/>
    <w:rsid w:val="008C68AD"/>
    <w:rsid w:val="008C6E3A"/>
    <w:rsid w:val="008D349A"/>
    <w:rsid w:val="008D697A"/>
    <w:rsid w:val="008F1524"/>
    <w:rsid w:val="008F5373"/>
    <w:rsid w:val="008F7367"/>
    <w:rsid w:val="00900C5B"/>
    <w:rsid w:val="009034E3"/>
    <w:rsid w:val="00911FF5"/>
    <w:rsid w:val="009120D5"/>
    <w:rsid w:val="00942DF5"/>
    <w:rsid w:val="00947961"/>
    <w:rsid w:val="00950B87"/>
    <w:rsid w:val="00952615"/>
    <w:rsid w:val="0095395A"/>
    <w:rsid w:val="00955FAE"/>
    <w:rsid w:val="00960884"/>
    <w:rsid w:val="00961092"/>
    <w:rsid w:val="009615D7"/>
    <w:rsid w:val="0096579C"/>
    <w:rsid w:val="00966293"/>
    <w:rsid w:val="00966827"/>
    <w:rsid w:val="00967982"/>
    <w:rsid w:val="00973086"/>
    <w:rsid w:val="0097375B"/>
    <w:rsid w:val="00973F9E"/>
    <w:rsid w:val="00974887"/>
    <w:rsid w:val="00975534"/>
    <w:rsid w:val="0098227A"/>
    <w:rsid w:val="0098659C"/>
    <w:rsid w:val="009A016A"/>
    <w:rsid w:val="009A12F1"/>
    <w:rsid w:val="009A23BC"/>
    <w:rsid w:val="009A662B"/>
    <w:rsid w:val="009A7B64"/>
    <w:rsid w:val="009B01DE"/>
    <w:rsid w:val="009B1231"/>
    <w:rsid w:val="009B3544"/>
    <w:rsid w:val="009B446E"/>
    <w:rsid w:val="009B65C1"/>
    <w:rsid w:val="009C4423"/>
    <w:rsid w:val="009D19EA"/>
    <w:rsid w:val="009E2C12"/>
    <w:rsid w:val="009F4EBF"/>
    <w:rsid w:val="009F6084"/>
    <w:rsid w:val="00A021A3"/>
    <w:rsid w:val="00A059EB"/>
    <w:rsid w:val="00A20C10"/>
    <w:rsid w:val="00A2186B"/>
    <w:rsid w:val="00A24466"/>
    <w:rsid w:val="00A247D8"/>
    <w:rsid w:val="00A27D7B"/>
    <w:rsid w:val="00A30552"/>
    <w:rsid w:val="00A33867"/>
    <w:rsid w:val="00A3458A"/>
    <w:rsid w:val="00A3643E"/>
    <w:rsid w:val="00A41C6A"/>
    <w:rsid w:val="00A477AC"/>
    <w:rsid w:val="00A55787"/>
    <w:rsid w:val="00A56C09"/>
    <w:rsid w:val="00A6449E"/>
    <w:rsid w:val="00A65141"/>
    <w:rsid w:val="00A66F4A"/>
    <w:rsid w:val="00A72B44"/>
    <w:rsid w:val="00A8058B"/>
    <w:rsid w:val="00A84520"/>
    <w:rsid w:val="00A8526F"/>
    <w:rsid w:val="00A9537E"/>
    <w:rsid w:val="00A97487"/>
    <w:rsid w:val="00AB231E"/>
    <w:rsid w:val="00AB4BA5"/>
    <w:rsid w:val="00AB4E8D"/>
    <w:rsid w:val="00AB7756"/>
    <w:rsid w:val="00AC291B"/>
    <w:rsid w:val="00AD35ED"/>
    <w:rsid w:val="00AE01DB"/>
    <w:rsid w:val="00AE2734"/>
    <w:rsid w:val="00AE5285"/>
    <w:rsid w:val="00AE7C0B"/>
    <w:rsid w:val="00AF102D"/>
    <w:rsid w:val="00AF124D"/>
    <w:rsid w:val="00AF4B80"/>
    <w:rsid w:val="00AF7973"/>
    <w:rsid w:val="00B12386"/>
    <w:rsid w:val="00B133FC"/>
    <w:rsid w:val="00B13B9B"/>
    <w:rsid w:val="00B22807"/>
    <w:rsid w:val="00B22CBF"/>
    <w:rsid w:val="00B275F0"/>
    <w:rsid w:val="00B304DC"/>
    <w:rsid w:val="00B33453"/>
    <w:rsid w:val="00B37117"/>
    <w:rsid w:val="00B40FA8"/>
    <w:rsid w:val="00B441B5"/>
    <w:rsid w:val="00B44C80"/>
    <w:rsid w:val="00B45FAD"/>
    <w:rsid w:val="00B47358"/>
    <w:rsid w:val="00B859E5"/>
    <w:rsid w:val="00B86AD4"/>
    <w:rsid w:val="00B87127"/>
    <w:rsid w:val="00B93170"/>
    <w:rsid w:val="00B945C2"/>
    <w:rsid w:val="00B960FB"/>
    <w:rsid w:val="00B9719D"/>
    <w:rsid w:val="00BA0DAA"/>
    <w:rsid w:val="00BA41CF"/>
    <w:rsid w:val="00BB0647"/>
    <w:rsid w:val="00BB57CB"/>
    <w:rsid w:val="00BC718E"/>
    <w:rsid w:val="00BF46D4"/>
    <w:rsid w:val="00C02A50"/>
    <w:rsid w:val="00C035C7"/>
    <w:rsid w:val="00C047CA"/>
    <w:rsid w:val="00C10FA1"/>
    <w:rsid w:val="00C11C0E"/>
    <w:rsid w:val="00C1424A"/>
    <w:rsid w:val="00C25E34"/>
    <w:rsid w:val="00C33246"/>
    <w:rsid w:val="00C35753"/>
    <w:rsid w:val="00C35FCE"/>
    <w:rsid w:val="00C428E0"/>
    <w:rsid w:val="00C46081"/>
    <w:rsid w:val="00C5676B"/>
    <w:rsid w:val="00C61501"/>
    <w:rsid w:val="00C63401"/>
    <w:rsid w:val="00C65FF5"/>
    <w:rsid w:val="00C80BEF"/>
    <w:rsid w:val="00C81367"/>
    <w:rsid w:val="00C8147A"/>
    <w:rsid w:val="00C83B0A"/>
    <w:rsid w:val="00C91DBC"/>
    <w:rsid w:val="00CA224C"/>
    <w:rsid w:val="00CA44C1"/>
    <w:rsid w:val="00CA5A0F"/>
    <w:rsid w:val="00CA6740"/>
    <w:rsid w:val="00CA74A4"/>
    <w:rsid w:val="00CA7B8F"/>
    <w:rsid w:val="00CB0D4B"/>
    <w:rsid w:val="00CB3560"/>
    <w:rsid w:val="00CB5977"/>
    <w:rsid w:val="00CC56ED"/>
    <w:rsid w:val="00CC68F4"/>
    <w:rsid w:val="00CD16FE"/>
    <w:rsid w:val="00CD2079"/>
    <w:rsid w:val="00CD43CE"/>
    <w:rsid w:val="00CE0B81"/>
    <w:rsid w:val="00CE2082"/>
    <w:rsid w:val="00CE275F"/>
    <w:rsid w:val="00CE290C"/>
    <w:rsid w:val="00CE3323"/>
    <w:rsid w:val="00CE3EB6"/>
    <w:rsid w:val="00CE4E01"/>
    <w:rsid w:val="00CF35EA"/>
    <w:rsid w:val="00CF38CA"/>
    <w:rsid w:val="00D03565"/>
    <w:rsid w:val="00D1234C"/>
    <w:rsid w:val="00D15EC9"/>
    <w:rsid w:val="00D211F3"/>
    <w:rsid w:val="00D23182"/>
    <w:rsid w:val="00D23640"/>
    <w:rsid w:val="00D278B5"/>
    <w:rsid w:val="00D32CBF"/>
    <w:rsid w:val="00D3381B"/>
    <w:rsid w:val="00D3669C"/>
    <w:rsid w:val="00D41518"/>
    <w:rsid w:val="00D4244B"/>
    <w:rsid w:val="00D549B7"/>
    <w:rsid w:val="00D6104B"/>
    <w:rsid w:val="00D61063"/>
    <w:rsid w:val="00D6427A"/>
    <w:rsid w:val="00D7018B"/>
    <w:rsid w:val="00D75BD2"/>
    <w:rsid w:val="00D771E2"/>
    <w:rsid w:val="00D849B6"/>
    <w:rsid w:val="00D90215"/>
    <w:rsid w:val="00D91A58"/>
    <w:rsid w:val="00D95D5D"/>
    <w:rsid w:val="00DB4898"/>
    <w:rsid w:val="00DB4B3B"/>
    <w:rsid w:val="00DB5AA2"/>
    <w:rsid w:val="00DB6B34"/>
    <w:rsid w:val="00DB708C"/>
    <w:rsid w:val="00DB75B5"/>
    <w:rsid w:val="00DC0CBA"/>
    <w:rsid w:val="00DD12DA"/>
    <w:rsid w:val="00DD1B7E"/>
    <w:rsid w:val="00DD6988"/>
    <w:rsid w:val="00DE2161"/>
    <w:rsid w:val="00DF1B23"/>
    <w:rsid w:val="00E0170A"/>
    <w:rsid w:val="00E04920"/>
    <w:rsid w:val="00E12421"/>
    <w:rsid w:val="00E12B8E"/>
    <w:rsid w:val="00E168E1"/>
    <w:rsid w:val="00E16BAA"/>
    <w:rsid w:val="00E2049C"/>
    <w:rsid w:val="00E2581C"/>
    <w:rsid w:val="00E26521"/>
    <w:rsid w:val="00E33061"/>
    <w:rsid w:val="00E35569"/>
    <w:rsid w:val="00E45E7C"/>
    <w:rsid w:val="00E52770"/>
    <w:rsid w:val="00E52D41"/>
    <w:rsid w:val="00E538D7"/>
    <w:rsid w:val="00E62106"/>
    <w:rsid w:val="00E62FAF"/>
    <w:rsid w:val="00E65FF4"/>
    <w:rsid w:val="00E74E18"/>
    <w:rsid w:val="00E75E61"/>
    <w:rsid w:val="00E76636"/>
    <w:rsid w:val="00E814EE"/>
    <w:rsid w:val="00E8207E"/>
    <w:rsid w:val="00E8300C"/>
    <w:rsid w:val="00E85414"/>
    <w:rsid w:val="00E90CD8"/>
    <w:rsid w:val="00E95CEC"/>
    <w:rsid w:val="00E97AC9"/>
    <w:rsid w:val="00E97C06"/>
    <w:rsid w:val="00EA3E5D"/>
    <w:rsid w:val="00EA44E0"/>
    <w:rsid w:val="00EA4ED1"/>
    <w:rsid w:val="00EB0614"/>
    <w:rsid w:val="00EB1441"/>
    <w:rsid w:val="00EB65C5"/>
    <w:rsid w:val="00EC05A4"/>
    <w:rsid w:val="00EC29BE"/>
    <w:rsid w:val="00EC54AA"/>
    <w:rsid w:val="00EC7661"/>
    <w:rsid w:val="00ED1F8C"/>
    <w:rsid w:val="00ED3FE5"/>
    <w:rsid w:val="00EE4641"/>
    <w:rsid w:val="00EE6DBE"/>
    <w:rsid w:val="00F006F1"/>
    <w:rsid w:val="00F00C96"/>
    <w:rsid w:val="00F022F1"/>
    <w:rsid w:val="00F0303C"/>
    <w:rsid w:val="00F2108B"/>
    <w:rsid w:val="00F2136A"/>
    <w:rsid w:val="00F32DC2"/>
    <w:rsid w:val="00F3353A"/>
    <w:rsid w:val="00F345D1"/>
    <w:rsid w:val="00F533A9"/>
    <w:rsid w:val="00F55169"/>
    <w:rsid w:val="00F5721B"/>
    <w:rsid w:val="00F62E93"/>
    <w:rsid w:val="00F65E7F"/>
    <w:rsid w:val="00F67342"/>
    <w:rsid w:val="00F76E5C"/>
    <w:rsid w:val="00F77447"/>
    <w:rsid w:val="00F80BDE"/>
    <w:rsid w:val="00F92117"/>
    <w:rsid w:val="00FA0914"/>
    <w:rsid w:val="00FC42F6"/>
    <w:rsid w:val="00FC5934"/>
    <w:rsid w:val="00FC7AE0"/>
    <w:rsid w:val="00FE2BEA"/>
    <w:rsid w:val="00FF0579"/>
    <w:rsid w:val="00FF2DB3"/>
    <w:rsid w:val="01BA73E4"/>
    <w:rsid w:val="03C77758"/>
    <w:rsid w:val="06DB77F1"/>
    <w:rsid w:val="16073395"/>
    <w:rsid w:val="54716258"/>
    <w:rsid w:val="5EE2700B"/>
    <w:rsid w:val="605B5EA1"/>
    <w:rsid w:val="63292D3F"/>
    <w:rsid w:val="66AF747C"/>
    <w:rsid w:val="7CA5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8" fillcolor="white">
      <v:fill color="white"/>
    </o:shapedefaults>
    <o:shapelayout v:ext="edit">
      <o:idmap v:ext="edit" data="1"/>
    </o:shapelayout>
  </w:shapeDefaults>
  <w:decimalSymbol w:val="."/>
  <w:listSeparator w:val=","/>
  <w14:docId w14:val="41A84485"/>
  <w15:chartTrackingRefBased/>
  <w15:docId w15:val="{1EB81FFD-425A-4ED3-96E8-2C8DFCAC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20" w:after="120" w:line="280" w:lineRule="exact"/>
      <w:jc w:val="both"/>
    </w:pPr>
    <w:rPr>
      <w:rFonts w:ascii="Arial" w:hAnsi="Arial"/>
      <w:sz w:val="22"/>
      <w:szCs w:val="24"/>
      <w:lang w:val="de-DE" w:eastAsia="de-DE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tLeast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  <w:lang w:val="de-DE" w:eastAsia="de-DE"/>
    </w:rPr>
  </w:style>
  <w:style w:type="character" w:customStyle="1" w:styleId="30">
    <w:name w:val="标题 3 字符"/>
    <w:link w:val="3"/>
    <w:uiPriority w:val="9"/>
    <w:rPr>
      <w:rFonts w:ascii="Arial" w:hAnsi="Arial"/>
      <w:b/>
      <w:bCs/>
      <w:sz w:val="32"/>
      <w:szCs w:val="32"/>
      <w:lang w:val="de-DE" w:eastAsia="de-DE"/>
    </w:rPr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before="0" w:after="0" w:line="240" w:lineRule="auto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 w:line="240" w:lineRule="auto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left"/>
    </w:pPr>
    <w:rPr>
      <w:rFonts w:ascii="宋体" w:hAnsi="宋体" w:cs="宋体"/>
      <w:sz w:val="24"/>
      <w:lang w:val="en-US" w:eastAsia="zh-CN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uiPriority w:val="99"/>
    <w:unhideWhenUsed/>
    <w:rPr>
      <w:color w:val="0000FF"/>
      <w:u w:val="single"/>
    </w:rPr>
  </w:style>
  <w:style w:type="paragraph" w:customStyle="1" w:styleId="11">
    <w:name w:val="列出段落1"/>
    <w:basedOn w:val="a"/>
    <w:uiPriority w:val="34"/>
    <w:qFormat/>
    <w:pPr>
      <w:spacing w:before="0" w:after="0" w:line="240" w:lineRule="auto"/>
      <w:ind w:firstLineChars="200" w:firstLine="420"/>
      <w:jc w:val="left"/>
    </w:pPr>
    <w:rPr>
      <w:rFonts w:ascii="宋体" w:hAnsi="宋体" w:cs="宋体"/>
      <w:sz w:val="24"/>
      <w:lang w:val="en-US" w:eastAsia="zh-CN"/>
    </w:rPr>
  </w:style>
  <w:style w:type="paragraph" w:styleId="ab">
    <w:name w:val="List Paragraph"/>
    <w:basedOn w:val="a"/>
    <w:uiPriority w:val="34"/>
    <w:qFormat/>
    <w:pPr>
      <w:spacing w:before="0" w:after="0" w:line="240" w:lineRule="auto"/>
      <w:ind w:firstLineChars="200" w:firstLine="420"/>
      <w:jc w:val="left"/>
    </w:pPr>
    <w:rPr>
      <w:rFonts w:ascii="宋体" w:hAnsi="宋体" w:cs="宋体"/>
      <w:sz w:val="24"/>
      <w:lang w:val="en-US" w:eastAsia="zh-CN"/>
    </w:rPr>
  </w:style>
  <w:style w:type="character" w:customStyle="1" w:styleId="number">
    <w:name w:val="number"/>
  </w:style>
  <w:style w:type="character" w:customStyle="1" w:styleId="15">
    <w:name w:val="15"/>
    <w:rPr>
      <w:rFonts w:ascii="Calibri" w:hAnsi="Calibri" w:cs="Calibri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379</Words>
  <Characters>2162</Characters>
  <Application>Microsoft Office Word</Application>
  <DocSecurity>0</DocSecurity>
  <Lines>18</Lines>
  <Paragraphs>5</Paragraphs>
  <ScaleCrop>false</ScaleCrop>
  <Company>微软中国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Administrator</cp:lastModifiedBy>
  <cp:revision>4</cp:revision>
  <dcterms:created xsi:type="dcterms:W3CDTF">2026-02-02T01:45:00Z</dcterms:created>
  <dcterms:modified xsi:type="dcterms:W3CDTF">2026-02-02T02:10:00Z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600AD5717AE843D9A232A158D6A19C43_13</vt:lpwstr>
  </property>
  <property fmtid="{D5CDD505-2E9C-101B-9397-08002B2CF9AE}" pid="4" name="KSOTemplateDocerSaveRecord">
    <vt:lpwstr>eyJoZGlkIjoiOGI1NDcwOTZjYjkyZmRlNmIxMTY2MzgzYWQzNDA4ZmQiLCJ1c2VySWQiOiIzMDg2MzkwNDYifQ==</vt:lpwstr>
  </property>
</Properties>
</file>