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EFB41" w14:textId="34B7C4A2" w:rsidR="00030AEE" w:rsidRPr="001D533B" w:rsidRDefault="003D6615" w:rsidP="00ED52F7">
      <w:pPr>
        <w:spacing w:line="480" w:lineRule="exact"/>
        <w:jc w:val="center"/>
        <w:rPr>
          <w:rFonts w:ascii="宋体" w:hAnsi="宋体"/>
          <w:b/>
          <w:bCs/>
          <w:sz w:val="32"/>
          <w:szCs w:val="24"/>
        </w:rPr>
      </w:pPr>
      <w:r w:rsidRPr="001D533B">
        <w:rPr>
          <w:rFonts w:ascii="宋体" w:hAnsi="宋体" w:hint="eastAsia"/>
          <w:b/>
          <w:bCs/>
          <w:color w:val="1F4E79"/>
          <w:sz w:val="32"/>
          <w:szCs w:val="24"/>
        </w:rPr>
        <w:t>企业</w:t>
      </w:r>
      <w:r w:rsidR="00CF43A0" w:rsidRPr="001D533B">
        <w:rPr>
          <w:rFonts w:ascii="宋体" w:hAnsi="宋体" w:hint="eastAsia"/>
          <w:b/>
          <w:bCs/>
          <w:color w:val="1F4E79"/>
          <w:sz w:val="32"/>
          <w:szCs w:val="24"/>
        </w:rPr>
        <w:t>价值和尊严的起点</w:t>
      </w:r>
      <w:r w:rsidR="00871B66" w:rsidRPr="001D533B">
        <w:rPr>
          <w:rFonts w:ascii="宋体" w:hAnsi="宋体" w:hint="eastAsia"/>
          <w:b/>
          <w:bCs/>
          <w:color w:val="1F4E79"/>
          <w:sz w:val="32"/>
          <w:szCs w:val="24"/>
        </w:rPr>
        <w:t>——</w:t>
      </w:r>
      <w:r w:rsidR="00CF43A0" w:rsidRPr="001D533B">
        <w:rPr>
          <w:rFonts w:ascii="宋体" w:hAnsi="宋体" w:hint="eastAsia"/>
          <w:b/>
          <w:bCs/>
          <w:color w:val="1F4E79"/>
          <w:sz w:val="32"/>
          <w:szCs w:val="24"/>
        </w:rPr>
        <w:t>质量管理</w:t>
      </w:r>
    </w:p>
    <w:p w14:paraId="6629C0C1" w14:textId="77777777" w:rsidR="00871B66" w:rsidRPr="00ED52F7" w:rsidRDefault="00871B66" w:rsidP="00ED52F7">
      <w:pPr>
        <w:spacing w:line="480" w:lineRule="exact"/>
        <w:rPr>
          <w:rFonts w:ascii="宋体" w:hAnsi="宋体"/>
          <w:b/>
          <w:bCs/>
          <w:color w:val="1F4E79"/>
          <w:sz w:val="24"/>
          <w:szCs w:val="24"/>
        </w:rPr>
      </w:pPr>
    </w:p>
    <w:p w14:paraId="066EB256" w14:textId="77777777" w:rsidR="00E16BCB" w:rsidRPr="00ED52F7" w:rsidRDefault="00E16BCB"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课程背景：</w:t>
      </w:r>
    </w:p>
    <w:p w14:paraId="5FBC4CDB" w14:textId="77777777" w:rsidR="00E16BCB" w:rsidRPr="00ED52F7" w:rsidRDefault="00E16BCB" w:rsidP="00ED52F7">
      <w:pPr>
        <w:spacing w:line="480" w:lineRule="exact"/>
        <w:ind w:firstLineChars="200" w:firstLine="480"/>
        <w:rPr>
          <w:rFonts w:ascii="宋体" w:hAnsi="宋体"/>
          <w:sz w:val="24"/>
          <w:szCs w:val="24"/>
        </w:rPr>
      </w:pPr>
      <w:r w:rsidRPr="00ED52F7">
        <w:rPr>
          <w:rFonts w:ascii="宋体" w:hAnsi="宋体" w:hint="eastAsia"/>
          <w:sz w:val="24"/>
          <w:szCs w:val="24"/>
        </w:rPr>
        <w:t>工厂管理的目标是QCDPSM，质量排在最首位，质量是企业价值和尊严的起点，</w:t>
      </w:r>
      <w:r w:rsidRPr="00ED52F7">
        <w:rPr>
          <w:rFonts w:ascii="宋体" w:hAnsi="宋体" w:hint="eastAsia"/>
          <w:bCs/>
          <w:sz w:val="24"/>
          <w:szCs w:val="24"/>
        </w:rPr>
        <w:t>也是公司赖以生存的命脉。</w:t>
      </w:r>
      <w:r w:rsidRPr="00ED52F7">
        <w:rPr>
          <w:rFonts w:ascii="宋体" w:hAnsi="宋体" w:hint="eastAsia"/>
          <w:sz w:val="24"/>
          <w:szCs w:val="24"/>
        </w:rPr>
        <w:t>如果说成本是钱的话，质量就是命，没有质量企业将不复存在，没有质量一切都将归零，就如同人的健康，没有了身体，再多财富等众多的拥有也将灰飞烟灭。</w:t>
      </w:r>
    </w:p>
    <w:p w14:paraId="55DD4F90" w14:textId="54006BB9" w:rsidR="00E16BCB" w:rsidRPr="00ED52F7" w:rsidRDefault="00E16BCB" w:rsidP="00ED52F7">
      <w:pPr>
        <w:spacing w:line="480" w:lineRule="exact"/>
        <w:ind w:firstLineChars="200" w:firstLine="480"/>
        <w:rPr>
          <w:rFonts w:ascii="宋体" w:hAnsi="宋体"/>
          <w:sz w:val="24"/>
          <w:szCs w:val="24"/>
        </w:rPr>
      </w:pPr>
      <w:r w:rsidRPr="00ED52F7">
        <w:rPr>
          <w:rFonts w:ascii="宋体" w:hAnsi="宋体" w:hint="eastAsia"/>
          <w:sz w:val="24"/>
          <w:szCs w:val="24"/>
        </w:rPr>
        <w:t>生产现场有太多的不可控因素，也难免遇到各种异常现象，诸如：供应商来料异常、前工序进料异常、设备异常、</w:t>
      </w:r>
      <w:bookmarkStart w:id="0" w:name="_GoBack"/>
      <w:bookmarkEnd w:id="0"/>
      <w:r w:rsidRPr="00ED52F7">
        <w:rPr>
          <w:rFonts w:ascii="宋体" w:hAnsi="宋体" w:hint="eastAsia"/>
          <w:sz w:val="24"/>
          <w:szCs w:val="24"/>
        </w:rPr>
        <w:t>作业异常、产品设计异常等等，面对客户交付压力，生产管理员</w:t>
      </w:r>
      <w:r w:rsidR="00CF43A0" w:rsidRPr="00ED52F7">
        <w:rPr>
          <w:rFonts w:ascii="宋体" w:hAnsi="宋体" w:hint="eastAsia"/>
          <w:sz w:val="24"/>
          <w:szCs w:val="24"/>
        </w:rPr>
        <w:t>急于</w:t>
      </w:r>
      <w:r w:rsidRPr="00ED52F7">
        <w:rPr>
          <w:rFonts w:ascii="宋体" w:hAnsi="宋体" w:hint="eastAsia"/>
          <w:sz w:val="24"/>
          <w:szCs w:val="24"/>
        </w:rPr>
        <w:t>救火，出现产品质量异常，没有回归基本面从流程管理、过程控制、产品规格上进行检讨改善，做出符合产品规格标准及满足客户需求的改善对策，盲目草率地进行异常处理，甚至将不良品交付出货</w:t>
      </w:r>
      <w:r w:rsidR="00CF43A0" w:rsidRPr="00ED52F7">
        <w:rPr>
          <w:rFonts w:ascii="宋体" w:hAnsi="宋体" w:hint="eastAsia"/>
          <w:sz w:val="24"/>
          <w:szCs w:val="24"/>
        </w:rPr>
        <w:t>，缺乏质量意识</w:t>
      </w:r>
      <w:r w:rsidRPr="00ED52F7">
        <w:rPr>
          <w:rFonts w:ascii="宋体" w:hAnsi="宋体" w:hint="eastAsia"/>
          <w:sz w:val="24"/>
          <w:szCs w:val="24"/>
        </w:rPr>
        <w:t>，茫然不知其行为给公司造成重大经济损失</w:t>
      </w:r>
      <w:r w:rsidR="00CF43A0" w:rsidRPr="00ED52F7">
        <w:rPr>
          <w:rFonts w:ascii="宋体" w:hAnsi="宋体" w:hint="eastAsia"/>
          <w:sz w:val="24"/>
          <w:szCs w:val="24"/>
        </w:rPr>
        <w:t>。</w:t>
      </w:r>
      <w:r w:rsidRPr="00ED52F7">
        <w:rPr>
          <w:rFonts w:ascii="宋体" w:hAnsi="宋体" w:hint="eastAsia"/>
          <w:sz w:val="24"/>
          <w:szCs w:val="24"/>
        </w:rPr>
        <w:t>我们从事生产</w:t>
      </w:r>
      <w:r w:rsidR="00CF43A0" w:rsidRPr="00ED52F7">
        <w:rPr>
          <w:rFonts w:ascii="宋体" w:hAnsi="宋体" w:hint="eastAsia"/>
          <w:sz w:val="24"/>
          <w:szCs w:val="24"/>
        </w:rPr>
        <w:t>管理</w:t>
      </w:r>
      <w:r w:rsidRPr="00ED52F7">
        <w:rPr>
          <w:rFonts w:ascii="宋体" w:hAnsi="宋体" w:hint="eastAsia"/>
          <w:sz w:val="24"/>
          <w:szCs w:val="24"/>
        </w:rPr>
        <w:t>要如履薄冰，就像敬畏生命一样敬畏质量。</w:t>
      </w:r>
    </w:p>
    <w:p w14:paraId="264237A2" w14:textId="4DB64FB0" w:rsidR="00E16BCB" w:rsidRPr="00ED52F7" w:rsidRDefault="00E16BCB" w:rsidP="00ED52F7">
      <w:pPr>
        <w:spacing w:line="480" w:lineRule="exact"/>
        <w:ind w:firstLineChars="200" w:firstLine="480"/>
        <w:rPr>
          <w:rFonts w:ascii="宋体" w:hAnsi="宋体"/>
          <w:sz w:val="24"/>
          <w:szCs w:val="24"/>
        </w:rPr>
      </w:pPr>
      <w:r w:rsidRPr="00ED52F7">
        <w:rPr>
          <w:rFonts w:ascii="宋体" w:hAnsi="宋体" w:hint="eastAsia"/>
          <w:sz w:val="24"/>
          <w:szCs w:val="24"/>
        </w:rPr>
        <w:t>生产现场产品质量并非不可控制，本课程将回归质量管理的基本面，积极倡导TQM全面质量管理，树立全员质量意识，严谨地对待生产现场的各种异常，坚决做到不接受不良品、不制造不良品、不流出不良品“三不政策”。从流程管理上对进料、过程及出货品质进行管控，对已经出现了产品不良</w:t>
      </w:r>
      <w:r w:rsidR="00CF43A0" w:rsidRPr="00ED52F7">
        <w:rPr>
          <w:rFonts w:ascii="宋体" w:hAnsi="宋体" w:hint="eastAsia"/>
          <w:sz w:val="24"/>
          <w:szCs w:val="24"/>
        </w:rPr>
        <w:t>要采取</w:t>
      </w:r>
      <w:r w:rsidRPr="00ED52F7">
        <w:rPr>
          <w:rFonts w:ascii="宋体" w:hAnsi="宋体" w:hint="eastAsia"/>
          <w:sz w:val="24"/>
          <w:szCs w:val="24"/>
        </w:rPr>
        <w:t>隔离及闭环改善，构建质量管控之铜墙铁壁。</w:t>
      </w:r>
    </w:p>
    <w:p w14:paraId="555D000B" w14:textId="59400F0F" w:rsidR="00E16BCB" w:rsidRPr="00ED52F7" w:rsidRDefault="00E16BCB" w:rsidP="00ED52F7">
      <w:pPr>
        <w:spacing w:line="480" w:lineRule="exact"/>
        <w:ind w:firstLine="420"/>
        <w:rPr>
          <w:rFonts w:ascii="宋体" w:hAnsi="宋体"/>
          <w:sz w:val="24"/>
          <w:szCs w:val="24"/>
        </w:rPr>
      </w:pPr>
      <w:r w:rsidRPr="00ED52F7">
        <w:rPr>
          <w:rFonts w:ascii="宋体" w:hAnsi="宋体" w:hint="eastAsia"/>
          <w:sz w:val="24"/>
          <w:szCs w:val="24"/>
        </w:rPr>
        <w:t>本课程致力于提升质量意识，提升</w:t>
      </w:r>
      <w:r w:rsidR="00CF43A0" w:rsidRPr="00ED52F7">
        <w:rPr>
          <w:rFonts w:ascii="宋体" w:hAnsi="宋体" w:hint="eastAsia"/>
          <w:sz w:val="24"/>
          <w:szCs w:val="24"/>
        </w:rPr>
        <w:t>生产</w:t>
      </w:r>
      <w:r w:rsidRPr="00ED52F7">
        <w:rPr>
          <w:rFonts w:ascii="宋体" w:hAnsi="宋体" w:hint="eastAsia"/>
          <w:sz w:val="24"/>
          <w:szCs w:val="24"/>
        </w:rPr>
        <w:t>品质管控能力，明确品质管理中的各部门角色定位，规范岗位职责，提升</w:t>
      </w:r>
      <w:r w:rsidR="00CF43A0" w:rsidRPr="00ED52F7">
        <w:rPr>
          <w:rFonts w:ascii="宋体" w:hAnsi="宋体" w:hint="eastAsia"/>
          <w:sz w:val="24"/>
          <w:szCs w:val="24"/>
        </w:rPr>
        <w:t>质量</w:t>
      </w:r>
      <w:r w:rsidRPr="00ED52F7">
        <w:rPr>
          <w:rFonts w:ascii="宋体" w:hAnsi="宋体" w:hint="eastAsia"/>
          <w:sz w:val="24"/>
          <w:szCs w:val="24"/>
        </w:rPr>
        <w:t>管理能力、沟通</w:t>
      </w:r>
      <w:r w:rsidR="00CF43A0" w:rsidRPr="00ED52F7">
        <w:rPr>
          <w:rFonts w:ascii="宋体" w:hAnsi="宋体" w:hint="eastAsia"/>
          <w:sz w:val="24"/>
          <w:szCs w:val="24"/>
        </w:rPr>
        <w:t>协调</w:t>
      </w:r>
      <w:r w:rsidRPr="00ED52F7">
        <w:rPr>
          <w:rFonts w:ascii="宋体" w:hAnsi="宋体" w:hint="eastAsia"/>
          <w:sz w:val="24"/>
          <w:szCs w:val="24"/>
        </w:rPr>
        <w:t>能力、生产异常处理能力，提升生产经营绩效，真正打好质量会说话这张好名片，实现质量免费价值</w:t>
      </w:r>
      <w:r w:rsidR="00CF43A0" w:rsidRPr="00ED52F7">
        <w:rPr>
          <w:rFonts w:ascii="宋体" w:hAnsi="宋体" w:hint="eastAsia"/>
          <w:sz w:val="24"/>
          <w:szCs w:val="24"/>
        </w:rPr>
        <w:t>观</w:t>
      </w:r>
      <w:r w:rsidRPr="00ED52F7">
        <w:rPr>
          <w:rFonts w:ascii="宋体" w:hAnsi="宋体" w:hint="eastAsia"/>
          <w:sz w:val="24"/>
          <w:szCs w:val="24"/>
        </w:rPr>
        <w:t>。</w:t>
      </w:r>
    </w:p>
    <w:p w14:paraId="08D637CE" w14:textId="77777777" w:rsidR="0072543F" w:rsidRPr="00ED52F7" w:rsidRDefault="0072543F" w:rsidP="00ED52F7">
      <w:pPr>
        <w:spacing w:line="480" w:lineRule="exact"/>
        <w:rPr>
          <w:rFonts w:ascii="宋体" w:hAnsi="宋体"/>
          <w:sz w:val="24"/>
          <w:szCs w:val="24"/>
        </w:rPr>
      </w:pPr>
    </w:p>
    <w:p w14:paraId="1D277C3B" w14:textId="77777777" w:rsidR="00030AEE" w:rsidRPr="00ED52F7" w:rsidRDefault="0072543F"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课程目标：</w:t>
      </w:r>
    </w:p>
    <w:p w14:paraId="0ED5A539"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明确</w:t>
      </w:r>
      <w:r w:rsidR="00733905" w:rsidRPr="00ED52F7">
        <w:rPr>
          <w:rFonts w:ascii="宋体" w:hAnsi="宋体" w:hint="eastAsia"/>
          <w:sz w:val="24"/>
          <w:szCs w:val="24"/>
        </w:rPr>
        <w:t>质量重要意义</w:t>
      </w:r>
      <w:r w:rsidRPr="00ED52F7">
        <w:rPr>
          <w:rFonts w:ascii="宋体" w:hAnsi="宋体" w:hint="eastAsia"/>
          <w:sz w:val="24"/>
          <w:szCs w:val="24"/>
        </w:rPr>
        <w:t>，</w:t>
      </w:r>
      <w:r w:rsidR="00733905" w:rsidRPr="00ED52F7">
        <w:rPr>
          <w:rFonts w:ascii="宋体" w:hAnsi="宋体" w:hint="eastAsia"/>
          <w:sz w:val="24"/>
          <w:szCs w:val="24"/>
        </w:rPr>
        <w:t>树立全员质量意识</w:t>
      </w:r>
    </w:p>
    <w:p w14:paraId="3530419E"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xml:space="preserve">● </w:t>
      </w:r>
      <w:r w:rsidR="00733905" w:rsidRPr="00ED52F7">
        <w:rPr>
          <w:rFonts w:ascii="宋体" w:hAnsi="宋体" w:hint="eastAsia"/>
          <w:sz w:val="24"/>
          <w:szCs w:val="24"/>
        </w:rPr>
        <w:t>清晰质量管控要求，</w:t>
      </w:r>
      <w:r w:rsidRPr="00ED52F7">
        <w:rPr>
          <w:rFonts w:ascii="宋体" w:hAnsi="宋体" w:hint="eastAsia"/>
          <w:sz w:val="24"/>
          <w:szCs w:val="24"/>
        </w:rPr>
        <w:t>提升</w:t>
      </w:r>
      <w:r w:rsidR="00733905" w:rsidRPr="00ED52F7">
        <w:rPr>
          <w:rFonts w:ascii="宋体" w:hAnsi="宋体" w:hint="eastAsia"/>
          <w:sz w:val="24"/>
          <w:szCs w:val="24"/>
        </w:rPr>
        <w:t>过程管控能力</w:t>
      </w:r>
    </w:p>
    <w:p w14:paraId="17520FEF"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直击现状实质问题，给出系统解决方法</w:t>
      </w:r>
    </w:p>
    <w:p w14:paraId="423A0CE1"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xml:space="preserve">● </w:t>
      </w:r>
      <w:r w:rsidR="00733905" w:rsidRPr="00ED52F7">
        <w:rPr>
          <w:rFonts w:ascii="宋体" w:hAnsi="宋体" w:hint="eastAsia"/>
          <w:sz w:val="24"/>
          <w:szCs w:val="24"/>
        </w:rPr>
        <w:t>回归基本严谨务实</w:t>
      </w:r>
      <w:r w:rsidRPr="00ED52F7">
        <w:rPr>
          <w:rFonts w:ascii="宋体" w:hAnsi="宋体" w:hint="eastAsia"/>
          <w:sz w:val="24"/>
          <w:szCs w:val="24"/>
        </w:rPr>
        <w:t>，</w:t>
      </w:r>
      <w:r w:rsidR="00733905" w:rsidRPr="00ED52F7">
        <w:rPr>
          <w:rFonts w:ascii="宋体" w:hAnsi="宋体" w:hint="eastAsia"/>
          <w:sz w:val="24"/>
          <w:szCs w:val="24"/>
        </w:rPr>
        <w:t>敬畏质量严守职责</w:t>
      </w:r>
    </w:p>
    <w:p w14:paraId="480CF166"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解析生产</w:t>
      </w:r>
      <w:r w:rsidR="00733905" w:rsidRPr="00ED52F7">
        <w:rPr>
          <w:rFonts w:ascii="宋体" w:hAnsi="宋体" w:hint="eastAsia"/>
          <w:sz w:val="24"/>
          <w:szCs w:val="24"/>
        </w:rPr>
        <w:t>品质异常</w:t>
      </w:r>
      <w:r w:rsidRPr="00ED52F7">
        <w:rPr>
          <w:rFonts w:ascii="宋体" w:hAnsi="宋体" w:hint="eastAsia"/>
          <w:sz w:val="24"/>
          <w:szCs w:val="24"/>
        </w:rPr>
        <w:t>，</w:t>
      </w:r>
      <w:r w:rsidR="00C15823" w:rsidRPr="00ED52F7">
        <w:rPr>
          <w:rFonts w:ascii="宋体" w:hAnsi="宋体" w:hint="eastAsia"/>
          <w:sz w:val="24"/>
          <w:szCs w:val="24"/>
        </w:rPr>
        <w:t>活学</w:t>
      </w:r>
      <w:r w:rsidRPr="00ED52F7">
        <w:rPr>
          <w:rFonts w:ascii="宋体" w:hAnsi="宋体" w:hint="eastAsia"/>
          <w:sz w:val="24"/>
          <w:szCs w:val="24"/>
        </w:rPr>
        <w:t>基本管理工具</w:t>
      </w:r>
    </w:p>
    <w:p w14:paraId="3395B1D8"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xml:space="preserve">● </w:t>
      </w:r>
      <w:r w:rsidR="00C15823" w:rsidRPr="00ED52F7">
        <w:rPr>
          <w:rFonts w:ascii="宋体" w:hAnsi="宋体" w:hint="eastAsia"/>
          <w:sz w:val="24"/>
          <w:szCs w:val="24"/>
        </w:rPr>
        <w:t>掌控</w:t>
      </w:r>
      <w:r w:rsidRPr="00ED52F7">
        <w:rPr>
          <w:rFonts w:ascii="宋体" w:hAnsi="宋体" w:hint="eastAsia"/>
          <w:sz w:val="24"/>
          <w:szCs w:val="24"/>
        </w:rPr>
        <w:t>生产过程控制，提升产品</w:t>
      </w:r>
      <w:r w:rsidR="00C15823" w:rsidRPr="00ED52F7">
        <w:rPr>
          <w:rFonts w:ascii="宋体" w:hAnsi="宋体" w:hint="eastAsia"/>
          <w:sz w:val="24"/>
          <w:szCs w:val="24"/>
        </w:rPr>
        <w:t>一次</w:t>
      </w:r>
      <w:r w:rsidRPr="00ED52F7">
        <w:rPr>
          <w:rFonts w:ascii="宋体" w:hAnsi="宋体" w:hint="eastAsia"/>
          <w:sz w:val="24"/>
          <w:szCs w:val="24"/>
        </w:rPr>
        <w:t>质量</w:t>
      </w:r>
    </w:p>
    <w:p w14:paraId="10D47281"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分析</w:t>
      </w:r>
      <w:r w:rsidR="00C15823" w:rsidRPr="00ED52F7">
        <w:rPr>
          <w:rFonts w:ascii="宋体" w:hAnsi="宋体" w:hint="eastAsia"/>
          <w:sz w:val="24"/>
          <w:szCs w:val="24"/>
        </w:rPr>
        <w:t>质量成本</w:t>
      </w:r>
      <w:r w:rsidRPr="00ED52F7">
        <w:rPr>
          <w:rFonts w:ascii="宋体" w:hAnsi="宋体" w:hint="eastAsia"/>
          <w:sz w:val="24"/>
          <w:szCs w:val="24"/>
        </w:rPr>
        <w:t>损失，</w:t>
      </w:r>
      <w:r w:rsidR="00C15823" w:rsidRPr="00ED52F7">
        <w:rPr>
          <w:rFonts w:ascii="宋体" w:hAnsi="宋体" w:hint="eastAsia"/>
          <w:sz w:val="24"/>
          <w:szCs w:val="24"/>
        </w:rPr>
        <w:t>规范重要管控作业</w:t>
      </w:r>
    </w:p>
    <w:p w14:paraId="413979D5"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合理调配生产资源，提高管理经济效益</w:t>
      </w:r>
    </w:p>
    <w:p w14:paraId="5503B858" w14:textId="77777777" w:rsidR="00030AEE" w:rsidRPr="00ED52F7" w:rsidRDefault="0072543F" w:rsidP="00ED52F7">
      <w:pPr>
        <w:spacing w:line="480" w:lineRule="exact"/>
        <w:rPr>
          <w:rFonts w:ascii="宋体" w:hAnsi="宋体"/>
          <w:sz w:val="24"/>
          <w:szCs w:val="24"/>
        </w:rPr>
      </w:pPr>
      <w:r w:rsidRPr="00ED52F7">
        <w:rPr>
          <w:rFonts w:ascii="宋体" w:hAnsi="宋体" w:hint="eastAsia"/>
          <w:sz w:val="24"/>
          <w:szCs w:val="24"/>
        </w:rPr>
        <w:t>● 打造</w:t>
      </w:r>
      <w:r w:rsidR="00C15823" w:rsidRPr="00ED52F7">
        <w:rPr>
          <w:rFonts w:ascii="宋体" w:hAnsi="宋体" w:hint="eastAsia"/>
          <w:sz w:val="24"/>
          <w:szCs w:val="24"/>
        </w:rPr>
        <w:t>质量</w:t>
      </w:r>
      <w:r w:rsidRPr="00ED52F7">
        <w:rPr>
          <w:rFonts w:ascii="宋体" w:hAnsi="宋体" w:hint="eastAsia"/>
          <w:sz w:val="24"/>
          <w:szCs w:val="24"/>
        </w:rPr>
        <w:t>管理机制，提高</w:t>
      </w:r>
      <w:r w:rsidR="00C15823" w:rsidRPr="00ED52F7">
        <w:rPr>
          <w:rFonts w:ascii="宋体" w:hAnsi="宋体" w:hint="eastAsia"/>
          <w:sz w:val="24"/>
          <w:szCs w:val="24"/>
        </w:rPr>
        <w:t>企业品牌效应</w:t>
      </w:r>
    </w:p>
    <w:p w14:paraId="1924C394" w14:textId="77777777" w:rsidR="00030AEE" w:rsidRPr="00ED52F7" w:rsidRDefault="0072543F"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lastRenderedPageBreak/>
        <w:t>授课风格：</w:t>
      </w:r>
    </w:p>
    <w:p w14:paraId="326FC9A0" w14:textId="77777777" w:rsidR="00030AEE" w:rsidRPr="00ED52F7" w:rsidRDefault="0072543F" w:rsidP="00ED52F7">
      <w:pPr>
        <w:spacing w:line="480" w:lineRule="exact"/>
        <w:rPr>
          <w:rFonts w:ascii="宋体" w:hAnsi="宋体"/>
          <w:sz w:val="24"/>
          <w:szCs w:val="24"/>
        </w:rPr>
      </w:pPr>
      <w:r w:rsidRPr="00ED52F7">
        <w:rPr>
          <w:rFonts w:ascii="宋体" w:hAnsi="宋体" w:hint="eastAsia"/>
          <w:b/>
          <w:bCs/>
          <w:sz w:val="24"/>
          <w:szCs w:val="24"/>
        </w:rPr>
        <w:t>适合性：</w:t>
      </w:r>
      <w:r w:rsidRPr="00ED52F7">
        <w:rPr>
          <w:rFonts w:ascii="宋体" w:hAnsi="宋体" w:hint="eastAsia"/>
          <w:sz w:val="24"/>
          <w:szCs w:val="24"/>
        </w:rPr>
        <w:t>贴近企业实际，让管理者先改变思维，后改变行为，终改变结果</w:t>
      </w:r>
    </w:p>
    <w:p w14:paraId="0596D632" w14:textId="77777777" w:rsidR="00030AEE" w:rsidRPr="00ED52F7" w:rsidRDefault="0072543F" w:rsidP="00ED52F7">
      <w:pPr>
        <w:spacing w:line="480" w:lineRule="exact"/>
        <w:rPr>
          <w:rFonts w:ascii="宋体" w:hAnsi="宋体"/>
          <w:sz w:val="24"/>
          <w:szCs w:val="24"/>
        </w:rPr>
      </w:pPr>
      <w:r w:rsidRPr="00ED52F7">
        <w:rPr>
          <w:rFonts w:ascii="宋体" w:hAnsi="宋体" w:hint="eastAsia"/>
          <w:b/>
          <w:bCs/>
          <w:sz w:val="24"/>
          <w:szCs w:val="24"/>
        </w:rPr>
        <w:t>实用性：</w:t>
      </w:r>
      <w:r w:rsidRPr="00ED52F7">
        <w:rPr>
          <w:rFonts w:ascii="宋体" w:hAnsi="宋体" w:hint="eastAsia"/>
          <w:bCs/>
          <w:sz w:val="24"/>
          <w:szCs w:val="24"/>
        </w:rPr>
        <w:t>有标准，</w:t>
      </w:r>
      <w:r w:rsidRPr="00ED52F7">
        <w:rPr>
          <w:rFonts w:ascii="宋体" w:hAnsi="宋体" w:hint="eastAsia"/>
          <w:sz w:val="24"/>
          <w:szCs w:val="24"/>
        </w:rPr>
        <w:t>有方法，有工具，有表单，随拿随用</w:t>
      </w:r>
    </w:p>
    <w:p w14:paraId="06A3F231" w14:textId="77777777" w:rsidR="00030AEE" w:rsidRPr="00ED52F7" w:rsidRDefault="0072543F" w:rsidP="00ED52F7">
      <w:pPr>
        <w:spacing w:line="480" w:lineRule="exact"/>
        <w:rPr>
          <w:rFonts w:ascii="宋体" w:hAnsi="宋体"/>
          <w:sz w:val="24"/>
          <w:szCs w:val="24"/>
        </w:rPr>
      </w:pPr>
      <w:r w:rsidRPr="00ED52F7">
        <w:rPr>
          <w:rFonts w:ascii="宋体" w:hAnsi="宋体" w:hint="eastAsia"/>
          <w:b/>
          <w:bCs/>
          <w:sz w:val="24"/>
          <w:szCs w:val="24"/>
        </w:rPr>
        <w:t>创新性：</w:t>
      </w:r>
      <w:r w:rsidRPr="00ED52F7">
        <w:rPr>
          <w:rFonts w:ascii="宋体" w:hAnsi="宋体" w:hint="eastAsia"/>
          <w:sz w:val="24"/>
          <w:szCs w:val="24"/>
        </w:rPr>
        <w:t>对基层管理现状进行深入探讨，开创新思维，实现管理工具创新应用</w:t>
      </w:r>
    </w:p>
    <w:p w14:paraId="5A8EF3DA" w14:textId="77777777" w:rsidR="00030AEE" w:rsidRPr="00ED52F7" w:rsidRDefault="0072543F" w:rsidP="00ED52F7">
      <w:pPr>
        <w:spacing w:line="480" w:lineRule="exact"/>
        <w:rPr>
          <w:rFonts w:ascii="宋体" w:hAnsi="宋体"/>
          <w:sz w:val="24"/>
          <w:szCs w:val="24"/>
        </w:rPr>
      </w:pPr>
      <w:r w:rsidRPr="00ED52F7">
        <w:rPr>
          <w:rFonts w:ascii="宋体" w:hAnsi="宋体" w:hint="eastAsia"/>
          <w:b/>
          <w:bCs/>
          <w:sz w:val="24"/>
          <w:szCs w:val="24"/>
        </w:rPr>
        <w:t>实效性：</w:t>
      </w:r>
      <w:r w:rsidRPr="00ED52F7">
        <w:rPr>
          <w:rFonts w:ascii="宋体" w:hAnsi="宋体" w:hint="eastAsia"/>
          <w:sz w:val="24"/>
          <w:szCs w:val="24"/>
        </w:rPr>
        <w:t>课程介绍的管理工具、方法论均来自标杆企业的成熟经验提炼，应用高实效性</w:t>
      </w:r>
    </w:p>
    <w:p w14:paraId="392DD8EC" w14:textId="77777777" w:rsidR="00030AEE" w:rsidRPr="00ED52F7" w:rsidRDefault="00030AEE" w:rsidP="00ED52F7">
      <w:pPr>
        <w:spacing w:line="480" w:lineRule="exact"/>
        <w:rPr>
          <w:rFonts w:ascii="宋体" w:hAnsi="宋体"/>
          <w:sz w:val="24"/>
          <w:szCs w:val="24"/>
        </w:rPr>
      </w:pPr>
    </w:p>
    <w:p w14:paraId="2EE7B0B3" w14:textId="77777777" w:rsidR="00030AEE" w:rsidRPr="00ED52F7" w:rsidRDefault="0072543F" w:rsidP="00ED52F7">
      <w:pPr>
        <w:spacing w:line="480" w:lineRule="exact"/>
        <w:rPr>
          <w:rFonts w:ascii="宋体" w:hAnsi="宋体"/>
          <w:b/>
          <w:bCs/>
          <w:sz w:val="24"/>
          <w:szCs w:val="24"/>
        </w:rPr>
      </w:pPr>
      <w:r w:rsidRPr="00ED52F7">
        <w:rPr>
          <w:rFonts w:ascii="宋体" w:hAnsi="宋体" w:hint="eastAsia"/>
          <w:b/>
          <w:bCs/>
          <w:color w:val="1F4E79"/>
          <w:sz w:val="24"/>
          <w:szCs w:val="24"/>
        </w:rPr>
        <w:t>课程时间：</w:t>
      </w:r>
      <w:r w:rsidR="00AE6E3F" w:rsidRPr="00ED52F7">
        <w:rPr>
          <w:rFonts w:ascii="宋体" w:hAnsi="宋体" w:hint="eastAsia"/>
          <w:sz w:val="24"/>
          <w:szCs w:val="24"/>
        </w:rPr>
        <w:t>1</w:t>
      </w:r>
      <w:r w:rsidRPr="00ED52F7">
        <w:rPr>
          <w:rFonts w:ascii="宋体" w:hAnsi="宋体" w:hint="eastAsia"/>
          <w:sz w:val="24"/>
          <w:szCs w:val="24"/>
        </w:rPr>
        <w:t>天，6小时/天</w:t>
      </w:r>
    </w:p>
    <w:p w14:paraId="09728A23" w14:textId="77777777" w:rsidR="000D4A97" w:rsidRPr="00ED52F7" w:rsidRDefault="0072543F" w:rsidP="00ED52F7">
      <w:pPr>
        <w:spacing w:line="480" w:lineRule="exact"/>
        <w:rPr>
          <w:rFonts w:ascii="宋体" w:hAnsi="宋体"/>
          <w:sz w:val="24"/>
          <w:szCs w:val="24"/>
        </w:rPr>
      </w:pPr>
      <w:r w:rsidRPr="00ED52F7">
        <w:rPr>
          <w:rFonts w:ascii="宋体" w:hAnsi="宋体" w:hint="eastAsia"/>
          <w:b/>
          <w:bCs/>
          <w:color w:val="1F4E79"/>
          <w:sz w:val="24"/>
          <w:szCs w:val="24"/>
        </w:rPr>
        <w:t>课程对象：</w:t>
      </w:r>
      <w:r w:rsidRPr="00ED52F7">
        <w:rPr>
          <w:rFonts w:ascii="宋体" w:hAnsi="宋体" w:hint="eastAsia"/>
          <w:sz w:val="24"/>
          <w:szCs w:val="24"/>
        </w:rPr>
        <w:t>现场管理者：</w:t>
      </w:r>
      <w:r w:rsidR="000D4A97" w:rsidRPr="00ED52F7">
        <w:rPr>
          <w:rFonts w:ascii="宋体" w:hAnsi="宋体" w:hint="eastAsia"/>
          <w:sz w:val="24"/>
          <w:szCs w:val="24"/>
        </w:rPr>
        <w:t>经理、</w:t>
      </w:r>
      <w:r w:rsidRPr="00ED52F7">
        <w:rPr>
          <w:rFonts w:ascii="宋体" w:hAnsi="宋体" w:hint="eastAsia"/>
          <w:sz w:val="24"/>
          <w:szCs w:val="24"/>
        </w:rPr>
        <w:t>主任、班组长、储备干部</w:t>
      </w:r>
      <w:r w:rsidR="000D4A97" w:rsidRPr="00ED52F7">
        <w:rPr>
          <w:rFonts w:ascii="宋体" w:hAnsi="宋体" w:hint="eastAsia"/>
          <w:sz w:val="24"/>
          <w:szCs w:val="24"/>
        </w:rPr>
        <w:t>、工程技术人员及工厂全体员工</w:t>
      </w:r>
    </w:p>
    <w:p w14:paraId="0A2A22A8" w14:textId="77777777" w:rsidR="00030AEE" w:rsidRPr="00ED52F7" w:rsidRDefault="0072543F" w:rsidP="00ED52F7">
      <w:pPr>
        <w:spacing w:line="480" w:lineRule="exact"/>
        <w:rPr>
          <w:rFonts w:ascii="宋体" w:hAnsi="宋体"/>
          <w:sz w:val="24"/>
          <w:szCs w:val="24"/>
        </w:rPr>
      </w:pPr>
      <w:r w:rsidRPr="00ED52F7">
        <w:rPr>
          <w:rFonts w:ascii="宋体" w:hAnsi="宋体" w:hint="eastAsia"/>
          <w:b/>
          <w:bCs/>
          <w:color w:val="1F4E79"/>
          <w:sz w:val="24"/>
          <w:szCs w:val="24"/>
        </w:rPr>
        <w:t>授课方式：</w:t>
      </w:r>
      <w:r w:rsidRPr="00ED52F7">
        <w:rPr>
          <w:rFonts w:ascii="宋体" w:hAnsi="宋体" w:hint="eastAsia"/>
          <w:sz w:val="24"/>
          <w:szCs w:val="24"/>
        </w:rPr>
        <w:t>课程讲授70</w:t>
      </w:r>
      <w:r w:rsidRPr="00ED52F7">
        <w:rPr>
          <w:rFonts w:ascii="宋体" w:hAnsi="宋体"/>
          <w:sz w:val="24"/>
          <w:szCs w:val="24"/>
        </w:rPr>
        <w:t>%</w:t>
      </w:r>
      <w:r w:rsidRPr="00ED52F7">
        <w:rPr>
          <w:rFonts w:ascii="宋体" w:hAnsi="宋体" w:hint="eastAsia"/>
          <w:sz w:val="24"/>
          <w:szCs w:val="24"/>
        </w:rPr>
        <w:t>，案例分析及小组研讨30</w:t>
      </w:r>
      <w:r w:rsidRPr="00ED52F7">
        <w:rPr>
          <w:rFonts w:ascii="宋体" w:hAnsi="宋体"/>
          <w:sz w:val="24"/>
          <w:szCs w:val="24"/>
        </w:rPr>
        <w:t>%</w:t>
      </w:r>
    </w:p>
    <w:p w14:paraId="0D803484" w14:textId="77777777" w:rsidR="00030AEE" w:rsidRPr="00ED52F7" w:rsidRDefault="00030AEE" w:rsidP="00ED52F7">
      <w:pPr>
        <w:spacing w:line="480" w:lineRule="exact"/>
        <w:rPr>
          <w:rFonts w:ascii="宋体" w:hAnsi="宋体"/>
          <w:b/>
          <w:bCs/>
          <w:sz w:val="24"/>
          <w:szCs w:val="24"/>
        </w:rPr>
      </w:pPr>
    </w:p>
    <w:p w14:paraId="0A6B6940" w14:textId="77777777" w:rsidR="00A142C3" w:rsidRPr="00ED52F7" w:rsidRDefault="0072543F" w:rsidP="00ED52F7">
      <w:pPr>
        <w:spacing w:line="480" w:lineRule="exact"/>
        <w:jc w:val="center"/>
        <w:rPr>
          <w:rFonts w:ascii="宋体" w:hAnsi="宋体"/>
          <w:b/>
          <w:bCs/>
          <w:color w:val="1F4E79"/>
          <w:sz w:val="24"/>
          <w:szCs w:val="24"/>
        </w:rPr>
      </w:pPr>
      <w:r w:rsidRPr="00ED52F7">
        <w:rPr>
          <w:rFonts w:ascii="宋体" w:hAnsi="宋体" w:hint="eastAsia"/>
          <w:b/>
          <w:bCs/>
          <w:color w:val="1F4E79"/>
          <w:sz w:val="24"/>
          <w:szCs w:val="24"/>
        </w:rPr>
        <w:t>课程大纲</w:t>
      </w:r>
    </w:p>
    <w:p w14:paraId="55B15FB1" w14:textId="77777777" w:rsidR="00030AEE" w:rsidRPr="00ED52F7" w:rsidRDefault="0072543F"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第一讲：</w:t>
      </w:r>
      <w:r w:rsidR="00A832DB" w:rsidRPr="00ED52F7">
        <w:rPr>
          <w:rFonts w:ascii="宋体" w:hAnsi="宋体" w:hint="eastAsia"/>
          <w:b/>
          <w:bCs/>
          <w:color w:val="1F4E79"/>
          <w:sz w:val="24"/>
          <w:szCs w:val="24"/>
        </w:rPr>
        <w:t>质量</w:t>
      </w:r>
      <w:r w:rsidR="00B96602" w:rsidRPr="00ED52F7">
        <w:rPr>
          <w:rFonts w:ascii="宋体" w:hAnsi="宋体" w:hint="eastAsia"/>
          <w:b/>
          <w:bCs/>
          <w:color w:val="1F4E79"/>
          <w:sz w:val="24"/>
          <w:szCs w:val="24"/>
        </w:rPr>
        <w:t>意识</w:t>
      </w:r>
    </w:p>
    <w:p w14:paraId="10B0DFEC" w14:textId="77777777" w:rsidR="00030AEE" w:rsidRPr="00ED52F7" w:rsidRDefault="0072543F" w:rsidP="00ED52F7">
      <w:pPr>
        <w:spacing w:line="480" w:lineRule="exact"/>
        <w:rPr>
          <w:rFonts w:ascii="宋体" w:hAnsi="宋体"/>
          <w:b/>
          <w:color w:val="C45911"/>
          <w:sz w:val="24"/>
          <w:szCs w:val="24"/>
        </w:rPr>
      </w:pPr>
      <w:r w:rsidRPr="00ED52F7">
        <w:rPr>
          <w:rFonts w:ascii="宋体" w:hAnsi="宋体" w:hint="eastAsia"/>
          <w:b/>
          <w:color w:val="C45911"/>
          <w:sz w:val="24"/>
          <w:szCs w:val="24"/>
        </w:rPr>
        <w:t>一、</w:t>
      </w:r>
      <w:r w:rsidR="00C27C28" w:rsidRPr="00ED52F7">
        <w:rPr>
          <w:rFonts w:ascii="宋体" w:hAnsi="宋体" w:hint="eastAsia"/>
          <w:b/>
          <w:color w:val="C45911"/>
          <w:sz w:val="24"/>
          <w:szCs w:val="24"/>
        </w:rPr>
        <w:t>认识质量</w:t>
      </w:r>
    </w:p>
    <w:p w14:paraId="2E70AED8" w14:textId="6DB9D4D4" w:rsidR="00AE6868" w:rsidRPr="00ED52F7" w:rsidRDefault="00887739" w:rsidP="00ED52F7">
      <w:pPr>
        <w:spacing w:line="480" w:lineRule="exact"/>
        <w:rPr>
          <w:rFonts w:ascii="宋体" w:hAnsi="宋体"/>
          <w:bCs/>
          <w:sz w:val="24"/>
          <w:szCs w:val="24"/>
        </w:rPr>
      </w:pPr>
      <w:r w:rsidRPr="00886A83">
        <w:rPr>
          <w:rFonts w:ascii="宋体" w:hAnsi="宋体" w:hint="eastAsia"/>
          <w:b/>
          <w:bCs/>
          <w:sz w:val="24"/>
          <w:szCs w:val="24"/>
        </w:rPr>
        <w:t>质量</w:t>
      </w:r>
      <w:r w:rsidR="00886A83">
        <w:rPr>
          <w:rFonts w:ascii="宋体" w:hAnsi="宋体" w:hint="eastAsia"/>
          <w:b/>
          <w:bCs/>
          <w:sz w:val="24"/>
          <w:szCs w:val="24"/>
        </w:rPr>
        <w:t>：</w:t>
      </w:r>
      <w:r w:rsidRPr="00ED52F7">
        <w:rPr>
          <w:rFonts w:ascii="宋体" w:hAnsi="宋体" w:hint="eastAsia"/>
          <w:bCs/>
          <w:sz w:val="24"/>
          <w:szCs w:val="24"/>
        </w:rPr>
        <w:t>ISO 9000</w:t>
      </w:r>
      <w:r w:rsidR="00886A83" w:rsidRPr="00ED52F7">
        <w:rPr>
          <w:rFonts w:ascii="宋体" w:hAnsi="宋体" w:hint="eastAsia"/>
          <w:bCs/>
          <w:sz w:val="24"/>
          <w:szCs w:val="24"/>
        </w:rPr>
        <w:t>——</w:t>
      </w:r>
      <w:r w:rsidR="00C27C28" w:rsidRPr="00ED52F7">
        <w:rPr>
          <w:rFonts w:ascii="宋体" w:hAnsi="宋体" w:hint="eastAsia"/>
          <w:bCs/>
          <w:sz w:val="24"/>
          <w:szCs w:val="24"/>
        </w:rPr>
        <w:t>客体的一组固有特性满足要求的程度。</w:t>
      </w:r>
    </w:p>
    <w:p w14:paraId="33F052BC" w14:textId="1E701410" w:rsidR="009B1F67" w:rsidRPr="00ED52F7" w:rsidRDefault="00886A83" w:rsidP="00ED52F7">
      <w:pPr>
        <w:spacing w:line="480" w:lineRule="exact"/>
        <w:rPr>
          <w:rFonts w:ascii="宋体" w:hAnsi="宋体"/>
          <w:b/>
          <w:bCs/>
          <w:sz w:val="24"/>
          <w:szCs w:val="24"/>
        </w:rPr>
      </w:pPr>
      <w:r>
        <w:rPr>
          <w:rFonts w:ascii="宋体" w:hAnsi="宋体"/>
          <w:b/>
          <w:bCs/>
          <w:sz w:val="24"/>
          <w:szCs w:val="24"/>
        </w:rPr>
        <w:t xml:space="preserve">1. </w:t>
      </w:r>
      <w:r w:rsidR="00887739" w:rsidRPr="00ED52F7">
        <w:rPr>
          <w:rFonts w:ascii="宋体" w:hAnsi="宋体" w:hint="eastAsia"/>
          <w:b/>
          <w:bCs/>
          <w:sz w:val="24"/>
          <w:szCs w:val="24"/>
        </w:rPr>
        <w:t>质量专家看质量</w:t>
      </w:r>
    </w:p>
    <w:p w14:paraId="71C44422" w14:textId="47F0171A" w:rsidR="009B1F67" w:rsidRPr="00ED52F7" w:rsidRDefault="00886A83" w:rsidP="00ED52F7">
      <w:pPr>
        <w:spacing w:line="480" w:lineRule="exact"/>
        <w:rPr>
          <w:rFonts w:ascii="宋体" w:hAnsi="宋体"/>
          <w:bCs/>
          <w:sz w:val="24"/>
          <w:szCs w:val="24"/>
        </w:rPr>
      </w:pPr>
      <w:r>
        <w:rPr>
          <w:rFonts w:ascii="宋体" w:hAnsi="宋体"/>
          <w:bCs/>
          <w:sz w:val="24"/>
          <w:szCs w:val="24"/>
        </w:rPr>
        <w:t>1</w:t>
      </w:r>
      <w:r>
        <w:rPr>
          <w:rFonts w:ascii="宋体" w:hAnsi="宋体" w:hint="eastAsia"/>
          <w:bCs/>
          <w:sz w:val="24"/>
          <w:szCs w:val="24"/>
        </w:rPr>
        <w:t>）</w:t>
      </w:r>
      <w:r w:rsidR="006E5245" w:rsidRPr="00ED52F7">
        <w:rPr>
          <w:rFonts w:ascii="宋体" w:hAnsi="宋体" w:hint="eastAsia"/>
          <w:bCs/>
          <w:sz w:val="24"/>
          <w:szCs w:val="24"/>
        </w:rPr>
        <w:t>克劳士比（符合性）</w:t>
      </w:r>
      <w:r w:rsidR="006E5245" w:rsidRPr="00ED52F7">
        <w:rPr>
          <w:rFonts w:ascii="宋体" w:hAnsi="宋体" w:hint="eastAsia"/>
          <w:bCs/>
          <w:sz w:val="24"/>
          <w:szCs w:val="24"/>
        </w:rPr>
        <w:t>：质量</w:t>
      </w:r>
      <w:r w:rsidR="00887739" w:rsidRPr="00ED52F7">
        <w:rPr>
          <w:rFonts w:ascii="宋体" w:hAnsi="宋体" w:hint="eastAsia"/>
          <w:bCs/>
          <w:sz w:val="24"/>
          <w:szCs w:val="24"/>
        </w:rPr>
        <w:t>是符合要求，而不是好，好、优秀、独特等术语主观和含糊的</w:t>
      </w:r>
    </w:p>
    <w:p w14:paraId="1176D087" w14:textId="45C594F3" w:rsidR="00C27C28" w:rsidRPr="00ED52F7" w:rsidRDefault="00886A83" w:rsidP="00ED52F7">
      <w:pPr>
        <w:spacing w:line="480" w:lineRule="exact"/>
        <w:rPr>
          <w:rFonts w:ascii="宋体" w:hAnsi="宋体"/>
          <w:bCs/>
          <w:sz w:val="24"/>
          <w:szCs w:val="24"/>
        </w:rPr>
      </w:pPr>
      <w:r>
        <w:rPr>
          <w:rFonts w:ascii="宋体" w:hAnsi="宋体"/>
          <w:bCs/>
          <w:sz w:val="24"/>
          <w:szCs w:val="24"/>
        </w:rPr>
        <w:t>2</w:t>
      </w:r>
      <w:r>
        <w:rPr>
          <w:rFonts w:ascii="宋体" w:hAnsi="宋体" w:hint="eastAsia"/>
          <w:bCs/>
          <w:sz w:val="24"/>
          <w:szCs w:val="24"/>
        </w:rPr>
        <w:t>）</w:t>
      </w:r>
      <w:r w:rsidR="006E5245" w:rsidRPr="00ED52F7">
        <w:rPr>
          <w:rFonts w:ascii="宋体" w:hAnsi="宋体" w:hint="eastAsia"/>
          <w:bCs/>
          <w:sz w:val="24"/>
          <w:szCs w:val="24"/>
        </w:rPr>
        <w:t>戴明（适用性）</w:t>
      </w:r>
      <w:r w:rsidR="006E5245" w:rsidRPr="00ED52F7">
        <w:rPr>
          <w:rFonts w:ascii="宋体" w:hAnsi="宋体" w:hint="eastAsia"/>
          <w:bCs/>
          <w:sz w:val="24"/>
          <w:szCs w:val="24"/>
        </w:rPr>
        <w:t>：质量是以最经济</w:t>
      </w:r>
      <w:r w:rsidR="00887739" w:rsidRPr="00ED52F7">
        <w:rPr>
          <w:rFonts w:ascii="宋体" w:hAnsi="宋体" w:hint="eastAsia"/>
          <w:bCs/>
          <w:sz w:val="24"/>
          <w:szCs w:val="24"/>
        </w:rPr>
        <w:t>手段，制造出市场上最有用的产品，质量无须惊人之举</w:t>
      </w:r>
    </w:p>
    <w:p w14:paraId="79A5EA91" w14:textId="558E0E40" w:rsidR="009B1F67" w:rsidRPr="00ED52F7" w:rsidRDefault="00886A83" w:rsidP="00ED52F7">
      <w:pPr>
        <w:spacing w:line="480" w:lineRule="exact"/>
        <w:rPr>
          <w:rFonts w:ascii="宋体" w:hAnsi="宋体"/>
          <w:sz w:val="24"/>
          <w:szCs w:val="24"/>
        </w:rPr>
      </w:pPr>
      <w:r>
        <w:rPr>
          <w:rFonts w:ascii="宋体" w:hAnsi="宋体"/>
          <w:bCs/>
          <w:sz w:val="24"/>
          <w:szCs w:val="24"/>
        </w:rPr>
        <w:t>3</w:t>
      </w:r>
      <w:r>
        <w:rPr>
          <w:rFonts w:ascii="宋体" w:hAnsi="宋体" w:hint="eastAsia"/>
          <w:bCs/>
          <w:sz w:val="24"/>
          <w:szCs w:val="24"/>
        </w:rPr>
        <w:t>）</w:t>
      </w:r>
      <w:r w:rsidR="006E5245" w:rsidRPr="00ED52F7">
        <w:rPr>
          <w:rFonts w:ascii="宋体" w:hAnsi="宋体" w:hint="eastAsia"/>
          <w:bCs/>
          <w:sz w:val="24"/>
          <w:szCs w:val="24"/>
        </w:rPr>
        <w:t>朱蘭（适用性）</w:t>
      </w:r>
      <w:r w:rsidR="006E5245" w:rsidRPr="00ED52F7">
        <w:rPr>
          <w:rFonts w:ascii="宋体" w:hAnsi="宋体" w:hint="eastAsia"/>
          <w:bCs/>
          <w:sz w:val="24"/>
          <w:szCs w:val="24"/>
        </w:rPr>
        <w:t>：</w:t>
      </w:r>
      <w:r w:rsidR="00887739" w:rsidRPr="00ED52F7">
        <w:rPr>
          <w:rFonts w:ascii="宋体" w:hAnsi="宋体" w:hint="eastAsia"/>
          <w:bCs/>
          <w:sz w:val="24"/>
          <w:szCs w:val="24"/>
        </w:rPr>
        <w:t>产品在使用时能够成功满足用户需求的程度</w:t>
      </w:r>
    </w:p>
    <w:p w14:paraId="6D24C51E" w14:textId="05597FF2" w:rsidR="00C27C28" w:rsidRPr="00ED52F7" w:rsidRDefault="00886A83" w:rsidP="00ED52F7">
      <w:pPr>
        <w:spacing w:line="480" w:lineRule="exact"/>
        <w:rPr>
          <w:rFonts w:ascii="宋体" w:hAnsi="宋体"/>
          <w:bCs/>
          <w:sz w:val="24"/>
          <w:szCs w:val="24"/>
        </w:rPr>
      </w:pPr>
      <w:r>
        <w:rPr>
          <w:rFonts w:ascii="宋体" w:hAnsi="宋体"/>
          <w:bCs/>
          <w:sz w:val="24"/>
          <w:szCs w:val="24"/>
        </w:rPr>
        <w:t>4</w:t>
      </w:r>
      <w:r>
        <w:rPr>
          <w:rFonts w:ascii="宋体" w:hAnsi="宋体" w:hint="eastAsia"/>
          <w:bCs/>
          <w:sz w:val="24"/>
          <w:szCs w:val="24"/>
        </w:rPr>
        <w:t>）</w:t>
      </w:r>
      <w:r w:rsidR="006E5245" w:rsidRPr="00ED52F7">
        <w:rPr>
          <w:rFonts w:ascii="宋体" w:hAnsi="宋体" w:hint="eastAsia"/>
          <w:bCs/>
          <w:sz w:val="24"/>
          <w:szCs w:val="24"/>
        </w:rPr>
        <w:t>石川馨（适用性、经济性）</w:t>
      </w:r>
      <w:r w:rsidR="006E5245" w:rsidRPr="00ED52F7">
        <w:rPr>
          <w:rFonts w:ascii="宋体" w:hAnsi="宋体" w:hint="eastAsia"/>
          <w:bCs/>
          <w:sz w:val="24"/>
          <w:szCs w:val="24"/>
        </w:rPr>
        <w:t>：</w:t>
      </w:r>
      <w:r w:rsidR="00887739" w:rsidRPr="00ED52F7">
        <w:rPr>
          <w:rFonts w:ascii="宋体" w:hAnsi="宋体" w:hint="eastAsia"/>
          <w:bCs/>
          <w:sz w:val="24"/>
          <w:szCs w:val="24"/>
        </w:rPr>
        <w:t>质</w:t>
      </w:r>
      <w:r w:rsidR="00887739" w:rsidRPr="00ED52F7">
        <w:rPr>
          <w:rFonts w:ascii="宋体" w:hAnsi="宋体" w:hint="eastAsia"/>
          <w:bCs/>
          <w:sz w:val="24"/>
          <w:szCs w:val="24"/>
        </w:rPr>
        <w:t>量管理就是要最经济、最有效地开发、设计、生产、销售用户最满意的产品和服务</w:t>
      </w:r>
    </w:p>
    <w:p w14:paraId="5A425674" w14:textId="154B70B6" w:rsidR="009B1F67" w:rsidRPr="00ED52F7" w:rsidRDefault="00886A83" w:rsidP="00ED52F7">
      <w:pPr>
        <w:spacing w:line="480" w:lineRule="exact"/>
        <w:rPr>
          <w:rFonts w:ascii="宋体" w:hAnsi="宋体"/>
          <w:b/>
          <w:bCs/>
          <w:sz w:val="24"/>
          <w:szCs w:val="24"/>
        </w:rPr>
      </w:pPr>
      <w:r>
        <w:rPr>
          <w:rFonts w:ascii="宋体" w:hAnsi="宋体"/>
          <w:b/>
          <w:bCs/>
          <w:sz w:val="24"/>
          <w:szCs w:val="24"/>
        </w:rPr>
        <w:t xml:space="preserve">2. </w:t>
      </w:r>
      <w:r w:rsidR="00887739" w:rsidRPr="00ED52F7">
        <w:rPr>
          <w:rFonts w:ascii="宋体" w:hAnsi="宋体" w:hint="eastAsia"/>
          <w:b/>
          <w:bCs/>
          <w:sz w:val="24"/>
          <w:szCs w:val="24"/>
        </w:rPr>
        <w:t>富士康总裁郭台铭的</w:t>
      </w:r>
      <w:r w:rsidR="00C27C28" w:rsidRPr="00ED52F7">
        <w:rPr>
          <w:rFonts w:ascii="宋体" w:hAnsi="宋体" w:hint="eastAsia"/>
          <w:b/>
          <w:bCs/>
          <w:sz w:val="24"/>
          <w:szCs w:val="24"/>
        </w:rPr>
        <w:t>质量</w:t>
      </w:r>
      <w:r w:rsidR="00887739" w:rsidRPr="00ED52F7">
        <w:rPr>
          <w:rFonts w:ascii="宋体" w:hAnsi="宋体" w:hint="eastAsia"/>
          <w:b/>
          <w:bCs/>
          <w:sz w:val="24"/>
          <w:szCs w:val="24"/>
        </w:rPr>
        <w:t>定义</w:t>
      </w:r>
    </w:p>
    <w:p w14:paraId="3DFB7410" w14:textId="5C3CBA61" w:rsidR="009B1F67" w:rsidRPr="00ED52F7" w:rsidRDefault="00886A83" w:rsidP="00ED52F7">
      <w:pPr>
        <w:spacing w:line="480" w:lineRule="exact"/>
        <w:rPr>
          <w:rFonts w:ascii="宋体" w:hAnsi="宋体"/>
          <w:bCs/>
          <w:sz w:val="24"/>
          <w:szCs w:val="24"/>
        </w:rPr>
      </w:pPr>
      <w:r>
        <w:rPr>
          <w:rFonts w:ascii="宋体" w:hAnsi="宋体"/>
          <w:bCs/>
          <w:sz w:val="24"/>
          <w:szCs w:val="24"/>
        </w:rPr>
        <w:t>1</w:t>
      </w:r>
      <w:r>
        <w:rPr>
          <w:rFonts w:ascii="宋体" w:hAnsi="宋体" w:hint="eastAsia"/>
          <w:bCs/>
          <w:sz w:val="24"/>
          <w:szCs w:val="24"/>
        </w:rPr>
        <w:t>）</w:t>
      </w:r>
      <w:r w:rsidR="00C27C28" w:rsidRPr="00ED52F7">
        <w:rPr>
          <w:rFonts w:ascii="宋体" w:hAnsi="宋体" w:hint="eastAsia"/>
          <w:bCs/>
          <w:sz w:val="24"/>
          <w:szCs w:val="24"/>
        </w:rPr>
        <w:t>质量</w:t>
      </w:r>
      <w:r>
        <w:rPr>
          <w:rFonts w:ascii="宋体" w:hAnsi="宋体" w:hint="eastAsia"/>
          <w:bCs/>
          <w:sz w:val="24"/>
          <w:szCs w:val="24"/>
        </w:rPr>
        <w:t>——就是客服愿意用两倍的价格来跟你买，而且还很高兴</w:t>
      </w:r>
    </w:p>
    <w:p w14:paraId="72A04E12" w14:textId="4E801F53" w:rsidR="009B1F67" w:rsidRPr="00ED52F7" w:rsidRDefault="00886A83" w:rsidP="00ED52F7">
      <w:pPr>
        <w:spacing w:line="480" w:lineRule="exact"/>
        <w:rPr>
          <w:rFonts w:ascii="宋体" w:hAnsi="宋体"/>
          <w:bCs/>
          <w:sz w:val="24"/>
          <w:szCs w:val="24"/>
        </w:rPr>
      </w:pPr>
      <w:r>
        <w:rPr>
          <w:rFonts w:ascii="宋体" w:hAnsi="宋体"/>
          <w:bCs/>
          <w:sz w:val="24"/>
          <w:szCs w:val="24"/>
        </w:rPr>
        <w:t>2</w:t>
      </w:r>
      <w:r>
        <w:rPr>
          <w:rFonts w:ascii="宋体" w:hAnsi="宋体" w:hint="eastAsia"/>
          <w:bCs/>
          <w:sz w:val="24"/>
          <w:szCs w:val="24"/>
        </w:rPr>
        <w:t>）质量是价值与尊严的起点，也是公司赖以生存的命脉</w:t>
      </w:r>
    </w:p>
    <w:p w14:paraId="0ADFF497" w14:textId="0A0FD896" w:rsidR="00BC730B" w:rsidRPr="00ED52F7" w:rsidRDefault="00886A83" w:rsidP="00ED52F7">
      <w:pPr>
        <w:spacing w:line="480" w:lineRule="exact"/>
        <w:rPr>
          <w:rFonts w:ascii="宋体" w:hAnsi="宋体"/>
          <w:b/>
          <w:bCs/>
          <w:sz w:val="24"/>
          <w:szCs w:val="24"/>
        </w:rPr>
      </w:pPr>
      <w:r>
        <w:rPr>
          <w:rFonts w:ascii="宋体" w:hAnsi="宋体"/>
          <w:b/>
          <w:bCs/>
          <w:sz w:val="24"/>
          <w:szCs w:val="24"/>
        </w:rPr>
        <w:t xml:space="preserve">3. </w:t>
      </w:r>
      <w:r w:rsidR="00810E06" w:rsidRPr="00ED52F7">
        <w:rPr>
          <w:rFonts w:ascii="宋体" w:hAnsi="宋体" w:hint="eastAsia"/>
          <w:b/>
          <w:bCs/>
          <w:sz w:val="24"/>
          <w:szCs w:val="24"/>
        </w:rPr>
        <w:t>质量定义的解读</w:t>
      </w:r>
    </w:p>
    <w:p w14:paraId="4CB6F5A2" w14:textId="77777777" w:rsidR="009B1F67" w:rsidRPr="00ED52F7" w:rsidRDefault="00810E06" w:rsidP="00ED52F7">
      <w:pPr>
        <w:spacing w:line="480" w:lineRule="exact"/>
        <w:rPr>
          <w:rFonts w:ascii="宋体" w:hAnsi="宋体"/>
          <w:bCs/>
          <w:sz w:val="24"/>
          <w:szCs w:val="24"/>
        </w:rPr>
      </w:pPr>
      <w:r w:rsidRPr="00ED52F7">
        <w:rPr>
          <w:rFonts w:ascii="宋体" w:hAnsi="宋体" w:hint="eastAsia"/>
          <w:bCs/>
          <w:sz w:val="24"/>
          <w:szCs w:val="24"/>
        </w:rPr>
        <w:t>1）合格品不一定高质量产品</w:t>
      </w:r>
    </w:p>
    <w:p w14:paraId="21FA2B35" w14:textId="77777777" w:rsidR="00810E06" w:rsidRPr="00ED52F7" w:rsidRDefault="00810E06" w:rsidP="00ED52F7">
      <w:pPr>
        <w:spacing w:line="480" w:lineRule="exact"/>
        <w:rPr>
          <w:rFonts w:ascii="宋体" w:hAnsi="宋体"/>
          <w:bCs/>
          <w:sz w:val="24"/>
          <w:szCs w:val="24"/>
        </w:rPr>
      </w:pPr>
      <w:r w:rsidRPr="00ED52F7">
        <w:rPr>
          <w:rFonts w:ascii="宋体" w:hAnsi="宋体" w:hint="eastAsia"/>
          <w:bCs/>
          <w:sz w:val="24"/>
          <w:szCs w:val="24"/>
        </w:rPr>
        <w:t>2）质量就是符合要求，并非越高越好</w:t>
      </w:r>
    </w:p>
    <w:p w14:paraId="1558648D" w14:textId="77777777" w:rsidR="00810E06" w:rsidRPr="00ED52F7" w:rsidRDefault="00810E06" w:rsidP="00ED52F7">
      <w:pPr>
        <w:spacing w:line="480" w:lineRule="exact"/>
        <w:rPr>
          <w:rFonts w:ascii="宋体" w:hAnsi="宋体"/>
          <w:bCs/>
          <w:sz w:val="24"/>
          <w:szCs w:val="24"/>
        </w:rPr>
      </w:pPr>
      <w:r w:rsidRPr="00ED52F7">
        <w:rPr>
          <w:rFonts w:ascii="宋体" w:hAnsi="宋体" w:hint="eastAsia"/>
          <w:bCs/>
          <w:sz w:val="24"/>
          <w:szCs w:val="24"/>
        </w:rPr>
        <w:t>3）质量的好坏是要让顾客来评判的</w:t>
      </w:r>
    </w:p>
    <w:p w14:paraId="7B1635F5" w14:textId="2CD59421" w:rsidR="00955549" w:rsidRPr="00ED52F7" w:rsidRDefault="00955549" w:rsidP="00ED52F7">
      <w:pPr>
        <w:spacing w:line="480" w:lineRule="exact"/>
        <w:rPr>
          <w:rFonts w:ascii="宋体" w:hAnsi="宋体"/>
          <w:bCs/>
          <w:sz w:val="24"/>
          <w:szCs w:val="24"/>
        </w:rPr>
      </w:pPr>
      <w:r w:rsidRPr="00ED52F7">
        <w:rPr>
          <w:rFonts w:ascii="宋体" w:hAnsi="宋体" w:hint="eastAsia"/>
          <w:b/>
          <w:color w:val="C45911"/>
          <w:sz w:val="24"/>
          <w:szCs w:val="24"/>
        </w:rPr>
        <w:t>二、质量的特性</w:t>
      </w:r>
    </w:p>
    <w:p w14:paraId="1E20F5D0" w14:textId="23AADBF3" w:rsidR="00955549" w:rsidRPr="00ED52F7" w:rsidRDefault="00955549" w:rsidP="00ED52F7">
      <w:pPr>
        <w:spacing w:line="480" w:lineRule="exact"/>
        <w:rPr>
          <w:rFonts w:ascii="宋体" w:hAnsi="宋体"/>
          <w:bCs/>
          <w:sz w:val="24"/>
          <w:szCs w:val="24"/>
        </w:rPr>
      </w:pPr>
      <w:r w:rsidRPr="00ED52F7">
        <w:rPr>
          <w:rFonts w:ascii="宋体" w:hAnsi="宋体" w:hint="eastAsia"/>
          <w:bCs/>
          <w:sz w:val="24"/>
          <w:szCs w:val="24"/>
        </w:rPr>
        <w:t>1</w:t>
      </w:r>
      <w:r w:rsidR="00886A83">
        <w:rPr>
          <w:rFonts w:ascii="宋体" w:hAnsi="宋体" w:hint="eastAsia"/>
          <w:bCs/>
          <w:sz w:val="24"/>
          <w:szCs w:val="24"/>
        </w:rPr>
        <w:t xml:space="preserve">. </w:t>
      </w:r>
      <w:r w:rsidRPr="00ED52F7">
        <w:rPr>
          <w:rFonts w:ascii="宋体" w:hAnsi="宋体" w:hint="eastAsia"/>
          <w:bCs/>
          <w:sz w:val="24"/>
          <w:szCs w:val="24"/>
        </w:rPr>
        <w:t>经济性：物美价谦</w:t>
      </w:r>
    </w:p>
    <w:p w14:paraId="7182DF23" w14:textId="5E8D39CC" w:rsidR="00955549" w:rsidRPr="00ED52F7" w:rsidRDefault="00955549" w:rsidP="00ED52F7">
      <w:pPr>
        <w:spacing w:line="480" w:lineRule="exact"/>
        <w:rPr>
          <w:rFonts w:ascii="宋体" w:hAnsi="宋体"/>
          <w:bCs/>
          <w:sz w:val="24"/>
          <w:szCs w:val="24"/>
        </w:rPr>
      </w:pPr>
      <w:r w:rsidRPr="00ED52F7">
        <w:rPr>
          <w:rFonts w:ascii="宋体" w:hAnsi="宋体" w:hint="eastAsia"/>
          <w:bCs/>
          <w:sz w:val="24"/>
          <w:szCs w:val="24"/>
        </w:rPr>
        <w:t>2</w:t>
      </w:r>
      <w:r w:rsidR="00886A83">
        <w:rPr>
          <w:rFonts w:ascii="宋体" w:hAnsi="宋体" w:hint="eastAsia"/>
          <w:bCs/>
          <w:sz w:val="24"/>
          <w:szCs w:val="24"/>
        </w:rPr>
        <w:t xml:space="preserve">. </w:t>
      </w:r>
      <w:r w:rsidRPr="00ED52F7">
        <w:rPr>
          <w:rFonts w:ascii="宋体" w:hAnsi="宋体" w:hint="eastAsia"/>
          <w:bCs/>
          <w:sz w:val="24"/>
          <w:szCs w:val="24"/>
        </w:rPr>
        <w:t>广义性：质量不仅仅指产品质量，也指过程和体系</w:t>
      </w:r>
    </w:p>
    <w:p w14:paraId="44B732DB" w14:textId="72851F4F" w:rsidR="00955549" w:rsidRPr="00ED52F7" w:rsidRDefault="00955549" w:rsidP="00ED52F7">
      <w:pPr>
        <w:spacing w:line="480" w:lineRule="exact"/>
        <w:rPr>
          <w:rFonts w:ascii="宋体" w:hAnsi="宋体"/>
          <w:bCs/>
          <w:sz w:val="24"/>
          <w:szCs w:val="24"/>
        </w:rPr>
      </w:pPr>
      <w:r w:rsidRPr="00ED52F7">
        <w:rPr>
          <w:rFonts w:ascii="宋体" w:hAnsi="宋体" w:hint="eastAsia"/>
          <w:bCs/>
          <w:sz w:val="24"/>
          <w:szCs w:val="24"/>
        </w:rPr>
        <w:lastRenderedPageBreak/>
        <w:t>3</w:t>
      </w:r>
      <w:r w:rsidR="00886A83">
        <w:rPr>
          <w:rFonts w:ascii="宋体" w:hAnsi="宋体" w:hint="eastAsia"/>
          <w:bCs/>
          <w:sz w:val="24"/>
          <w:szCs w:val="24"/>
        </w:rPr>
        <w:t xml:space="preserve">. </w:t>
      </w:r>
      <w:r w:rsidRPr="00ED52F7">
        <w:rPr>
          <w:rFonts w:ascii="宋体" w:hAnsi="宋体" w:hint="eastAsia"/>
          <w:bCs/>
          <w:sz w:val="24"/>
          <w:szCs w:val="24"/>
        </w:rPr>
        <w:t>时效性：顾客对于产品的要求会随着时间的变化而变化</w:t>
      </w:r>
    </w:p>
    <w:p w14:paraId="4326E030" w14:textId="1928D49F" w:rsidR="00955549" w:rsidRPr="00ED52F7" w:rsidRDefault="00955549" w:rsidP="00ED52F7">
      <w:pPr>
        <w:spacing w:line="480" w:lineRule="exact"/>
        <w:rPr>
          <w:rFonts w:ascii="宋体" w:hAnsi="宋体"/>
          <w:bCs/>
          <w:sz w:val="24"/>
          <w:szCs w:val="24"/>
        </w:rPr>
      </w:pPr>
      <w:r w:rsidRPr="00ED52F7">
        <w:rPr>
          <w:rFonts w:ascii="宋体" w:hAnsi="宋体" w:hint="eastAsia"/>
          <w:bCs/>
          <w:sz w:val="24"/>
          <w:szCs w:val="24"/>
        </w:rPr>
        <w:t>4</w:t>
      </w:r>
      <w:r w:rsidR="00886A83">
        <w:rPr>
          <w:rFonts w:ascii="宋体" w:hAnsi="宋体" w:hint="eastAsia"/>
          <w:bCs/>
          <w:sz w:val="24"/>
          <w:szCs w:val="24"/>
        </w:rPr>
        <w:t xml:space="preserve">. </w:t>
      </w:r>
      <w:r w:rsidRPr="00ED52F7">
        <w:rPr>
          <w:rFonts w:ascii="宋体" w:hAnsi="宋体" w:hint="eastAsia"/>
          <w:bCs/>
          <w:sz w:val="24"/>
          <w:szCs w:val="24"/>
        </w:rPr>
        <w:t>相对性：不同的顾客可能会对同一产品的功能提出不同的需求</w:t>
      </w:r>
    </w:p>
    <w:p w14:paraId="4573691B" w14:textId="77777777" w:rsidR="00616F63" w:rsidRPr="00ED52F7" w:rsidRDefault="00955549" w:rsidP="00ED52F7">
      <w:pPr>
        <w:spacing w:line="480" w:lineRule="exact"/>
        <w:rPr>
          <w:rFonts w:ascii="宋体" w:hAnsi="宋体"/>
          <w:b/>
          <w:color w:val="C45911"/>
          <w:sz w:val="24"/>
          <w:szCs w:val="24"/>
        </w:rPr>
      </w:pPr>
      <w:r w:rsidRPr="00ED52F7">
        <w:rPr>
          <w:rFonts w:ascii="宋体" w:hAnsi="宋体" w:hint="eastAsia"/>
          <w:b/>
          <w:color w:val="C45911"/>
          <w:sz w:val="24"/>
          <w:szCs w:val="24"/>
        </w:rPr>
        <w:t>三</w:t>
      </w:r>
      <w:r w:rsidR="00616F63" w:rsidRPr="00ED52F7">
        <w:rPr>
          <w:rFonts w:ascii="宋体" w:hAnsi="宋体" w:hint="eastAsia"/>
          <w:b/>
          <w:color w:val="C45911"/>
          <w:sz w:val="24"/>
          <w:szCs w:val="24"/>
        </w:rPr>
        <w:t>、质量的重要性</w:t>
      </w:r>
    </w:p>
    <w:p w14:paraId="7793F836" w14:textId="19DBEF5C" w:rsidR="009B1F67" w:rsidRPr="00ED52F7" w:rsidRDefault="00616F63" w:rsidP="00ED52F7">
      <w:pPr>
        <w:spacing w:line="480" w:lineRule="exact"/>
        <w:rPr>
          <w:rFonts w:ascii="宋体" w:hAnsi="宋体"/>
          <w:bCs/>
          <w:sz w:val="24"/>
          <w:szCs w:val="24"/>
        </w:rPr>
      </w:pPr>
      <w:r w:rsidRPr="00ED52F7">
        <w:rPr>
          <w:rFonts w:ascii="宋体" w:hAnsi="宋体" w:hint="eastAsia"/>
          <w:bCs/>
          <w:sz w:val="24"/>
          <w:szCs w:val="24"/>
        </w:rPr>
        <w:t>1.</w:t>
      </w:r>
      <w:r w:rsidR="005E71BF" w:rsidRPr="00ED52F7">
        <w:rPr>
          <w:rFonts w:ascii="宋体" w:hAnsi="宋体"/>
          <w:bCs/>
          <w:sz w:val="24"/>
          <w:szCs w:val="24"/>
        </w:rPr>
        <w:t xml:space="preserve"> </w:t>
      </w:r>
      <w:r w:rsidR="00887739" w:rsidRPr="00ED52F7">
        <w:rPr>
          <w:rFonts w:ascii="宋体" w:hAnsi="宋体" w:hint="eastAsia"/>
          <w:bCs/>
          <w:sz w:val="24"/>
          <w:szCs w:val="24"/>
        </w:rPr>
        <w:t>从郭</w:t>
      </w:r>
      <w:r w:rsidRPr="00ED52F7">
        <w:rPr>
          <w:rFonts w:ascii="宋体" w:hAnsi="宋体" w:hint="eastAsia"/>
          <w:bCs/>
          <w:sz w:val="24"/>
          <w:szCs w:val="24"/>
        </w:rPr>
        <w:t>台铭</w:t>
      </w:r>
      <w:r w:rsidR="00887739" w:rsidRPr="00ED52F7">
        <w:rPr>
          <w:rFonts w:ascii="宋体" w:hAnsi="宋体" w:hint="eastAsia"/>
          <w:bCs/>
          <w:sz w:val="24"/>
          <w:szCs w:val="24"/>
        </w:rPr>
        <w:t>的质量定义看质量的重要性</w:t>
      </w:r>
    </w:p>
    <w:p w14:paraId="29AAEC74" w14:textId="2E2BEFCF" w:rsidR="00616F63" w:rsidRPr="00ED52F7" w:rsidRDefault="00616F63" w:rsidP="00ED52F7">
      <w:pPr>
        <w:spacing w:line="480" w:lineRule="exact"/>
        <w:rPr>
          <w:rFonts w:ascii="宋体" w:hAnsi="宋体"/>
          <w:b/>
          <w:bCs/>
          <w:sz w:val="24"/>
          <w:szCs w:val="24"/>
        </w:rPr>
      </w:pPr>
      <w:r w:rsidRPr="00ED52F7">
        <w:rPr>
          <w:rFonts w:ascii="宋体" w:hAnsi="宋体" w:hint="eastAsia"/>
          <w:b/>
          <w:bCs/>
          <w:sz w:val="24"/>
          <w:szCs w:val="24"/>
        </w:rPr>
        <w:t>2</w:t>
      </w:r>
      <w:r w:rsidR="005E71BF" w:rsidRPr="00ED52F7">
        <w:rPr>
          <w:rFonts w:ascii="宋体" w:hAnsi="宋体" w:hint="eastAsia"/>
          <w:b/>
          <w:bCs/>
          <w:sz w:val="24"/>
          <w:szCs w:val="24"/>
        </w:rPr>
        <w:t>.</w:t>
      </w:r>
      <w:r w:rsidR="005E71BF" w:rsidRPr="00ED52F7">
        <w:rPr>
          <w:rFonts w:ascii="宋体" w:hAnsi="宋体"/>
          <w:b/>
          <w:bCs/>
          <w:sz w:val="24"/>
          <w:szCs w:val="24"/>
        </w:rPr>
        <w:t xml:space="preserve"> </w:t>
      </w:r>
      <w:r w:rsidRPr="00ED52F7">
        <w:rPr>
          <w:rFonts w:ascii="宋体" w:hAnsi="宋体" w:hint="eastAsia"/>
          <w:b/>
          <w:bCs/>
          <w:sz w:val="24"/>
          <w:szCs w:val="24"/>
        </w:rPr>
        <w:t>从质量的影响上看质量的重要性</w:t>
      </w:r>
    </w:p>
    <w:p w14:paraId="1D3DE600" w14:textId="77777777" w:rsidR="00F30B75" w:rsidRPr="00ED52F7" w:rsidRDefault="00616F63" w:rsidP="00ED52F7">
      <w:pPr>
        <w:spacing w:line="480" w:lineRule="exact"/>
        <w:rPr>
          <w:rFonts w:ascii="宋体" w:hAnsi="宋体"/>
          <w:bCs/>
          <w:sz w:val="24"/>
          <w:szCs w:val="24"/>
        </w:rPr>
      </w:pPr>
      <w:r w:rsidRPr="00ED52F7">
        <w:rPr>
          <w:rFonts w:ascii="宋体" w:hAnsi="宋体" w:hint="eastAsia"/>
          <w:bCs/>
          <w:sz w:val="24"/>
          <w:szCs w:val="24"/>
        </w:rPr>
        <w:t>1）</w:t>
      </w:r>
      <w:r w:rsidR="00F30B75" w:rsidRPr="00ED52F7">
        <w:rPr>
          <w:rFonts w:ascii="宋体" w:hAnsi="宋体" w:hint="eastAsia"/>
          <w:bCs/>
          <w:sz w:val="24"/>
          <w:szCs w:val="24"/>
        </w:rPr>
        <w:t>良好的</w:t>
      </w:r>
      <w:r w:rsidR="00887739" w:rsidRPr="00ED52F7">
        <w:rPr>
          <w:rFonts w:ascii="宋体" w:hAnsi="宋体" w:hint="eastAsia"/>
          <w:bCs/>
          <w:sz w:val="24"/>
          <w:szCs w:val="24"/>
        </w:rPr>
        <w:t>质量</w:t>
      </w:r>
      <w:r w:rsidR="00F30B75" w:rsidRPr="00ED52F7">
        <w:rPr>
          <w:rFonts w:ascii="宋体" w:hAnsi="宋体" w:hint="eastAsia"/>
          <w:bCs/>
          <w:sz w:val="24"/>
          <w:szCs w:val="24"/>
        </w:rPr>
        <w:t>可以降低浪费，</w:t>
      </w:r>
      <w:r w:rsidR="00887739" w:rsidRPr="00ED52F7">
        <w:rPr>
          <w:rFonts w:ascii="宋体" w:hAnsi="宋体" w:hint="eastAsia"/>
          <w:bCs/>
          <w:sz w:val="24"/>
          <w:szCs w:val="24"/>
        </w:rPr>
        <w:t>降低成本</w:t>
      </w:r>
    </w:p>
    <w:p w14:paraId="6AAD48E4" w14:textId="684DB13F" w:rsidR="009B1F67" w:rsidRPr="00ED52F7" w:rsidRDefault="00F30B75" w:rsidP="00ED52F7">
      <w:pPr>
        <w:spacing w:line="480" w:lineRule="exact"/>
        <w:rPr>
          <w:rFonts w:ascii="宋体" w:hAnsi="宋体"/>
          <w:bCs/>
          <w:sz w:val="24"/>
          <w:szCs w:val="24"/>
        </w:rPr>
      </w:pPr>
      <w:r w:rsidRPr="00ED52F7">
        <w:rPr>
          <w:rFonts w:ascii="宋体" w:hAnsi="宋体" w:hint="eastAsia"/>
          <w:bCs/>
          <w:sz w:val="24"/>
          <w:szCs w:val="24"/>
        </w:rPr>
        <w:t>2）客户对良好质量的需求，销售量增加</w:t>
      </w:r>
    </w:p>
    <w:p w14:paraId="14D24A31" w14:textId="18DC2BAF" w:rsidR="009B1F67" w:rsidRPr="00ED52F7" w:rsidRDefault="00F30B75" w:rsidP="00ED52F7">
      <w:pPr>
        <w:spacing w:line="480" w:lineRule="exact"/>
        <w:rPr>
          <w:rFonts w:ascii="宋体" w:hAnsi="宋体"/>
          <w:bCs/>
          <w:sz w:val="24"/>
          <w:szCs w:val="24"/>
        </w:rPr>
      </w:pPr>
      <w:r w:rsidRPr="00ED52F7">
        <w:rPr>
          <w:rFonts w:ascii="宋体" w:hAnsi="宋体" w:hint="eastAsia"/>
          <w:bCs/>
          <w:sz w:val="24"/>
          <w:szCs w:val="24"/>
        </w:rPr>
        <w:t>3</w:t>
      </w:r>
      <w:r w:rsidR="00616F63" w:rsidRPr="00ED52F7">
        <w:rPr>
          <w:rFonts w:ascii="宋体" w:hAnsi="宋体" w:hint="eastAsia"/>
          <w:bCs/>
          <w:sz w:val="24"/>
          <w:szCs w:val="24"/>
        </w:rPr>
        <w:t>）</w:t>
      </w:r>
      <w:r w:rsidR="00887739" w:rsidRPr="00ED52F7">
        <w:rPr>
          <w:rFonts w:ascii="宋体" w:hAnsi="宋体" w:hint="eastAsia"/>
          <w:bCs/>
          <w:sz w:val="24"/>
          <w:szCs w:val="24"/>
        </w:rPr>
        <w:t>质量可以节省高阶主管时间</w:t>
      </w:r>
    </w:p>
    <w:p w14:paraId="6274FAD6" w14:textId="56EAA134" w:rsidR="009B1F67" w:rsidRPr="00ED52F7" w:rsidRDefault="00F30B75" w:rsidP="00ED52F7">
      <w:pPr>
        <w:spacing w:line="480" w:lineRule="exact"/>
        <w:rPr>
          <w:rFonts w:ascii="宋体" w:hAnsi="宋体"/>
          <w:bCs/>
          <w:sz w:val="24"/>
          <w:szCs w:val="24"/>
        </w:rPr>
      </w:pPr>
      <w:r w:rsidRPr="00ED52F7">
        <w:rPr>
          <w:rFonts w:ascii="宋体" w:hAnsi="宋体" w:hint="eastAsia"/>
          <w:bCs/>
          <w:sz w:val="24"/>
          <w:szCs w:val="24"/>
        </w:rPr>
        <w:t>4</w:t>
      </w:r>
      <w:r w:rsidR="00616F63" w:rsidRPr="00ED52F7">
        <w:rPr>
          <w:rFonts w:ascii="宋体" w:hAnsi="宋体" w:hint="eastAsia"/>
          <w:bCs/>
          <w:sz w:val="24"/>
          <w:szCs w:val="24"/>
        </w:rPr>
        <w:t>）</w:t>
      </w:r>
      <w:r w:rsidR="00887739" w:rsidRPr="00ED52F7">
        <w:rPr>
          <w:rFonts w:ascii="宋体" w:hAnsi="宋体" w:hint="eastAsia"/>
          <w:bCs/>
          <w:sz w:val="24"/>
          <w:szCs w:val="24"/>
        </w:rPr>
        <w:t>质量可以变成由上而下的企业文化</w:t>
      </w:r>
    </w:p>
    <w:p w14:paraId="3CC7D70F" w14:textId="24F62016" w:rsidR="009B1F67" w:rsidRPr="00ED52F7" w:rsidRDefault="00F30B75" w:rsidP="00ED52F7">
      <w:pPr>
        <w:spacing w:line="480" w:lineRule="exact"/>
        <w:rPr>
          <w:rFonts w:ascii="宋体" w:hAnsi="宋体"/>
          <w:bCs/>
          <w:sz w:val="24"/>
          <w:szCs w:val="24"/>
        </w:rPr>
      </w:pPr>
      <w:r w:rsidRPr="00ED52F7">
        <w:rPr>
          <w:rFonts w:ascii="宋体" w:hAnsi="宋体" w:hint="eastAsia"/>
          <w:bCs/>
          <w:sz w:val="24"/>
          <w:szCs w:val="24"/>
        </w:rPr>
        <w:t>5</w:t>
      </w:r>
      <w:r w:rsidR="00616F63" w:rsidRPr="00ED52F7">
        <w:rPr>
          <w:rFonts w:ascii="宋体" w:hAnsi="宋体" w:hint="eastAsia"/>
          <w:bCs/>
          <w:sz w:val="24"/>
          <w:szCs w:val="24"/>
        </w:rPr>
        <w:t>）</w:t>
      </w:r>
      <w:r w:rsidR="00887739" w:rsidRPr="00ED52F7">
        <w:rPr>
          <w:rFonts w:ascii="宋体" w:hAnsi="宋体" w:hint="eastAsia"/>
          <w:bCs/>
          <w:sz w:val="24"/>
          <w:szCs w:val="24"/>
        </w:rPr>
        <w:t>质量 = 价值</w:t>
      </w:r>
    </w:p>
    <w:p w14:paraId="599222D4" w14:textId="2AE7007A" w:rsidR="009B1F67" w:rsidRPr="00ED52F7" w:rsidRDefault="0091741E" w:rsidP="00ED52F7">
      <w:pPr>
        <w:spacing w:line="480" w:lineRule="exact"/>
        <w:rPr>
          <w:rFonts w:ascii="宋体" w:hAnsi="宋体"/>
          <w:bCs/>
          <w:sz w:val="24"/>
          <w:szCs w:val="24"/>
        </w:rPr>
      </w:pPr>
      <w:r w:rsidRPr="00ED52F7">
        <w:rPr>
          <w:rFonts w:ascii="宋体" w:hAnsi="宋体" w:hint="eastAsia"/>
          <w:bCs/>
          <w:sz w:val="24"/>
          <w:szCs w:val="24"/>
        </w:rPr>
        <w:t>6）</w:t>
      </w:r>
      <w:r w:rsidR="00887739" w:rsidRPr="00ED52F7">
        <w:rPr>
          <w:rFonts w:ascii="宋体" w:hAnsi="宋体" w:hint="eastAsia"/>
          <w:bCs/>
          <w:sz w:val="24"/>
          <w:szCs w:val="24"/>
        </w:rPr>
        <w:t>均质 = 制造能力</w:t>
      </w:r>
    </w:p>
    <w:p w14:paraId="564F0AB0" w14:textId="3DBCD64A" w:rsidR="009B1F67" w:rsidRPr="00ED52F7" w:rsidRDefault="00955549" w:rsidP="00ED52F7">
      <w:pPr>
        <w:spacing w:line="480" w:lineRule="exact"/>
        <w:rPr>
          <w:rFonts w:ascii="宋体" w:hAnsi="宋体"/>
          <w:bCs/>
          <w:sz w:val="24"/>
          <w:szCs w:val="24"/>
        </w:rPr>
      </w:pPr>
      <w:r w:rsidRPr="00ED52F7">
        <w:rPr>
          <w:rFonts w:ascii="宋体" w:hAnsi="宋体" w:hint="eastAsia"/>
          <w:b/>
          <w:color w:val="C45911"/>
          <w:sz w:val="24"/>
          <w:szCs w:val="24"/>
        </w:rPr>
        <w:t>四</w:t>
      </w:r>
      <w:r w:rsidR="00F30B75" w:rsidRPr="00ED52F7">
        <w:rPr>
          <w:rFonts w:ascii="宋体" w:hAnsi="宋体" w:hint="eastAsia"/>
          <w:b/>
          <w:color w:val="C45911"/>
          <w:sz w:val="24"/>
          <w:szCs w:val="24"/>
        </w:rPr>
        <w:t>、</w:t>
      </w:r>
      <w:r w:rsidR="00887739" w:rsidRPr="00ED52F7">
        <w:rPr>
          <w:rFonts w:ascii="宋体" w:hAnsi="宋体" w:hint="eastAsia"/>
          <w:b/>
          <w:color w:val="C45911"/>
          <w:sz w:val="24"/>
          <w:szCs w:val="24"/>
        </w:rPr>
        <w:t>质量理念</w:t>
      </w:r>
    </w:p>
    <w:p w14:paraId="3159DC74" w14:textId="257A6135" w:rsidR="009B1F67" w:rsidRPr="00ED52F7" w:rsidRDefault="00F30B75" w:rsidP="00ED52F7">
      <w:pPr>
        <w:spacing w:line="480" w:lineRule="exact"/>
        <w:rPr>
          <w:rFonts w:ascii="宋体" w:hAnsi="宋体"/>
          <w:b/>
          <w:bCs/>
          <w:sz w:val="24"/>
          <w:szCs w:val="24"/>
        </w:rPr>
      </w:pPr>
      <w:r w:rsidRPr="00ED52F7">
        <w:rPr>
          <w:rFonts w:ascii="宋体" w:hAnsi="宋体" w:hint="eastAsia"/>
          <w:b/>
          <w:bCs/>
          <w:sz w:val="24"/>
          <w:szCs w:val="24"/>
        </w:rPr>
        <w:t>1.</w:t>
      </w:r>
      <w:r w:rsidR="0091741E" w:rsidRPr="00ED52F7">
        <w:rPr>
          <w:rFonts w:ascii="宋体" w:hAnsi="宋体"/>
          <w:b/>
          <w:bCs/>
          <w:sz w:val="24"/>
          <w:szCs w:val="24"/>
        </w:rPr>
        <w:t xml:space="preserve"> </w:t>
      </w:r>
      <w:r w:rsidRPr="00ED52F7">
        <w:rPr>
          <w:rFonts w:ascii="宋体" w:hAnsi="宋体" w:hint="eastAsia"/>
          <w:b/>
          <w:bCs/>
          <w:sz w:val="24"/>
          <w:szCs w:val="24"/>
        </w:rPr>
        <w:t>思想决定行动：绝大多数是管理者和员工的思想意识决定了生产作业状况</w:t>
      </w:r>
      <w:r w:rsidR="00887739" w:rsidRPr="00ED52F7">
        <w:rPr>
          <w:rFonts w:ascii="宋体" w:hAnsi="宋体"/>
          <w:b/>
          <w:bCs/>
          <w:sz w:val="24"/>
          <w:szCs w:val="24"/>
        </w:rPr>
        <w:t xml:space="preserve"> </w:t>
      </w:r>
    </w:p>
    <w:p w14:paraId="5F6B11CD" w14:textId="77777777" w:rsidR="009B1F67" w:rsidRPr="00ED52F7" w:rsidRDefault="00F30B75" w:rsidP="00ED52F7">
      <w:pPr>
        <w:pStyle w:val="ad"/>
        <w:numPr>
          <w:ilvl w:val="0"/>
          <w:numId w:val="2"/>
        </w:numPr>
        <w:spacing w:line="480" w:lineRule="exact"/>
        <w:ind w:firstLineChars="0"/>
        <w:rPr>
          <w:rFonts w:ascii="宋体" w:hAnsi="宋体"/>
          <w:bCs/>
          <w:sz w:val="24"/>
          <w:szCs w:val="24"/>
        </w:rPr>
      </w:pPr>
      <w:r w:rsidRPr="00ED52F7">
        <w:rPr>
          <w:rFonts w:ascii="宋体" w:hAnsi="宋体" w:hint="eastAsia"/>
          <w:bCs/>
          <w:sz w:val="24"/>
          <w:szCs w:val="24"/>
        </w:rPr>
        <w:t>如果你接受事情总会出差错的观点，那么问题就一定会出现</w:t>
      </w:r>
      <w:r w:rsidR="00887739" w:rsidRPr="00ED52F7">
        <w:rPr>
          <w:rFonts w:ascii="宋体" w:hAnsi="宋体" w:hint="eastAsia"/>
          <w:bCs/>
          <w:sz w:val="24"/>
          <w:szCs w:val="24"/>
        </w:rPr>
        <w:t xml:space="preserve"> </w:t>
      </w:r>
    </w:p>
    <w:p w14:paraId="2996C023" w14:textId="77777777" w:rsidR="009B1F67" w:rsidRPr="00ED52F7" w:rsidRDefault="00887739" w:rsidP="00ED52F7">
      <w:pPr>
        <w:pStyle w:val="ad"/>
        <w:numPr>
          <w:ilvl w:val="0"/>
          <w:numId w:val="2"/>
        </w:numPr>
        <w:spacing w:line="480" w:lineRule="exact"/>
        <w:ind w:firstLineChars="0"/>
        <w:rPr>
          <w:rFonts w:ascii="宋体" w:hAnsi="宋体"/>
          <w:bCs/>
          <w:sz w:val="24"/>
          <w:szCs w:val="24"/>
        </w:rPr>
      </w:pPr>
      <w:r w:rsidRPr="00ED52F7">
        <w:rPr>
          <w:rFonts w:ascii="宋体" w:hAnsi="宋体" w:hint="eastAsia"/>
          <w:bCs/>
          <w:sz w:val="24"/>
          <w:szCs w:val="24"/>
        </w:rPr>
        <w:t>如果你认为产品</w:t>
      </w:r>
      <w:r w:rsidR="00F30B75" w:rsidRPr="00ED52F7">
        <w:rPr>
          <w:rFonts w:ascii="宋体" w:hAnsi="宋体" w:hint="eastAsia"/>
          <w:bCs/>
          <w:sz w:val="24"/>
          <w:szCs w:val="24"/>
        </w:rPr>
        <w:t>从本质上质量就好不了，认为这是常有的情况，那么事情就会如你所想</w:t>
      </w:r>
      <w:r w:rsidRPr="00ED52F7">
        <w:rPr>
          <w:rFonts w:ascii="宋体" w:hAnsi="宋体" w:hint="eastAsia"/>
          <w:bCs/>
          <w:sz w:val="24"/>
          <w:szCs w:val="24"/>
        </w:rPr>
        <w:t xml:space="preserve"> </w:t>
      </w:r>
    </w:p>
    <w:p w14:paraId="1755D051" w14:textId="77777777" w:rsidR="009B1F67" w:rsidRPr="00ED52F7" w:rsidRDefault="00F30B75" w:rsidP="00ED52F7">
      <w:pPr>
        <w:pStyle w:val="ad"/>
        <w:numPr>
          <w:ilvl w:val="0"/>
          <w:numId w:val="2"/>
        </w:numPr>
        <w:spacing w:line="480" w:lineRule="exact"/>
        <w:ind w:firstLineChars="0"/>
        <w:rPr>
          <w:rFonts w:ascii="宋体" w:hAnsi="宋体"/>
          <w:bCs/>
          <w:sz w:val="24"/>
          <w:szCs w:val="24"/>
        </w:rPr>
      </w:pPr>
      <w:r w:rsidRPr="00ED52F7">
        <w:rPr>
          <w:rFonts w:ascii="宋体" w:hAnsi="宋体" w:hint="eastAsia"/>
          <w:bCs/>
          <w:sz w:val="24"/>
          <w:szCs w:val="24"/>
        </w:rPr>
        <w:t>如果你认为交货拖延是所在行业的特点，这也一样如你所愿</w:t>
      </w:r>
    </w:p>
    <w:p w14:paraId="52255F7C" w14:textId="502A6F5F" w:rsidR="00810E06" w:rsidRPr="00ED52F7" w:rsidRDefault="0091741E" w:rsidP="00ED52F7">
      <w:pPr>
        <w:spacing w:line="480" w:lineRule="exact"/>
        <w:rPr>
          <w:rFonts w:ascii="宋体" w:hAnsi="宋体"/>
          <w:b/>
          <w:bCs/>
          <w:sz w:val="24"/>
          <w:szCs w:val="24"/>
        </w:rPr>
      </w:pPr>
      <w:r w:rsidRPr="00ED52F7">
        <w:rPr>
          <w:rFonts w:ascii="宋体" w:hAnsi="宋体" w:hint="eastAsia"/>
          <w:b/>
          <w:bCs/>
          <w:sz w:val="24"/>
          <w:szCs w:val="24"/>
        </w:rPr>
        <w:t>2</w:t>
      </w:r>
      <w:r w:rsidRPr="00ED52F7">
        <w:rPr>
          <w:rFonts w:ascii="宋体" w:hAnsi="宋体"/>
          <w:b/>
          <w:bCs/>
          <w:sz w:val="24"/>
          <w:szCs w:val="24"/>
        </w:rPr>
        <w:t xml:space="preserve">. </w:t>
      </w:r>
      <w:r w:rsidR="000E6114" w:rsidRPr="00ED52F7">
        <w:rPr>
          <w:rFonts w:ascii="宋体" w:hAnsi="宋体" w:hint="eastAsia"/>
          <w:b/>
          <w:bCs/>
          <w:sz w:val="24"/>
          <w:szCs w:val="24"/>
        </w:rPr>
        <w:t>谁是我们的顾客</w:t>
      </w:r>
    </w:p>
    <w:p w14:paraId="04D2E4E6" w14:textId="77777777" w:rsidR="0091741E" w:rsidRPr="00ED52F7" w:rsidRDefault="00887739" w:rsidP="00ED52F7">
      <w:pPr>
        <w:spacing w:line="480" w:lineRule="exact"/>
        <w:rPr>
          <w:rFonts w:ascii="宋体" w:hAnsi="宋体"/>
          <w:bCs/>
          <w:sz w:val="24"/>
          <w:szCs w:val="24"/>
        </w:rPr>
      </w:pPr>
      <w:r w:rsidRPr="00ED52F7">
        <w:rPr>
          <w:rFonts w:ascii="宋体" w:hAnsi="宋体" w:hint="eastAsia"/>
          <w:bCs/>
          <w:sz w:val="24"/>
          <w:szCs w:val="24"/>
        </w:rPr>
        <w:t>阶段一：认为购买者才是顾客</w:t>
      </w:r>
    </w:p>
    <w:p w14:paraId="1648F012" w14:textId="6814E645" w:rsidR="000E6114" w:rsidRPr="00ED52F7" w:rsidRDefault="00887739" w:rsidP="00ED52F7">
      <w:pPr>
        <w:spacing w:line="480" w:lineRule="exact"/>
        <w:rPr>
          <w:rFonts w:ascii="宋体" w:hAnsi="宋体"/>
          <w:bCs/>
          <w:sz w:val="24"/>
          <w:szCs w:val="24"/>
        </w:rPr>
      </w:pPr>
      <w:r w:rsidRPr="00ED52F7">
        <w:rPr>
          <w:rFonts w:ascii="宋体" w:hAnsi="宋体" w:hint="eastAsia"/>
          <w:bCs/>
          <w:sz w:val="24"/>
          <w:szCs w:val="24"/>
        </w:rPr>
        <w:t>阶段二：不当购买者时也将使用者（消费者）视为</w:t>
      </w:r>
      <w:r w:rsidR="000E6114" w:rsidRPr="00ED52F7">
        <w:rPr>
          <w:rFonts w:ascii="宋体" w:hAnsi="宋体" w:hint="eastAsia"/>
          <w:bCs/>
          <w:sz w:val="24"/>
          <w:szCs w:val="24"/>
        </w:rPr>
        <w:t xml:space="preserve">顾客 </w:t>
      </w:r>
    </w:p>
    <w:p w14:paraId="072EB231" w14:textId="77777777" w:rsidR="009B1F67" w:rsidRPr="00ED52F7" w:rsidRDefault="00887739" w:rsidP="00ED52F7">
      <w:pPr>
        <w:spacing w:line="480" w:lineRule="exact"/>
        <w:rPr>
          <w:rFonts w:ascii="宋体" w:hAnsi="宋体"/>
          <w:bCs/>
          <w:sz w:val="24"/>
          <w:szCs w:val="24"/>
        </w:rPr>
      </w:pPr>
      <w:r w:rsidRPr="00ED52F7">
        <w:rPr>
          <w:rFonts w:ascii="宋体" w:hAnsi="宋体" w:hint="eastAsia"/>
          <w:bCs/>
          <w:sz w:val="24"/>
          <w:szCs w:val="24"/>
        </w:rPr>
        <w:t xml:space="preserve">阶段三：购买者、使用者外，同时也将第三者（社会大众、潜在客户）是为顾客 </w:t>
      </w:r>
    </w:p>
    <w:p w14:paraId="2576B880" w14:textId="38A540FE" w:rsidR="000E6114" w:rsidRPr="00ED52F7" w:rsidRDefault="00887739" w:rsidP="00ED52F7">
      <w:pPr>
        <w:spacing w:line="480" w:lineRule="exact"/>
        <w:rPr>
          <w:rFonts w:ascii="宋体" w:hAnsi="宋体"/>
          <w:bCs/>
          <w:sz w:val="24"/>
          <w:szCs w:val="24"/>
        </w:rPr>
      </w:pPr>
      <w:r w:rsidRPr="00ED52F7">
        <w:rPr>
          <w:rFonts w:ascii="宋体" w:hAnsi="宋体" w:hint="eastAsia"/>
          <w:bCs/>
          <w:sz w:val="24"/>
          <w:szCs w:val="24"/>
        </w:rPr>
        <w:t>阶段四：购买者、使用者、第三方外，同时将公司</w:t>
      </w:r>
      <w:r w:rsidR="000E6114" w:rsidRPr="00ED52F7">
        <w:rPr>
          <w:rFonts w:ascii="宋体" w:hAnsi="宋体" w:hint="eastAsia"/>
          <w:bCs/>
          <w:sz w:val="24"/>
          <w:szCs w:val="24"/>
        </w:rPr>
        <w:t xml:space="preserve">内各阶段（后制程）试问顾客 </w:t>
      </w:r>
    </w:p>
    <w:p w14:paraId="5690D0E7" w14:textId="36BB162F" w:rsidR="000E6114" w:rsidRPr="00ED52F7" w:rsidRDefault="001B4E5C" w:rsidP="00ED52F7">
      <w:pPr>
        <w:spacing w:line="480" w:lineRule="exact"/>
        <w:rPr>
          <w:rFonts w:ascii="宋体" w:hAnsi="宋体"/>
          <w:b/>
          <w:bCs/>
          <w:sz w:val="24"/>
          <w:szCs w:val="24"/>
        </w:rPr>
      </w:pPr>
      <w:r w:rsidRPr="00ED52F7">
        <w:rPr>
          <w:rFonts w:ascii="宋体" w:hAnsi="宋体" w:hint="eastAsia"/>
          <w:b/>
          <w:bCs/>
          <w:sz w:val="24"/>
          <w:szCs w:val="24"/>
        </w:rPr>
        <w:t>3.</w:t>
      </w:r>
      <w:r w:rsidR="0091741E" w:rsidRPr="00ED52F7">
        <w:rPr>
          <w:rFonts w:ascii="宋体" w:hAnsi="宋体"/>
          <w:b/>
          <w:bCs/>
          <w:sz w:val="24"/>
          <w:szCs w:val="24"/>
        </w:rPr>
        <w:t xml:space="preserve"> </w:t>
      </w:r>
      <w:r w:rsidRPr="00ED52F7">
        <w:rPr>
          <w:rFonts w:ascii="宋体" w:hAnsi="宋体" w:hint="eastAsia"/>
          <w:b/>
          <w:bCs/>
          <w:sz w:val="24"/>
          <w:szCs w:val="24"/>
        </w:rPr>
        <w:t>质量的</w:t>
      </w:r>
      <w:r w:rsidR="00822ACB" w:rsidRPr="00ED52F7">
        <w:rPr>
          <w:rFonts w:ascii="宋体" w:hAnsi="宋体" w:hint="eastAsia"/>
          <w:b/>
          <w:bCs/>
          <w:sz w:val="24"/>
          <w:szCs w:val="24"/>
        </w:rPr>
        <w:t>10大</w:t>
      </w:r>
      <w:r w:rsidRPr="00ED52F7">
        <w:rPr>
          <w:rFonts w:ascii="宋体" w:hAnsi="宋体" w:hint="eastAsia"/>
          <w:b/>
          <w:bCs/>
          <w:sz w:val="24"/>
          <w:szCs w:val="24"/>
        </w:rPr>
        <w:t>错误观念</w:t>
      </w:r>
    </w:p>
    <w:p w14:paraId="7131B45C" w14:textId="0B4FDCD1"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1）大多数的质量问题是出在作业人员</w:t>
      </w:r>
    </w:p>
    <w:p w14:paraId="1AE124C9" w14:textId="7F11816A"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2）容许少数的不良、意外的瑕疵是无可避免的</w:t>
      </w:r>
    </w:p>
    <w:p w14:paraId="4A4CF422" w14:textId="2B141E8F"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3）</w:t>
      </w:r>
      <w:r w:rsidRPr="00ED52F7">
        <w:rPr>
          <w:rFonts w:ascii="宋体" w:hAnsi="宋体" w:hint="eastAsia"/>
          <w:bCs/>
          <w:sz w:val="24"/>
          <w:szCs w:val="24"/>
        </w:rPr>
        <w:tab/>
        <w:t>质量是品管部门的责任</w:t>
      </w:r>
    </w:p>
    <w:p w14:paraId="053E9046" w14:textId="1B0F1C16"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4）只重视质量检验，检验人员需负责解决瑕疵产品</w:t>
      </w:r>
    </w:p>
    <w:p w14:paraId="4C3191B0" w14:textId="1A31CDB1"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5）品质是件奢侈的事情</w:t>
      </w:r>
    </w:p>
    <w:p w14:paraId="24AEF8FC" w14:textId="144D62B7"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6）质量是由管理人员来控制的，与一线作业员无关</w:t>
      </w:r>
    </w:p>
    <w:p w14:paraId="6792B289" w14:textId="212C7321"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7）99%意味着质量水平很高了，100%是不可能的</w:t>
      </w:r>
    </w:p>
    <w:p w14:paraId="01D82D8E" w14:textId="3C8D37F7"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8）设法把每件事情都做对是不切实际的</w:t>
      </w:r>
    </w:p>
    <w:p w14:paraId="5D5856C2" w14:textId="7BA31EB2"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lastRenderedPageBreak/>
        <w:t xml:space="preserve">9）质量不会增加产量 </w:t>
      </w:r>
    </w:p>
    <w:p w14:paraId="2DF11F83" w14:textId="77777777" w:rsidR="0091741E" w:rsidRPr="00ED52F7" w:rsidRDefault="0091741E" w:rsidP="00ED52F7">
      <w:pPr>
        <w:spacing w:line="480" w:lineRule="exact"/>
        <w:rPr>
          <w:rFonts w:ascii="宋体" w:hAnsi="宋体"/>
          <w:bCs/>
          <w:sz w:val="24"/>
          <w:szCs w:val="24"/>
        </w:rPr>
      </w:pPr>
      <w:r w:rsidRPr="00ED52F7">
        <w:rPr>
          <w:rFonts w:ascii="宋体" w:hAnsi="宋体" w:hint="eastAsia"/>
          <w:bCs/>
          <w:sz w:val="24"/>
          <w:szCs w:val="24"/>
        </w:rPr>
        <w:t xml:space="preserve">10）差不多就行了…… </w:t>
      </w:r>
    </w:p>
    <w:p w14:paraId="213F5592" w14:textId="27173067" w:rsidR="001B4E5C" w:rsidRPr="00ED52F7" w:rsidRDefault="00822ACB" w:rsidP="00ED52F7">
      <w:pPr>
        <w:spacing w:line="480" w:lineRule="exact"/>
        <w:rPr>
          <w:rFonts w:ascii="宋体" w:hAnsi="宋体"/>
          <w:b/>
          <w:bCs/>
          <w:sz w:val="24"/>
          <w:szCs w:val="24"/>
        </w:rPr>
      </w:pPr>
      <w:r w:rsidRPr="00ED52F7">
        <w:rPr>
          <w:rFonts w:ascii="宋体" w:hAnsi="宋体" w:hint="eastAsia"/>
          <w:b/>
          <w:bCs/>
          <w:sz w:val="24"/>
          <w:szCs w:val="24"/>
        </w:rPr>
        <w:t>4.</w:t>
      </w:r>
      <w:r w:rsidR="0091741E" w:rsidRPr="00ED52F7">
        <w:rPr>
          <w:rFonts w:ascii="宋体" w:hAnsi="宋体"/>
          <w:b/>
          <w:bCs/>
          <w:sz w:val="24"/>
          <w:szCs w:val="24"/>
        </w:rPr>
        <w:t xml:space="preserve"> </w:t>
      </w:r>
      <w:r w:rsidRPr="00ED52F7">
        <w:rPr>
          <w:rFonts w:ascii="宋体" w:hAnsi="宋体" w:hint="eastAsia"/>
          <w:b/>
          <w:bCs/>
          <w:sz w:val="24"/>
          <w:szCs w:val="24"/>
        </w:rPr>
        <w:t>质量的10大正确观念</w:t>
      </w:r>
    </w:p>
    <w:p w14:paraId="6DE8823C" w14:textId="4AE74642"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1）85%的质量问题是管理人员所要担当的，管理者态度的偏差更胜于作业员的懒散</w:t>
      </w:r>
    </w:p>
    <w:p w14:paraId="0BD927F8" w14:textId="1016EE3C"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2）第一次就把事情做好，并且将后制程视为顾客，才能真正做到零缺点质量</w:t>
      </w:r>
    </w:p>
    <w:p w14:paraId="24DF056D" w14:textId="6F891EC9"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3）质量和公司每一个人都有关</w:t>
      </w:r>
    </w:p>
    <w:p w14:paraId="1ADFE025" w14:textId="0692056C"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4）质量检验是可以解决问题，但却无法消除问题</w:t>
      </w:r>
    </w:p>
    <w:p w14:paraId="19A6B21A" w14:textId="467D7838"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 xml:space="preserve">5）质量不是检验出来的，是设计出来的，是生产出来的 </w:t>
      </w:r>
    </w:p>
    <w:p w14:paraId="2B0B4DF0" w14:textId="4412C449"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6）清楚地知道并遵循自己的工作准则，就是对质量的贡献</w:t>
      </w:r>
    </w:p>
    <w:p w14:paraId="6BB9B665" w14:textId="5DA5E40E"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7）品质重在预防</w:t>
      </w:r>
    </w:p>
    <w:p w14:paraId="4E972219" w14:textId="72278F16"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8）质量是免费的</w:t>
      </w:r>
    </w:p>
    <w:p w14:paraId="1703F805" w14:textId="43965027" w:rsidR="0091741E" w:rsidRPr="00ED52F7" w:rsidRDefault="0091741E" w:rsidP="00ED52F7">
      <w:pPr>
        <w:spacing w:line="480" w:lineRule="exact"/>
        <w:rPr>
          <w:rFonts w:ascii="宋体" w:hAnsi="宋体" w:hint="eastAsia"/>
          <w:bCs/>
          <w:sz w:val="24"/>
          <w:szCs w:val="24"/>
        </w:rPr>
      </w:pPr>
      <w:r w:rsidRPr="00ED52F7">
        <w:rPr>
          <w:rFonts w:ascii="宋体" w:hAnsi="宋体" w:hint="eastAsia"/>
          <w:bCs/>
          <w:sz w:val="24"/>
          <w:szCs w:val="24"/>
        </w:rPr>
        <w:t>9）零缺陷，100%是可以完全达到的</w:t>
      </w:r>
    </w:p>
    <w:p w14:paraId="07D2A800" w14:textId="77777777" w:rsidR="0091741E" w:rsidRPr="00ED52F7" w:rsidRDefault="0091741E" w:rsidP="00ED52F7">
      <w:pPr>
        <w:spacing w:line="480" w:lineRule="exact"/>
        <w:rPr>
          <w:rFonts w:ascii="宋体" w:hAnsi="宋体"/>
          <w:bCs/>
          <w:sz w:val="24"/>
          <w:szCs w:val="24"/>
        </w:rPr>
      </w:pPr>
      <w:r w:rsidRPr="00ED52F7">
        <w:rPr>
          <w:rFonts w:ascii="宋体" w:hAnsi="宋体" w:hint="eastAsia"/>
          <w:bCs/>
          <w:sz w:val="24"/>
          <w:szCs w:val="24"/>
        </w:rPr>
        <w:t>10）质量没有折扣，质量就是按照顾客的要求不折不扣的执行</w:t>
      </w:r>
    </w:p>
    <w:p w14:paraId="0F8F8CBB" w14:textId="770EA4BC" w:rsidR="00A908FC" w:rsidRPr="00ED52F7" w:rsidRDefault="00A908FC" w:rsidP="00ED52F7">
      <w:pPr>
        <w:spacing w:line="480" w:lineRule="exact"/>
        <w:rPr>
          <w:rFonts w:ascii="宋体" w:hAnsi="宋体"/>
          <w:b/>
          <w:bCs/>
          <w:iCs/>
          <w:color w:val="C45911"/>
          <w:sz w:val="24"/>
          <w:szCs w:val="24"/>
        </w:rPr>
      </w:pPr>
      <w:r w:rsidRPr="00ED52F7">
        <w:rPr>
          <w:rFonts w:ascii="宋体" w:hAnsi="宋体" w:hint="eastAsia"/>
          <w:b/>
          <w:bCs/>
          <w:iCs/>
          <w:color w:val="C45911"/>
          <w:sz w:val="24"/>
          <w:szCs w:val="24"/>
        </w:rPr>
        <w:t>五、质量大师理念总结</w:t>
      </w:r>
    </w:p>
    <w:p w14:paraId="1116AC0A" w14:textId="2133842B" w:rsidR="00A908FC" w:rsidRPr="00ED52F7" w:rsidRDefault="00A908FC" w:rsidP="00ED52F7">
      <w:pPr>
        <w:spacing w:line="480" w:lineRule="exact"/>
        <w:rPr>
          <w:rFonts w:ascii="宋体" w:hAnsi="宋体"/>
          <w:bCs/>
          <w:iCs/>
          <w:sz w:val="24"/>
          <w:szCs w:val="24"/>
        </w:rPr>
      </w:pPr>
      <w:r w:rsidRPr="00ED52F7">
        <w:rPr>
          <w:rFonts w:ascii="宋体" w:hAnsi="宋体" w:hint="eastAsia"/>
          <w:bCs/>
          <w:iCs/>
          <w:sz w:val="24"/>
          <w:szCs w:val="24"/>
        </w:rPr>
        <w:t>1</w:t>
      </w:r>
      <w:r w:rsidR="00C238A8" w:rsidRPr="00ED52F7">
        <w:rPr>
          <w:rFonts w:ascii="宋体" w:hAnsi="宋体" w:hint="eastAsia"/>
          <w:bCs/>
          <w:iCs/>
          <w:sz w:val="24"/>
          <w:szCs w:val="24"/>
        </w:rPr>
        <w:t>.</w:t>
      </w:r>
      <w:r w:rsidR="00C238A8" w:rsidRPr="00ED52F7">
        <w:rPr>
          <w:rFonts w:ascii="宋体" w:hAnsi="宋体"/>
          <w:bCs/>
          <w:iCs/>
          <w:sz w:val="24"/>
          <w:szCs w:val="24"/>
        </w:rPr>
        <w:t xml:space="preserve"> </w:t>
      </w:r>
      <w:r w:rsidRPr="00ED52F7">
        <w:rPr>
          <w:rFonts w:ascii="宋体" w:hAnsi="宋体" w:hint="eastAsia"/>
          <w:bCs/>
          <w:iCs/>
          <w:sz w:val="24"/>
          <w:szCs w:val="24"/>
        </w:rPr>
        <w:t>质量理念是以提高产品质量为核心</w:t>
      </w:r>
    </w:p>
    <w:p w14:paraId="2DD2C7C3" w14:textId="449663A2" w:rsidR="00A908FC" w:rsidRPr="00ED52F7" w:rsidRDefault="00A908FC" w:rsidP="00ED52F7">
      <w:pPr>
        <w:spacing w:line="480" w:lineRule="exact"/>
        <w:rPr>
          <w:rFonts w:ascii="宋体" w:hAnsi="宋体"/>
          <w:bCs/>
          <w:iCs/>
          <w:sz w:val="24"/>
          <w:szCs w:val="24"/>
        </w:rPr>
      </w:pPr>
      <w:r w:rsidRPr="00ED52F7">
        <w:rPr>
          <w:rFonts w:ascii="宋体" w:hAnsi="宋体" w:hint="eastAsia"/>
          <w:bCs/>
          <w:iCs/>
          <w:sz w:val="24"/>
          <w:szCs w:val="24"/>
        </w:rPr>
        <w:t>2</w:t>
      </w:r>
      <w:r w:rsidR="00C238A8" w:rsidRPr="00ED52F7">
        <w:rPr>
          <w:rFonts w:ascii="宋体" w:hAnsi="宋体" w:hint="eastAsia"/>
          <w:bCs/>
          <w:iCs/>
          <w:sz w:val="24"/>
          <w:szCs w:val="24"/>
        </w:rPr>
        <w:t>.</w:t>
      </w:r>
      <w:r w:rsidR="00C238A8" w:rsidRPr="00ED52F7">
        <w:rPr>
          <w:rFonts w:ascii="宋体" w:hAnsi="宋体"/>
          <w:bCs/>
          <w:iCs/>
          <w:sz w:val="24"/>
          <w:szCs w:val="24"/>
        </w:rPr>
        <w:t xml:space="preserve"> </w:t>
      </w:r>
      <w:r w:rsidRPr="00ED52F7">
        <w:rPr>
          <w:rFonts w:ascii="宋体" w:hAnsi="宋体" w:hint="eastAsia"/>
          <w:bCs/>
          <w:iCs/>
          <w:sz w:val="24"/>
          <w:szCs w:val="24"/>
        </w:rPr>
        <w:t>不断提升服务品牌知名度和客户满意度，加强质量文化建设的根本观念和执着追求；</w:t>
      </w:r>
    </w:p>
    <w:p w14:paraId="0A464C4D" w14:textId="07531874" w:rsidR="00A908FC" w:rsidRPr="00ED52F7" w:rsidRDefault="00A908FC" w:rsidP="00ED52F7">
      <w:pPr>
        <w:spacing w:line="480" w:lineRule="exact"/>
        <w:rPr>
          <w:rFonts w:ascii="宋体" w:hAnsi="宋体"/>
          <w:bCs/>
          <w:iCs/>
          <w:sz w:val="24"/>
          <w:szCs w:val="24"/>
        </w:rPr>
      </w:pPr>
      <w:r w:rsidRPr="00ED52F7">
        <w:rPr>
          <w:rFonts w:ascii="宋体" w:hAnsi="宋体" w:hint="eastAsia"/>
          <w:bCs/>
          <w:iCs/>
          <w:sz w:val="24"/>
          <w:szCs w:val="24"/>
        </w:rPr>
        <w:t>3</w:t>
      </w:r>
      <w:r w:rsidR="00C238A8" w:rsidRPr="00ED52F7">
        <w:rPr>
          <w:rFonts w:ascii="宋体" w:hAnsi="宋体" w:hint="eastAsia"/>
          <w:bCs/>
          <w:iCs/>
          <w:sz w:val="24"/>
          <w:szCs w:val="24"/>
        </w:rPr>
        <w:t>.</w:t>
      </w:r>
      <w:r w:rsidR="00C238A8" w:rsidRPr="00ED52F7">
        <w:rPr>
          <w:rFonts w:ascii="宋体" w:hAnsi="宋体"/>
          <w:bCs/>
          <w:iCs/>
          <w:sz w:val="24"/>
          <w:szCs w:val="24"/>
        </w:rPr>
        <w:t xml:space="preserve"> </w:t>
      </w:r>
      <w:r w:rsidRPr="00ED52F7">
        <w:rPr>
          <w:rFonts w:ascii="宋体" w:hAnsi="宋体" w:hint="eastAsia"/>
          <w:bCs/>
          <w:iCs/>
          <w:sz w:val="24"/>
          <w:szCs w:val="24"/>
        </w:rPr>
        <w:t>质量是生产出来的，不是检验出来的。</w:t>
      </w:r>
    </w:p>
    <w:p w14:paraId="45E9CBE3" w14:textId="6E3FAB65" w:rsidR="00A908FC" w:rsidRPr="00ED52F7" w:rsidRDefault="00A908FC" w:rsidP="00ED52F7">
      <w:pPr>
        <w:spacing w:line="480" w:lineRule="exact"/>
        <w:rPr>
          <w:rFonts w:ascii="宋体" w:hAnsi="宋体"/>
          <w:bCs/>
          <w:iCs/>
          <w:sz w:val="24"/>
          <w:szCs w:val="24"/>
        </w:rPr>
      </w:pPr>
      <w:r w:rsidRPr="00ED52F7">
        <w:rPr>
          <w:rFonts w:ascii="宋体" w:hAnsi="宋体" w:hint="eastAsia"/>
          <w:bCs/>
          <w:iCs/>
          <w:sz w:val="24"/>
          <w:szCs w:val="24"/>
        </w:rPr>
        <w:t>4</w:t>
      </w:r>
      <w:r w:rsidR="00C238A8" w:rsidRPr="00ED52F7">
        <w:rPr>
          <w:rFonts w:ascii="宋体" w:hAnsi="宋体" w:hint="eastAsia"/>
          <w:bCs/>
          <w:iCs/>
          <w:sz w:val="24"/>
          <w:szCs w:val="24"/>
        </w:rPr>
        <w:t>.</w:t>
      </w:r>
      <w:r w:rsidR="00C238A8" w:rsidRPr="00ED52F7">
        <w:rPr>
          <w:rFonts w:ascii="宋体" w:hAnsi="宋体"/>
          <w:bCs/>
          <w:iCs/>
          <w:sz w:val="24"/>
          <w:szCs w:val="24"/>
        </w:rPr>
        <w:t xml:space="preserve"> </w:t>
      </w:r>
      <w:r w:rsidRPr="00ED52F7">
        <w:rPr>
          <w:rFonts w:ascii="宋体" w:hAnsi="宋体" w:hint="eastAsia"/>
          <w:bCs/>
          <w:iCs/>
          <w:sz w:val="24"/>
          <w:szCs w:val="24"/>
        </w:rPr>
        <w:t>质量首先是设计出来的，其次才是制造出来的，质量控制应该从制造阶段提升到设计阶段</w:t>
      </w:r>
    </w:p>
    <w:p w14:paraId="353F99DC" w14:textId="19CC4A55" w:rsidR="00A908FC" w:rsidRPr="00ED52F7" w:rsidRDefault="00A908FC" w:rsidP="00ED52F7">
      <w:pPr>
        <w:spacing w:line="480" w:lineRule="exact"/>
        <w:rPr>
          <w:rFonts w:ascii="宋体" w:hAnsi="宋体"/>
          <w:bCs/>
          <w:iCs/>
          <w:sz w:val="24"/>
          <w:szCs w:val="24"/>
        </w:rPr>
      </w:pPr>
      <w:r w:rsidRPr="00ED52F7">
        <w:rPr>
          <w:rFonts w:ascii="宋体" w:hAnsi="宋体" w:hint="eastAsia"/>
          <w:bCs/>
          <w:iCs/>
          <w:sz w:val="24"/>
          <w:szCs w:val="24"/>
        </w:rPr>
        <w:t>5</w:t>
      </w:r>
      <w:r w:rsidR="00C238A8" w:rsidRPr="00ED52F7">
        <w:rPr>
          <w:rFonts w:ascii="宋体" w:hAnsi="宋体" w:hint="eastAsia"/>
          <w:bCs/>
          <w:iCs/>
          <w:sz w:val="24"/>
          <w:szCs w:val="24"/>
        </w:rPr>
        <w:t>.</w:t>
      </w:r>
      <w:r w:rsidR="00C238A8" w:rsidRPr="00ED52F7">
        <w:rPr>
          <w:rFonts w:ascii="宋体" w:hAnsi="宋体"/>
          <w:bCs/>
          <w:iCs/>
          <w:sz w:val="24"/>
          <w:szCs w:val="24"/>
        </w:rPr>
        <w:t xml:space="preserve"> </w:t>
      </w:r>
      <w:r w:rsidRPr="00ED52F7">
        <w:rPr>
          <w:rFonts w:ascii="宋体" w:hAnsi="宋体" w:hint="eastAsia"/>
          <w:bCs/>
          <w:iCs/>
          <w:sz w:val="24"/>
          <w:szCs w:val="24"/>
        </w:rPr>
        <w:t>对于产品质量来说，不是</w:t>
      </w:r>
      <w:r w:rsidRPr="00ED52F7">
        <w:rPr>
          <w:rFonts w:ascii="宋体" w:hAnsi="宋体"/>
          <w:bCs/>
          <w:iCs/>
          <w:sz w:val="24"/>
          <w:szCs w:val="24"/>
        </w:rPr>
        <w:t>100</w:t>
      </w:r>
      <w:r w:rsidRPr="00ED52F7">
        <w:rPr>
          <w:rFonts w:ascii="宋体" w:hAnsi="宋体" w:hint="eastAsia"/>
          <w:bCs/>
          <w:iCs/>
          <w:sz w:val="24"/>
          <w:szCs w:val="24"/>
        </w:rPr>
        <w:t>分就是</w:t>
      </w:r>
      <w:r w:rsidRPr="00ED52F7">
        <w:rPr>
          <w:rFonts w:ascii="宋体" w:hAnsi="宋体"/>
          <w:bCs/>
          <w:iCs/>
          <w:sz w:val="24"/>
          <w:szCs w:val="24"/>
        </w:rPr>
        <w:t>0</w:t>
      </w:r>
      <w:r w:rsidRPr="00ED52F7">
        <w:rPr>
          <w:rFonts w:ascii="宋体" w:hAnsi="宋体" w:hint="eastAsia"/>
          <w:bCs/>
          <w:iCs/>
          <w:sz w:val="24"/>
          <w:szCs w:val="24"/>
        </w:rPr>
        <w:t>分。</w:t>
      </w:r>
    </w:p>
    <w:p w14:paraId="63FE50F4" w14:textId="77777777" w:rsidR="008206FA" w:rsidRPr="00ED52F7" w:rsidRDefault="00A908FC" w:rsidP="00ED52F7">
      <w:pPr>
        <w:spacing w:line="480" w:lineRule="exact"/>
        <w:rPr>
          <w:rFonts w:ascii="宋体" w:hAnsi="宋体"/>
          <w:b/>
          <w:color w:val="C45911"/>
          <w:sz w:val="24"/>
          <w:szCs w:val="24"/>
        </w:rPr>
      </w:pPr>
      <w:r w:rsidRPr="00ED52F7">
        <w:rPr>
          <w:rFonts w:ascii="宋体" w:hAnsi="宋体" w:hint="eastAsia"/>
          <w:b/>
          <w:bCs/>
          <w:iCs/>
          <w:color w:val="C45911"/>
          <w:sz w:val="24"/>
          <w:szCs w:val="24"/>
        </w:rPr>
        <w:t>六、</w:t>
      </w:r>
      <w:r w:rsidR="008206FA" w:rsidRPr="00ED52F7">
        <w:rPr>
          <w:rFonts w:ascii="宋体" w:hAnsi="宋体" w:hint="eastAsia"/>
          <w:b/>
          <w:bCs/>
          <w:iCs/>
          <w:color w:val="C45911"/>
          <w:sz w:val="24"/>
          <w:szCs w:val="24"/>
        </w:rPr>
        <w:t>怎样提高质量意识</w:t>
      </w:r>
    </w:p>
    <w:p w14:paraId="2E749E26" w14:textId="6753BCA9" w:rsidR="006B6CD4" w:rsidRPr="00ED52F7" w:rsidRDefault="00697B76" w:rsidP="00ED52F7">
      <w:pPr>
        <w:spacing w:line="480" w:lineRule="exact"/>
        <w:rPr>
          <w:rFonts w:ascii="宋体" w:hAnsi="宋体"/>
          <w:bCs/>
          <w:sz w:val="24"/>
          <w:szCs w:val="24"/>
        </w:rPr>
      </w:pPr>
      <w:r w:rsidRPr="00ED52F7">
        <w:rPr>
          <w:rFonts w:ascii="宋体" w:hAnsi="宋体" w:hint="eastAsia"/>
          <w:bCs/>
          <w:sz w:val="24"/>
          <w:szCs w:val="24"/>
        </w:rPr>
        <w:t>1</w:t>
      </w:r>
      <w:r w:rsidRPr="00ED52F7">
        <w:rPr>
          <w:rFonts w:ascii="宋体" w:hAnsi="宋体"/>
          <w:bCs/>
          <w:sz w:val="24"/>
          <w:szCs w:val="24"/>
        </w:rPr>
        <w:t xml:space="preserve">. </w:t>
      </w:r>
      <w:r w:rsidRPr="00ED52F7">
        <w:rPr>
          <w:rFonts w:ascii="宋体" w:hAnsi="宋体" w:hint="eastAsia"/>
          <w:bCs/>
          <w:sz w:val="24"/>
          <w:szCs w:val="24"/>
        </w:rPr>
        <w:t>领导作用</w:t>
      </w:r>
    </w:p>
    <w:p w14:paraId="4AE3D4CC" w14:textId="03BE6202" w:rsidR="006B6CD4" w:rsidRPr="00ED52F7" w:rsidRDefault="00697B76" w:rsidP="00ED52F7">
      <w:pPr>
        <w:spacing w:line="480" w:lineRule="exact"/>
        <w:rPr>
          <w:rFonts w:ascii="宋体" w:hAnsi="宋体"/>
          <w:bCs/>
          <w:sz w:val="24"/>
          <w:szCs w:val="24"/>
        </w:rPr>
      </w:pPr>
      <w:r w:rsidRPr="00ED52F7">
        <w:rPr>
          <w:rFonts w:ascii="宋体" w:hAnsi="宋体"/>
          <w:bCs/>
          <w:sz w:val="24"/>
          <w:szCs w:val="24"/>
        </w:rPr>
        <w:t xml:space="preserve">2. </w:t>
      </w:r>
      <w:r w:rsidRPr="00ED52F7">
        <w:rPr>
          <w:rFonts w:ascii="宋体" w:hAnsi="宋体" w:hint="eastAsia"/>
          <w:bCs/>
          <w:sz w:val="24"/>
          <w:szCs w:val="24"/>
        </w:rPr>
        <w:t>良好的心态</w:t>
      </w:r>
    </w:p>
    <w:p w14:paraId="21676A68" w14:textId="4B2C022E" w:rsidR="009B1F67" w:rsidRPr="00ED52F7" w:rsidRDefault="00697B76" w:rsidP="00ED52F7">
      <w:pPr>
        <w:spacing w:line="480" w:lineRule="exact"/>
        <w:rPr>
          <w:rFonts w:ascii="宋体" w:hAnsi="宋体"/>
          <w:bCs/>
          <w:sz w:val="24"/>
          <w:szCs w:val="24"/>
        </w:rPr>
      </w:pPr>
      <w:r w:rsidRPr="00ED52F7">
        <w:rPr>
          <w:rFonts w:ascii="宋体" w:hAnsi="宋体" w:hint="eastAsia"/>
          <w:bCs/>
          <w:sz w:val="24"/>
          <w:szCs w:val="24"/>
        </w:rPr>
        <w:t>3</w:t>
      </w:r>
      <w:r w:rsidRPr="00ED52F7">
        <w:rPr>
          <w:rFonts w:ascii="宋体" w:hAnsi="宋体"/>
          <w:bCs/>
          <w:sz w:val="24"/>
          <w:szCs w:val="24"/>
        </w:rPr>
        <w:t xml:space="preserve">. </w:t>
      </w:r>
      <w:r w:rsidR="008206FA" w:rsidRPr="00ED52F7">
        <w:rPr>
          <w:rFonts w:ascii="宋体" w:hAnsi="宋体" w:hint="eastAsia"/>
          <w:bCs/>
          <w:sz w:val="24"/>
          <w:szCs w:val="24"/>
        </w:rPr>
        <w:t>质量考核，建立质量激励机制</w:t>
      </w:r>
    </w:p>
    <w:p w14:paraId="1769D886" w14:textId="12799556" w:rsidR="006B6CD4" w:rsidRPr="00ED52F7" w:rsidRDefault="008206FA" w:rsidP="00ED52F7">
      <w:pPr>
        <w:spacing w:line="480" w:lineRule="exact"/>
        <w:rPr>
          <w:rFonts w:ascii="宋体" w:hAnsi="宋体"/>
          <w:bCs/>
          <w:iCs/>
          <w:sz w:val="24"/>
          <w:szCs w:val="24"/>
        </w:rPr>
      </w:pPr>
      <w:r w:rsidRPr="00ED52F7">
        <w:rPr>
          <w:rFonts w:ascii="宋体" w:hAnsi="宋体" w:hint="eastAsia"/>
          <w:b/>
          <w:bCs/>
          <w:iCs/>
          <w:sz w:val="24"/>
          <w:szCs w:val="24"/>
        </w:rPr>
        <w:t>质量意识建立案例分享：</w:t>
      </w:r>
      <w:r w:rsidR="00296BC6" w:rsidRPr="00ED52F7">
        <w:rPr>
          <w:rFonts w:ascii="宋体" w:hAnsi="宋体" w:hint="eastAsia"/>
          <w:bCs/>
          <w:iCs/>
          <w:sz w:val="24"/>
          <w:szCs w:val="24"/>
        </w:rPr>
        <w:t>割草的男孩</w:t>
      </w:r>
      <w:r w:rsidRPr="00ED52F7">
        <w:rPr>
          <w:rFonts w:ascii="宋体" w:hAnsi="宋体" w:hint="eastAsia"/>
          <w:bCs/>
          <w:iCs/>
          <w:sz w:val="24"/>
          <w:szCs w:val="24"/>
        </w:rPr>
        <w:t>小故事分析</w:t>
      </w:r>
    </w:p>
    <w:p w14:paraId="5D62B3F8" w14:textId="77777777" w:rsidR="00697B76" w:rsidRPr="00ED52F7" w:rsidRDefault="00697B76" w:rsidP="00ED52F7">
      <w:pPr>
        <w:spacing w:line="480" w:lineRule="exact"/>
        <w:rPr>
          <w:rFonts w:ascii="宋体" w:hAnsi="宋体" w:hint="eastAsia"/>
          <w:bCs/>
          <w:iCs/>
          <w:sz w:val="24"/>
          <w:szCs w:val="24"/>
        </w:rPr>
      </w:pPr>
    </w:p>
    <w:p w14:paraId="01E21458" w14:textId="77777777" w:rsidR="00E164D2" w:rsidRPr="00ED52F7" w:rsidRDefault="00E164D2"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第二讲：质量成本</w:t>
      </w:r>
    </w:p>
    <w:p w14:paraId="593337C7" w14:textId="77777777" w:rsidR="00E164D2" w:rsidRPr="00ED52F7" w:rsidRDefault="00E164D2" w:rsidP="00ED52F7">
      <w:pPr>
        <w:spacing w:line="480" w:lineRule="exact"/>
        <w:rPr>
          <w:rFonts w:ascii="宋体" w:hAnsi="宋体"/>
          <w:b/>
          <w:color w:val="C45911"/>
          <w:sz w:val="24"/>
          <w:szCs w:val="24"/>
        </w:rPr>
      </w:pPr>
      <w:r w:rsidRPr="00ED52F7">
        <w:rPr>
          <w:rFonts w:ascii="宋体" w:hAnsi="宋体" w:hint="eastAsia"/>
          <w:b/>
          <w:color w:val="C45911"/>
          <w:sz w:val="24"/>
          <w:szCs w:val="24"/>
        </w:rPr>
        <w:t>一、质量的经济性</w:t>
      </w:r>
    </w:p>
    <w:p w14:paraId="1CEFB5E6" w14:textId="77777777" w:rsidR="00E164D2" w:rsidRPr="00ED52F7" w:rsidRDefault="00E164D2" w:rsidP="00ED52F7">
      <w:pPr>
        <w:spacing w:line="480" w:lineRule="exact"/>
        <w:rPr>
          <w:rFonts w:ascii="宋体" w:hAnsi="宋体"/>
          <w:bCs/>
          <w:sz w:val="24"/>
          <w:szCs w:val="24"/>
        </w:rPr>
      </w:pPr>
      <w:r w:rsidRPr="00ED52F7">
        <w:rPr>
          <w:rFonts w:ascii="宋体" w:hAnsi="宋体" w:hint="eastAsia"/>
          <w:bCs/>
          <w:sz w:val="24"/>
          <w:szCs w:val="24"/>
        </w:rPr>
        <w:t>1. 产品质量</w:t>
      </w:r>
      <w:r w:rsidRPr="00ED52F7">
        <w:rPr>
          <w:rFonts w:ascii="宋体" w:hAnsi="宋体"/>
          <w:bCs/>
          <w:sz w:val="24"/>
          <w:szCs w:val="24"/>
        </w:rPr>
        <w:t>的思</w:t>
      </w:r>
      <w:r w:rsidRPr="00ED52F7">
        <w:rPr>
          <w:rFonts w:ascii="宋体" w:hAnsi="宋体" w:hint="eastAsia"/>
          <w:bCs/>
          <w:sz w:val="24"/>
          <w:szCs w:val="24"/>
        </w:rPr>
        <w:t>考</w:t>
      </w:r>
    </w:p>
    <w:p w14:paraId="0E1EE278" w14:textId="67722DA0" w:rsidR="00E164D2" w:rsidRPr="00ED52F7" w:rsidRDefault="00E164D2" w:rsidP="00ED52F7">
      <w:pPr>
        <w:spacing w:line="480" w:lineRule="exact"/>
        <w:rPr>
          <w:rFonts w:ascii="宋体" w:hAnsi="宋体"/>
          <w:bCs/>
          <w:sz w:val="24"/>
          <w:szCs w:val="24"/>
        </w:rPr>
      </w:pPr>
      <w:r w:rsidRPr="00ED52F7">
        <w:rPr>
          <w:rFonts w:ascii="宋体" w:hAnsi="宋体"/>
          <w:b/>
          <w:bCs/>
          <w:sz w:val="24"/>
          <w:szCs w:val="24"/>
        </w:rPr>
        <w:t>2</w:t>
      </w:r>
      <w:r w:rsidRPr="00ED52F7">
        <w:rPr>
          <w:rFonts w:ascii="宋体" w:hAnsi="宋体" w:hint="eastAsia"/>
          <w:b/>
          <w:bCs/>
          <w:sz w:val="24"/>
          <w:szCs w:val="24"/>
        </w:rPr>
        <w:t>. 质量和效益</w:t>
      </w:r>
    </w:p>
    <w:p w14:paraId="51E2C65F" w14:textId="0B23B375" w:rsidR="007F6844" w:rsidRPr="00ED52F7" w:rsidRDefault="007F6844" w:rsidP="00ED52F7">
      <w:pPr>
        <w:spacing w:line="480" w:lineRule="exact"/>
        <w:rPr>
          <w:rFonts w:ascii="宋体" w:hAnsi="宋体"/>
          <w:bCs/>
          <w:sz w:val="24"/>
          <w:szCs w:val="24"/>
        </w:rPr>
      </w:pPr>
      <w:r w:rsidRPr="00ED52F7">
        <w:rPr>
          <w:rFonts w:ascii="宋体" w:hAnsi="宋体" w:hint="eastAsia"/>
          <w:bCs/>
          <w:sz w:val="24"/>
          <w:szCs w:val="24"/>
        </w:rPr>
        <w:t>1）效益</w:t>
      </w:r>
      <w:r w:rsidRPr="00ED52F7">
        <w:rPr>
          <w:rFonts w:ascii="宋体" w:hAnsi="宋体"/>
          <w:bCs/>
          <w:sz w:val="24"/>
          <w:szCs w:val="24"/>
        </w:rPr>
        <w:t>=</w:t>
      </w:r>
      <w:r w:rsidRPr="00ED52F7">
        <w:rPr>
          <w:rFonts w:ascii="宋体" w:hAnsi="宋体" w:hint="eastAsia"/>
          <w:bCs/>
          <w:sz w:val="24"/>
          <w:szCs w:val="24"/>
        </w:rPr>
        <w:t>企业效益</w:t>
      </w:r>
      <w:r w:rsidRPr="00ED52F7">
        <w:rPr>
          <w:rFonts w:ascii="宋体" w:hAnsi="宋体"/>
          <w:bCs/>
          <w:sz w:val="24"/>
          <w:szCs w:val="24"/>
        </w:rPr>
        <w:t>+</w:t>
      </w:r>
      <w:r w:rsidRPr="00ED52F7">
        <w:rPr>
          <w:rFonts w:ascii="宋体" w:hAnsi="宋体" w:hint="eastAsia"/>
          <w:bCs/>
          <w:sz w:val="24"/>
          <w:szCs w:val="24"/>
        </w:rPr>
        <w:t>社会效益</w:t>
      </w:r>
    </w:p>
    <w:p w14:paraId="03E10DDF" w14:textId="1C2F258D" w:rsidR="007F6844" w:rsidRPr="00ED52F7" w:rsidRDefault="007F6844" w:rsidP="00ED52F7">
      <w:pPr>
        <w:spacing w:line="480" w:lineRule="exact"/>
        <w:rPr>
          <w:rFonts w:ascii="宋体" w:hAnsi="宋体"/>
          <w:b/>
          <w:bCs/>
          <w:sz w:val="24"/>
          <w:szCs w:val="24"/>
        </w:rPr>
      </w:pPr>
      <w:r w:rsidRPr="00ED52F7">
        <w:rPr>
          <w:rFonts w:ascii="宋体" w:hAnsi="宋体"/>
          <w:b/>
          <w:bCs/>
          <w:sz w:val="24"/>
          <w:szCs w:val="24"/>
        </w:rPr>
        <w:lastRenderedPageBreak/>
        <w:t>2</w:t>
      </w:r>
      <w:r w:rsidRPr="00ED52F7">
        <w:rPr>
          <w:rFonts w:ascii="宋体" w:hAnsi="宋体" w:hint="eastAsia"/>
          <w:b/>
          <w:bCs/>
          <w:sz w:val="24"/>
          <w:szCs w:val="24"/>
        </w:rPr>
        <w:t>）</w:t>
      </w:r>
      <w:r w:rsidRPr="00ED52F7">
        <w:rPr>
          <w:rFonts w:ascii="宋体" w:hAnsi="宋体"/>
          <w:b/>
          <w:bCs/>
          <w:sz w:val="24"/>
          <w:szCs w:val="24"/>
        </w:rPr>
        <w:t>良好的产品质量与其成本平行不悖（美国菲根堡姆）</w:t>
      </w:r>
    </w:p>
    <w:p w14:paraId="6BDDD1F1" w14:textId="6643898E" w:rsidR="007F6844" w:rsidRPr="00ED52F7" w:rsidRDefault="00147A93" w:rsidP="00ED52F7">
      <w:pPr>
        <w:spacing w:line="480" w:lineRule="exact"/>
        <w:rPr>
          <w:rFonts w:ascii="宋体" w:hAnsi="宋体"/>
          <w:bCs/>
          <w:sz w:val="24"/>
          <w:szCs w:val="24"/>
        </w:rPr>
      </w:pPr>
      <w:r w:rsidRPr="00ED52F7">
        <w:rPr>
          <w:rFonts w:ascii="宋体" w:hAnsi="宋体" w:hint="eastAsia"/>
          <w:bCs/>
          <w:sz w:val="24"/>
          <w:szCs w:val="24"/>
        </w:rPr>
        <w:t>a</w:t>
      </w:r>
      <w:r w:rsidRPr="00ED52F7">
        <w:rPr>
          <w:rFonts w:ascii="宋体" w:hAnsi="宋体" w:hint="eastAsia"/>
          <w:bCs/>
          <w:sz w:val="24"/>
          <w:szCs w:val="24"/>
        </w:rPr>
        <w:t>无效成本</w:t>
      </w:r>
    </w:p>
    <w:p w14:paraId="37CBF1A7" w14:textId="0A8D2145" w:rsidR="007F6844" w:rsidRPr="00ED52F7" w:rsidRDefault="00147A93" w:rsidP="00ED52F7">
      <w:pPr>
        <w:spacing w:line="480" w:lineRule="exact"/>
        <w:rPr>
          <w:rFonts w:ascii="宋体" w:hAnsi="宋体"/>
          <w:bCs/>
          <w:sz w:val="24"/>
          <w:szCs w:val="24"/>
        </w:rPr>
      </w:pPr>
      <w:r w:rsidRPr="00ED52F7">
        <w:rPr>
          <w:rFonts w:ascii="宋体" w:hAnsi="宋体"/>
          <w:bCs/>
          <w:sz w:val="24"/>
          <w:szCs w:val="24"/>
        </w:rPr>
        <w:t>b</w:t>
      </w:r>
      <w:r w:rsidRPr="00ED52F7">
        <w:rPr>
          <w:rFonts w:ascii="宋体" w:hAnsi="宋体" w:hint="eastAsia"/>
          <w:bCs/>
          <w:sz w:val="24"/>
          <w:szCs w:val="24"/>
        </w:rPr>
        <w:t>物尽其用</w:t>
      </w:r>
    </w:p>
    <w:p w14:paraId="26026B1C" w14:textId="47CC5B1D" w:rsidR="007F6844" w:rsidRPr="00ED52F7" w:rsidRDefault="007F6844" w:rsidP="00ED52F7">
      <w:pPr>
        <w:spacing w:line="480" w:lineRule="exact"/>
        <w:rPr>
          <w:rFonts w:ascii="宋体" w:hAnsi="宋体"/>
          <w:b/>
          <w:bCs/>
          <w:sz w:val="24"/>
          <w:szCs w:val="24"/>
        </w:rPr>
      </w:pPr>
      <w:r w:rsidRPr="00ED52F7">
        <w:rPr>
          <w:rFonts w:ascii="宋体" w:hAnsi="宋体"/>
          <w:b/>
          <w:bCs/>
          <w:sz w:val="24"/>
          <w:szCs w:val="24"/>
        </w:rPr>
        <w:t>3</w:t>
      </w:r>
      <w:r w:rsidRPr="00ED52F7">
        <w:rPr>
          <w:rFonts w:ascii="宋体" w:hAnsi="宋体" w:hint="eastAsia"/>
          <w:b/>
          <w:bCs/>
          <w:sz w:val="24"/>
          <w:szCs w:val="24"/>
        </w:rPr>
        <w:t>）</w:t>
      </w:r>
      <w:r w:rsidRPr="00ED52F7">
        <w:rPr>
          <w:rFonts w:ascii="宋体" w:hAnsi="宋体"/>
          <w:b/>
          <w:bCs/>
          <w:sz w:val="24"/>
          <w:szCs w:val="24"/>
        </w:rPr>
        <w:t>质量意味着给社会带来损失越少（日本田口玄一）</w:t>
      </w:r>
    </w:p>
    <w:p w14:paraId="45D3EA09" w14:textId="786A22AE" w:rsidR="007F6844" w:rsidRPr="00ED52F7" w:rsidRDefault="00147A93" w:rsidP="00ED52F7">
      <w:pPr>
        <w:spacing w:line="480" w:lineRule="exact"/>
        <w:rPr>
          <w:rFonts w:ascii="宋体" w:hAnsi="宋体"/>
          <w:bCs/>
          <w:sz w:val="24"/>
          <w:szCs w:val="24"/>
        </w:rPr>
      </w:pPr>
      <w:r w:rsidRPr="00ED52F7">
        <w:rPr>
          <w:rFonts w:ascii="宋体" w:hAnsi="宋体"/>
          <w:bCs/>
          <w:sz w:val="24"/>
          <w:szCs w:val="24"/>
        </w:rPr>
        <w:t>a</w:t>
      </w:r>
      <w:r w:rsidR="007F6844" w:rsidRPr="00ED52F7">
        <w:rPr>
          <w:rFonts w:ascii="宋体" w:hAnsi="宋体" w:hint="eastAsia"/>
          <w:bCs/>
          <w:sz w:val="24"/>
          <w:szCs w:val="24"/>
        </w:rPr>
        <w:t>线外质量管理求产品性能与成本的最佳平衡</w:t>
      </w:r>
    </w:p>
    <w:p w14:paraId="6DC64571" w14:textId="0950101A" w:rsidR="007F6844" w:rsidRPr="00ED52F7" w:rsidRDefault="00147A93" w:rsidP="00ED52F7">
      <w:pPr>
        <w:spacing w:line="480" w:lineRule="exact"/>
        <w:rPr>
          <w:rFonts w:ascii="宋体" w:hAnsi="宋体"/>
          <w:bCs/>
          <w:sz w:val="24"/>
          <w:szCs w:val="24"/>
        </w:rPr>
      </w:pPr>
      <w:r w:rsidRPr="00ED52F7">
        <w:rPr>
          <w:rFonts w:ascii="宋体" w:hAnsi="宋体"/>
          <w:bCs/>
          <w:sz w:val="24"/>
          <w:szCs w:val="24"/>
        </w:rPr>
        <w:t>b</w:t>
      </w:r>
      <w:r w:rsidR="007F6844" w:rsidRPr="00ED52F7">
        <w:rPr>
          <w:rFonts w:ascii="宋体" w:hAnsi="宋体" w:hint="eastAsia"/>
          <w:bCs/>
          <w:sz w:val="24"/>
          <w:szCs w:val="24"/>
        </w:rPr>
        <w:t>线内质量管理求控制成本与产品质量的最佳平衡</w:t>
      </w:r>
    </w:p>
    <w:p w14:paraId="6A62E8A6" w14:textId="77777777" w:rsidR="007F6844" w:rsidRPr="00ED52F7" w:rsidRDefault="007F6844" w:rsidP="00ED52F7">
      <w:pPr>
        <w:spacing w:line="480" w:lineRule="exact"/>
        <w:rPr>
          <w:rFonts w:ascii="宋体" w:hAnsi="宋体"/>
          <w:bCs/>
          <w:sz w:val="24"/>
          <w:szCs w:val="24"/>
        </w:rPr>
      </w:pPr>
      <w:r w:rsidRPr="00ED52F7">
        <w:rPr>
          <w:rFonts w:ascii="宋体" w:hAnsi="宋体"/>
          <w:bCs/>
          <w:sz w:val="24"/>
          <w:szCs w:val="24"/>
        </w:rPr>
        <w:t>4</w:t>
      </w:r>
      <w:r w:rsidRPr="00ED52F7">
        <w:rPr>
          <w:rFonts w:ascii="宋体" w:hAnsi="宋体" w:hint="eastAsia"/>
          <w:bCs/>
          <w:sz w:val="24"/>
          <w:szCs w:val="24"/>
        </w:rPr>
        <w:t>）</w:t>
      </w:r>
      <w:r w:rsidRPr="00ED52F7">
        <w:rPr>
          <w:rFonts w:ascii="宋体" w:hAnsi="宋体"/>
          <w:bCs/>
          <w:sz w:val="24"/>
          <w:szCs w:val="24"/>
        </w:rPr>
        <w:t>价值工程是以最小的总成本实现适用的功能（v=f/c</w:t>
      </w:r>
      <w:r w:rsidRPr="00ED52F7">
        <w:rPr>
          <w:rFonts w:ascii="宋体" w:hAnsi="宋体" w:hint="eastAsia"/>
          <w:bCs/>
          <w:sz w:val="24"/>
          <w:szCs w:val="24"/>
        </w:rPr>
        <w:t>）</w:t>
      </w:r>
    </w:p>
    <w:p w14:paraId="6F841805" w14:textId="08EFF18A" w:rsidR="007F6844" w:rsidRPr="00ED52F7" w:rsidRDefault="007F6844" w:rsidP="00ED52F7">
      <w:pPr>
        <w:spacing w:line="480" w:lineRule="exact"/>
        <w:rPr>
          <w:rFonts w:ascii="宋体" w:hAnsi="宋体"/>
          <w:bCs/>
          <w:sz w:val="24"/>
          <w:szCs w:val="24"/>
        </w:rPr>
      </w:pPr>
      <w:r w:rsidRPr="00ED52F7">
        <w:rPr>
          <w:rFonts w:ascii="宋体" w:hAnsi="宋体"/>
          <w:bCs/>
          <w:sz w:val="24"/>
          <w:szCs w:val="24"/>
        </w:rPr>
        <w:t>5</w:t>
      </w:r>
      <w:r w:rsidRPr="00ED52F7">
        <w:rPr>
          <w:rFonts w:ascii="宋体" w:hAnsi="宋体" w:hint="eastAsia"/>
          <w:bCs/>
          <w:sz w:val="24"/>
          <w:szCs w:val="24"/>
        </w:rPr>
        <w:t>）</w:t>
      </w:r>
      <w:r w:rsidRPr="00ED52F7">
        <w:rPr>
          <w:rFonts w:ascii="宋体" w:hAnsi="宋体"/>
          <w:bCs/>
          <w:sz w:val="24"/>
          <w:szCs w:val="24"/>
        </w:rPr>
        <w:t>质量成本是质量体系的经济基础（菲根堡姆）</w:t>
      </w:r>
    </w:p>
    <w:p w14:paraId="399A715A" w14:textId="764C971A" w:rsidR="007F6844" w:rsidRPr="00ED52F7" w:rsidRDefault="00147A93" w:rsidP="00ED52F7">
      <w:pPr>
        <w:spacing w:line="480" w:lineRule="exact"/>
        <w:rPr>
          <w:rFonts w:ascii="宋体" w:hAnsi="宋体"/>
          <w:bCs/>
          <w:sz w:val="24"/>
          <w:szCs w:val="24"/>
        </w:rPr>
      </w:pPr>
      <w:r w:rsidRPr="00ED52F7">
        <w:rPr>
          <w:rFonts w:ascii="宋体" w:hAnsi="宋体" w:hint="eastAsia"/>
          <w:bCs/>
          <w:sz w:val="24"/>
          <w:szCs w:val="24"/>
        </w:rPr>
        <w:t>——</w:t>
      </w:r>
      <w:r w:rsidR="007F6844" w:rsidRPr="00ED52F7">
        <w:rPr>
          <w:rFonts w:ascii="宋体" w:hAnsi="宋体" w:hint="eastAsia"/>
          <w:bCs/>
          <w:sz w:val="24"/>
          <w:szCs w:val="24"/>
        </w:rPr>
        <w:t>把质量和效益对立的观点是错误的！</w:t>
      </w:r>
    </w:p>
    <w:p w14:paraId="74FB5525" w14:textId="77777777" w:rsidR="007F6844" w:rsidRPr="00ED52F7" w:rsidRDefault="007F6844" w:rsidP="00ED52F7">
      <w:pPr>
        <w:spacing w:line="480" w:lineRule="exact"/>
        <w:rPr>
          <w:rFonts w:ascii="宋体" w:hAnsi="宋体"/>
          <w:bCs/>
          <w:sz w:val="24"/>
          <w:szCs w:val="24"/>
        </w:rPr>
      </w:pPr>
      <w:r w:rsidRPr="00ED52F7">
        <w:rPr>
          <w:rFonts w:ascii="宋体" w:hAnsi="宋体"/>
          <w:b/>
          <w:bCs/>
          <w:sz w:val="24"/>
          <w:szCs w:val="24"/>
        </w:rPr>
        <w:t>3</w:t>
      </w:r>
      <w:r w:rsidRPr="00ED52F7">
        <w:rPr>
          <w:rFonts w:ascii="宋体" w:hAnsi="宋体" w:hint="eastAsia"/>
          <w:b/>
          <w:bCs/>
          <w:sz w:val="24"/>
          <w:szCs w:val="24"/>
        </w:rPr>
        <w:t xml:space="preserve">. 适宜的质量水平 </w:t>
      </w:r>
    </w:p>
    <w:p w14:paraId="68FE6945" w14:textId="36B7FACE" w:rsidR="007F6844" w:rsidRPr="00ED52F7" w:rsidRDefault="007F6844" w:rsidP="00ED52F7">
      <w:pPr>
        <w:spacing w:line="480" w:lineRule="exact"/>
        <w:rPr>
          <w:rFonts w:ascii="宋体" w:hAnsi="宋体"/>
          <w:bCs/>
          <w:sz w:val="24"/>
          <w:szCs w:val="24"/>
        </w:rPr>
      </w:pPr>
      <w:r w:rsidRPr="00ED52F7">
        <w:rPr>
          <w:rFonts w:ascii="宋体" w:hAnsi="宋体" w:hint="eastAsia"/>
          <w:bCs/>
          <w:sz w:val="24"/>
          <w:szCs w:val="24"/>
        </w:rPr>
        <w:t>1）用户期望的质量水平：</w:t>
      </w:r>
      <w:r w:rsidRPr="00ED52F7">
        <w:rPr>
          <w:rFonts w:ascii="宋体" w:hAnsi="宋体"/>
          <w:bCs/>
          <w:sz w:val="24"/>
          <w:szCs w:val="24"/>
        </w:rPr>
        <w:t xml:space="preserve">寿命周期成本 = </w:t>
      </w:r>
      <w:r w:rsidRPr="00ED52F7">
        <w:rPr>
          <w:rFonts w:ascii="宋体" w:hAnsi="宋体" w:hint="eastAsia"/>
          <w:bCs/>
          <w:sz w:val="24"/>
          <w:szCs w:val="24"/>
        </w:rPr>
        <w:t xml:space="preserve">购置成本 </w:t>
      </w:r>
      <w:r w:rsidRPr="00ED52F7">
        <w:rPr>
          <w:rFonts w:ascii="宋体" w:hAnsi="宋体"/>
          <w:bCs/>
          <w:sz w:val="24"/>
          <w:szCs w:val="24"/>
        </w:rPr>
        <w:t xml:space="preserve">+ </w:t>
      </w:r>
      <w:r w:rsidRPr="00ED52F7">
        <w:rPr>
          <w:rFonts w:ascii="宋体" w:hAnsi="宋体" w:hint="eastAsia"/>
          <w:bCs/>
          <w:sz w:val="24"/>
          <w:szCs w:val="24"/>
        </w:rPr>
        <w:t>使用成本</w:t>
      </w:r>
    </w:p>
    <w:p w14:paraId="03196D96" w14:textId="3FC67AB7" w:rsidR="007F6844" w:rsidRPr="00ED52F7" w:rsidRDefault="007F6844" w:rsidP="00ED52F7">
      <w:pPr>
        <w:spacing w:line="480" w:lineRule="exact"/>
        <w:rPr>
          <w:rFonts w:ascii="宋体" w:hAnsi="宋体"/>
          <w:bCs/>
          <w:sz w:val="24"/>
          <w:szCs w:val="24"/>
        </w:rPr>
      </w:pPr>
      <w:r w:rsidRPr="00ED52F7">
        <w:rPr>
          <w:rFonts w:ascii="宋体" w:hAnsi="宋体" w:hint="eastAsia"/>
          <w:bCs/>
          <w:sz w:val="24"/>
          <w:szCs w:val="24"/>
        </w:rPr>
        <w:t>2）制造厂期望的质量水平：</w:t>
      </w:r>
      <w:r w:rsidRPr="00ED52F7">
        <w:rPr>
          <w:rFonts w:ascii="宋体" w:hAnsi="宋体"/>
          <w:bCs/>
          <w:sz w:val="24"/>
          <w:szCs w:val="24"/>
        </w:rPr>
        <w:t>在满足用户适用性前提下，获得最大利润</w:t>
      </w:r>
    </w:p>
    <w:p w14:paraId="018DCE17" w14:textId="7B880378" w:rsidR="00E164D2" w:rsidRPr="00ED52F7" w:rsidRDefault="007F6844" w:rsidP="00ED52F7">
      <w:pPr>
        <w:spacing w:line="480" w:lineRule="exact"/>
        <w:rPr>
          <w:rFonts w:ascii="宋体" w:hAnsi="宋体"/>
          <w:bCs/>
          <w:sz w:val="24"/>
          <w:szCs w:val="24"/>
        </w:rPr>
      </w:pPr>
      <w:r w:rsidRPr="00ED52F7">
        <w:rPr>
          <w:rFonts w:ascii="宋体" w:hAnsi="宋体" w:hint="eastAsia"/>
          <w:bCs/>
          <w:sz w:val="24"/>
          <w:szCs w:val="24"/>
        </w:rPr>
        <w:t>3）供需兼顾的质量水平</w:t>
      </w:r>
    </w:p>
    <w:p w14:paraId="3827FD7C" w14:textId="4B1D9337" w:rsidR="000860EA" w:rsidRPr="00ED52F7" w:rsidRDefault="00147A93" w:rsidP="00ED52F7">
      <w:pPr>
        <w:spacing w:line="480" w:lineRule="exact"/>
        <w:rPr>
          <w:rFonts w:ascii="宋体" w:hAnsi="宋体"/>
          <w:bCs/>
          <w:sz w:val="24"/>
          <w:szCs w:val="24"/>
        </w:rPr>
      </w:pPr>
      <w:r w:rsidRPr="00ED52F7">
        <w:rPr>
          <w:rFonts w:ascii="宋体" w:hAnsi="宋体"/>
          <w:b/>
          <w:noProof/>
          <w:sz w:val="24"/>
          <w:szCs w:val="24"/>
        </w:rPr>
        <w:drawing>
          <wp:anchor distT="0" distB="0" distL="114300" distR="114300" simplePos="0" relativeHeight="251659264" behindDoc="0" locked="0" layoutInCell="1" allowOverlap="1" wp14:anchorId="17EAD070" wp14:editId="0E4D1ED2">
            <wp:simplePos x="0" y="0"/>
            <wp:positionH relativeFrom="margin">
              <wp:posOffset>3784092</wp:posOffset>
            </wp:positionH>
            <wp:positionV relativeFrom="margin">
              <wp:posOffset>4314241</wp:posOffset>
            </wp:positionV>
            <wp:extent cx="1942465" cy="990600"/>
            <wp:effectExtent l="0" t="0" r="63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2465" cy="990600"/>
                    </a:xfrm>
                    <a:prstGeom prst="rect">
                      <a:avLst/>
                    </a:prstGeom>
                  </pic:spPr>
                </pic:pic>
              </a:graphicData>
            </a:graphic>
            <wp14:sizeRelH relativeFrom="margin">
              <wp14:pctWidth>0</wp14:pctWidth>
            </wp14:sizeRelH>
            <wp14:sizeRelV relativeFrom="margin">
              <wp14:pctHeight>0</wp14:pctHeight>
            </wp14:sizeRelV>
          </wp:anchor>
        </w:drawing>
      </w:r>
      <w:r w:rsidR="000860EA" w:rsidRPr="00ED52F7">
        <w:rPr>
          <w:rFonts w:ascii="宋体" w:hAnsi="宋体"/>
          <w:b/>
          <w:bCs/>
          <w:sz w:val="24"/>
          <w:szCs w:val="24"/>
        </w:rPr>
        <w:t>4</w:t>
      </w:r>
      <w:r w:rsidR="000860EA" w:rsidRPr="00ED52F7">
        <w:rPr>
          <w:rFonts w:ascii="宋体" w:hAnsi="宋体" w:hint="eastAsia"/>
          <w:b/>
          <w:bCs/>
          <w:sz w:val="24"/>
          <w:szCs w:val="24"/>
        </w:rPr>
        <w:t xml:space="preserve">.质量管理的经济性 </w:t>
      </w:r>
    </w:p>
    <w:p w14:paraId="71344033" w14:textId="0BCDF210" w:rsidR="000860EA" w:rsidRPr="00ED52F7" w:rsidRDefault="000860EA" w:rsidP="00ED52F7">
      <w:pPr>
        <w:spacing w:line="480" w:lineRule="exact"/>
        <w:rPr>
          <w:rFonts w:ascii="宋体" w:hAnsi="宋体"/>
          <w:bCs/>
          <w:sz w:val="24"/>
          <w:szCs w:val="24"/>
        </w:rPr>
      </w:pPr>
      <w:r w:rsidRPr="00ED52F7">
        <w:rPr>
          <w:rFonts w:ascii="宋体" w:hAnsi="宋体" w:hint="eastAsia"/>
          <w:bCs/>
          <w:sz w:val="24"/>
          <w:szCs w:val="24"/>
        </w:rPr>
        <w:t>1）设计质量的经济性</w:t>
      </w:r>
    </w:p>
    <w:p w14:paraId="7C8FE088" w14:textId="20B83DB4" w:rsidR="000860EA" w:rsidRPr="00ED52F7" w:rsidRDefault="000860EA" w:rsidP="00ED52F7">
      <w:pPr>
        <w:spacing w:line="480" w:lineRule="exact"/>
        <w:rPr>
          <w:rFonts w:ascii="宋体" w:hAnsi="宋体"/>
          <w:bCs/>
          <w:sz w:val="24"/>
          <w:szCs w:val="24"/>
        </w:rPr>
      </w:pPr>
      <w:r w:rsidRPr="00ED52F7">
        <w:rPr>
          <w:rFonts w:ascii="宋体" w:hAnsi="宋体" w:hint="eastAsia"/>
          <w:bCs/>
          <w:sz w:val="24"/>
          <w:szCs w:val="24"/>
        </w:rPr>
        <w:t>2）制造质量的经济性</w:t>
      </w:r>
    </w:p>
    <w:p w14:paraId="36A5B2EC" w14:textId="3A8CC510" w:rsidR="000860EA" w:rsidRPr="00ED52F7" w:rsidRDefault="000860EA" w:rsidP="00ED52F7">
      <w:pPr>
        <w:spacing w:line="480" w:lineRule="exact"/>
        <w:rPr>
          <w:rFonts w:ascii="宋体" w:hAnsi="宋体"/>
          <w:b/>
          <w:color w:val="C45911"/>
          <w:sz w:val="24"/>
          <w:szCs w:val="24"/>
        </w:rPr>
      </w:pPr>
      <w:r w:rsidRPr="00ED52F7">
        <w:rPr>
          <w:rFonts w:ascii="宋体" w:hAnsi="宋体" w:hint="eastAsia"/>
          <w:b/>
          <w:color w:val="C45911"/>
          <w:sz w:val="24"/>
          <w:szCs w:val="24"/>
        </w:rPr>
        <w:t>二</w:t>
      </w:r>
      <w:r w:rsidRPr="00ED52F7">
        <w:rPr>
          <w:rFonts w:ascii="宋体" w:hAnsi="宋体"/>
          <w:b/>
          <w:color w:val="C45911"/>
          <w:sz w:val="24"/>
          <w:szCs w:val="24"/>
        </w:rPr>
        <w:t>、</w:t>
      </w:r>
      <w:r w:rsidRPr="00ED52F7">
        <w:rPr>
          <w:rFonts w:ascii="宋体" w:hAnsi="宋体" w:hint="eastAsia"/>
          <w:b/>
          <w:color w:val="C45911"/>
          <w:sz w:val="24"/>
          <w:szCs w:val="24"/>
        </w:rPr>
        <w:t>质量成本</w:t>
      </w:r>
      <w:r w:rsidR="00597223" w:rsidRPr="00ED52F7">
        <w:rPr>
          <w:rFonts w:ascii="宋体" w:hAnsi="宋体" w:hint="eastAsia"/>
          <w:b/>
          <w:color w:val="C45911"/>
          <w:sz w:val="24"/>
          <w:szCs w:val="24"/>
        </w:rPr>
        <w:t>概述</w:t>
      </w:r>
    </w:p>
    <w:p w14:paraId="0DCDE8C5" w14:textId="2DFE0901" w:rsidR="000860EA" w:rsidRPr="00ED52F7" w:rsidRDefault="000860EA" w:rsidP="00ED52F7">
      <w:pPr>
        <w:spacing w:line="480" w:lineRule="exact"/>
        <w:rPr>
          <w:rFonts w:ascii="宋体" w:hAnsi="宋体"/>
          <w:bCs/>
          <w:sz w:val="24"/>
          <w:szCs w:val="24"/>
        </w:rPr>
      </w:pPr>
      <w:r w:rsidRPr="00ED52F7">
        <w:rPr>
          <w:rFonts w:ascii="宋体" w:hAnsi="宋体"/>
          <w:b/>
          <w:bCs/>
          <w:sz w:val="24"/>
          <w:szCs w:val="24"/>
        </w:rPr>
        <w:t>质量</w:t>
      </w:r>
      <w:r w:rsidRPr="00ED52F7">
        <w:rPr>
          <w:rFonts w:ascii="宋体" w:hAnsi="宋体" w:hint="eastAsia"/>
          <w:b/>
          <w:bCs/>
          <w:sz w:val="24"/>
          <w:szCs w:val="24"/>
        </w:rPr>
        <w:t>成本</w:t>
      </w:r>
      <w:r w:rsidRPr="00ED52F7">
        <w:rPr>
          <w:rFonts w:ascii="宋体" w:hAnsi="宋体"/>
          <w:bCs/>
          <w:sz w:val="24"/>
          <w:szCs w:val="24"/>
        </w:rPr>
        <w:t>：</w:t>
      </w:r>
      <w:r w:rsidR="00147A93" w:rsidRPr="00ED52F7">
        <w:rPr>
          <w:rFonts w:ascii="宋体" w:hAnsi="宋体" w:hint="eastAsia"/>
          <w:bCs/>
          <w:sz w:val="24"/>
          <w:szCs w:val="24"/>
        </w:rPr>
        <w:t>是企业为</w:t>
      </w:r>
      <w:r w:rsidRPr="00ED52F7">
        <w:rPr>
          <w:rFonts w:ascii="宋体" w:hAnsi="宋体" w:hint="eastAsia"/>
          <w:bCs/>
          <w:sz w:val="24"/>
          <w:szCs w:val="24"/>
        </w:rPr>
        <w:t>保证和提高产品质量而支出的费用，以及因未达到质量水平而产生的损失之和</w:t>
      </w:r>
    </w:p>
    <w:p w14:paraId="2F6789A9" w14:textId="59F1D158" w:rsidR="00FA34C5"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1. </w:t>
      </w:r>
      <w:r w:rsidR="00FA34C5" w:rsidRPr="00ED52F7">
        <w:rPr>
          <w:rFonts w:ascii="宋体" w:hAnsi="宋体"/>
          <w:b/>
          <w:bCs/>
          <w:sz w:val="24"/>
          <w:szCs w:val="24"/>
        </w:rPr>
        <w:t>“</w:t>
      </w:r>
      <w:r w:rsidR="00FA34C5" w:rsidRPr="00ED52F7">
        <w:rPr>
          <w:rFonts w:ascii="宋体" w:hAnsi="宋体" w:hint="eastAsia"/>
          <w:b/>
          <w:bCs/>
          <w:sz w:val="24"/>
          <w:szCs w:val="24"/>
        </w:rPr>
        <w:t>矿中黄金</w:t>
      </w:r>
      <w:r w:rsidR="00FA34C5" w:rsidRPr="00ED52F7">
        <w:rPr>
          <w:rFonts w:ascii="宋体" w:hAnsi="宋体"/>
          <w:b/>
          <w:bCs/>
          <w:sz w:val="24"/>
          <w:szCs w:val="24"/>
        </w:rPr>
        <w:t>”</w:t>
      </w:r>
      <w:r w:rsidR="00FA34C5" w:rsidRPr="00ED52F7">
        <w:rPr>
          <w:rFonts w:ascii="宋体" w:hAnsi="宋体" w:hint="eastAsia"/>
          <w:b/>
          <w:bCs/>
          <w:sz w:val="24"/>
          <w:szCs w:val="24"/>
        </w:rPr>
        <w:t>和</w:t>
      </w:r>
      <w:r w:rsidR="00FA34C5" w:rsidRPr="00ED52F7">
        <w:rPr>
          <w:rFonts w:ascii="宋体" w:hAnsi="宋体"/>
          <w:b/>
          <w:bCs/>
          <w:sz w:val="24"/>
          <w:szCs w:val="24"/>
        </w:rPr>
        <w:t>“</w:t>
      </w:r>
      <w:r w:rsidR="00FA34C5" w:rsidRPr="00ED52F7">
        <w:rPr>
          <w:rFonts w:ascii="宋体" w:hAnsi="宋体" w:hint="eastAsia"/>
          <w:b/>
          <w:bCs/>
          <w:sz w:val="24"/>
          <w:szCs w:val="24"/>
        </w:rPr>
        <w:t>水上冰山</w:t>
      </w:r>
      <w:r w:rsidR="00FA34C5" w:rsidRPr="00ED52F7">
        <w:rPr>
          <w:rFonts w:ascii="宋体" w:hAnsi="宋体"/>
          <w:b/>
          <w:bCs/>
          <w:sz w:val="24"/>
          <w:szCs w:val="24"/>
        </w:rPr>
        <w:t>”</w:t>
      </w:r>
    </w:p>
    <w:p w14:paraId="2796F36C" w14:textId="5EE62D62" w:rsidR="00AF50CD"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2. </w:t>
      </w:r>
      <w:r w:rsidR="00AF50CD" w:rsidRPr="00ED52F7">
        <w:rPr>
          <w:rFonts w:ascii="宋体" w:hAnsi="宋体" w:hint="eastAsia"/>
          <w:b/>
          <w:bCs/>
          <w:sz w:val="24"/>
          <w:szCs w:val="24"/>
        </w:rPr>
        <w:t>质量成本分类</w:t>
      </w:r>
    </w:p>
    <w:p w14:paraId="33D6D6EB" w14:textId="62855821" w:rsidR="00AF50CD" w:rsidRPr="00ED52F7" w:rsidRDefault="00AF50CD" w:rsidP="00ED52F7">
      <w:pPr>
        <w:spacing w:line="480" w:lineRule="exact"/>
        <w:rPr>
          <w:rFonts w:ascii="宋体" w:hAnsi="宋体"/>
          <w:sz w:val="24"/>
          <w:szCs w:val="24"/>
        </w:rPr>
      </w:pPr>
      <w:r w:rsidRPr="00ED52F7">
        <w:rPr>
          <w:rFonts w:ascii="宋体" w:hAnsi="宋体" w:hint="eastAsia"/>
          <w:sz w:val="24"/>
          <w:szCs w:val="24"/>
        </w:rPr>
        <w:t>1）显性质量损失</w:t>
      </w:r>
    </w:p>
    <w:p w14:paraId="3092D224" w14:textId="0F6EDB67" w:rsidR="00AF50CD" w:rsidRPr="00ED52F7" w:rsidRDefault="00AF50CD" w:rsidP="00ED52F7">
      <w:pPr>
        <w:spacing w:line="480" w:lineRule="exact"/>
        <w:rPr>
          <w:rFonts w:ascii="宋体" w:hAnsi="宋体"/>
          <w:sz w:val="24"/>
          <w:szCs w:val="24"/>
        </w:rPr>
      </w:pPr>
      <w:r w:rsidRPr="00ED52F7">
        <w:rPr>
          <w:rFonts w:ascii="宋体" w:hAnsi="宋体" w:hint="eastAsia"/>
          <w:sz w:val="24"/>
          <w:szCs w:val="24"/>
        </w:rPr>
        <w:t>2）隐性质量损失</w:t>
      </w:r>
    </w:p>
    <w:p w14:paraId="3218E5CC" w14:textId="6506B250" w:rsidR="00F02686" w:rsidRPr="00ED52F7" w:rsidRDefault="00147A93" w:rsidP="00ED52F7">
      <w:pPr>
        <w:spacing w:line="480" w:lineRule="exact"/>
        <w:rPr>
          <w:rFonts w:ascii="宋体" w:hAnsi="宋体"/>
          <w:bCs/>
          <w:sz w:val="24"/>
          <w:szCs w:val="24"/>
        </w:rPr>
      </w:pPr>
      <w:r w:rsidRPr="00ED52F7">
        <w:rPr>
          <w:rFonts w:ascii="宋体" w:hAnsi="宋体"/>
          <w:b/>
          <w:bCs/>
          <w:sz w:val="24"/>
          <w:szCs w:val="24"/>
        </w:rPr>
        <w:t xml:space="preserve">3. </w:t>
      </w:r>
      <w:r w:rsidR="00F02686" w:rsidRPr="00ED52F7">
        <w:rPr>
          <w:rFonts w:ascii="宋体" w:hAnsi="宋体" w:hint="eastAsia"/>
          <w:b/>
          <w:bCs/>
          <w:sz w:val="24"/>
          <w:szCs w:val="24"/>
        </w:rPr>
        <w:t>质量成本构成要素</w:t>
      </w:r>
    </w:p>
    <w:p w14:paraId="00348EF1" w14:textId="39271FE2" w:rsidR="00F02686" w:rsidRPr="00ED52F7" w:rsidRDefault="00DE0EDD" w:rsidP="00ED52F7">
      <w:pPr>
        <w:spacing w:line="480" w:lineRule="exact"/>
        <w:rPr>
          <w:rFonts w:ascii="宋体" w:hAnsi="宋体"/>
          <w:bCs/>
          <w:sz w:val="24"/>
          <w:szCs w:val="24"/>
        </w:rPr>
      </w:pPr>
      <w:r w:rsidRPr="00ED52F7">
        <w:rPr>
          <w:rFonts w:ascii="宋体" w:hAnsi="宋体"/>
          <w:noProof/>
          <w:sz w:val="24"/>
          <w:szCs w:val="24"/>
        </w:rPr>
        <w:drawing>
          <wp:anchor distT="0" distB="0" distL="114300" distR="114300" simplePos="0" relativeHeight="251658240" behindDoc="0" locked="0" layoutInCell="1" allowOverlap="1" wp14:anchorId="20BF71FE" wp14:editId="07090D6F">
            <wp:simplePos x="0" y="0"/>
            <wp:positionH relativeFrom="margin">
              <wp:posOffset>4068681</wp:posOffset>
            </wp:positionH>
            <wp:positionV relativeFrom="margin">
              <wp:posOffset>832529</wp:posOffset>
            </wp:positionV>
            <wp:extent cx="2238375" cy="927100"/>
            <wp:effectExtent l="0" t="0" r="9525" b="635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27100"/>
                    </a:xfrm>
                    <a:prstGeom prst="rect">
                      <a:avLst/>
                    </a:prstGeom>
                  </pic:spPr>
                </pic:pic>
              </a:graphicData>
            </a:graphic>
            <wp14:sizeRelH relativeFrom="margin">
              <wp14:pctWidth>0</wp14:pctWidth>
            </wp14:sizeRelH>
            <wp14:sizeRelV relativeFrom="margin">
              <wp14:pctHeight>0</wp14:pctHeight>
            </wp14:sizeRelV>
          </wp:anchor>
        </w:drawing>
      </w:r>
      <w:r w:rsidR="00F02686" w:rsidRPr="00ED52F7">
        <w:rPr>
          <w:rFonts w:ascii="宋体" w:hAnsi="宋体" w:hint="eastAsia"/>
          <w:bCs/>
          <w:sz w:val="24"/>
          <w:szCs w:val="24"/>
        </w:rPr>
        <w:t>1）预防成本</w:t>
      </w:r>
    </w:p>
    <w:p w14:paraId="7B5C6021" w14:textId="393DC42D" w:rsidR="00F02686" w:rsidRPr="00ED52F7" w:rsidRDefault="00F02686" w:rsidP="00ED52F7">
      <w:pPr>
        <w:spacing w:line="480" w:lineRule="exact"/>
        <w:rPr>
          <w:rFonts w:ascii="宋体" w:hAnsi="宋体"/>
          <w:bCs/>
          <w:sz w:val="24"/>
          <w:szCs w:val="24"/>
        </w:rPr>
      </w:pPr>
      <w:r w:rsidRPr="00ED52F7">
        <w:rPr>
          <w:rFonts w:ascii="宋体" w:hAnsi="宋体" w:hint="eastAsia"/>
          <w:bCs/>
          <w:sz w:val="24"/>
          <w:szCs w:val="24"/>
        </w:rPr>
        <w:t>2）</w:t>
      </w:r>
      <w:r w:rsidRPr="00ED52F7">
        <w:rPr>
          <w:rFonts w:ascii="宋体" w:hAnsi="宋体"/>
          <w:bCs/>
          <w:sz w:val="24"/>
          <w:szCs w:val="24"/>
        </w:rPr>
        <w:t>鉴别成本</w:t>
      </w:r>
    </w:p>
    <w:p w14:paraId="21E0D51E" w14:textId="00FA2954" w:rsidR="00F02686" w:rsidRPr="00ED52F7" w:rsidRDefault="00F02686" w:rsidP="00ED52F7">
      <w:pPr>
        <w:spacing w:line="480" w:lineRule="exact"/>
        <w:rPr>
          <w:rFonts w:ascii="宋体" w:hAnsi="宋体"/>
          <w:bCs/>
          <w:sz w:val="24"/>
          <w:szCs w:val="24"/>
        </w:rPr>
      </w:pPr>
      <w:r w:rsidRPr="00ED52F7">
        <w:rPr>
          <w:rFonts w:ascii="宋体" w:hAnsi="宋体" w:hint="eastAsia"/>
          <w:bCs/>
          <w:sz w:val="24"/>
          <w:szCs w:val="24"/>
        </w:rPr>
        <w:t>3）</w:t>
      </w:r>
      <w:r w:rsidRPr="00ED52F7">
        <w:rPr>
          <w:rFonts w:ascii="宋体" w:hAnsi="宋体"/>
          <w:bCs/>
          <w:sz w:val="24"/>
          <w:szCs w:val="24"/>
        </w:rPr>
        <w:t>内部损失成本</w:t>
      </w:r>
    </w:p>
    <w:p w14:paraId="495C9CD1" w14:textId="363FEE38" w:rsidR="00F02686" w:rsidRPr="00ED52F7" w:rsidRDefault="00F02686" w:rsidP="00ED52F7">
      <w:pPr>
        <w:spacing w:line="480" w:lineRule="exact"/>
        <w:rPr>
          <w:rFonts w:ascii="宋体" w:hAnsi="宋体"/>
          <w:bCs/>
          <w:sz w:val="24"/>
          <w:szCs w:val="24"/>
        </w:rPr>
      </w:pPr>
      <w:r w:rsidRPr="00ED52F7">
        <w:rPr>
          <w:rFonts w:ascii="宋体" w:hAnsi="宋体"/>
          <w:bCs/>
          <w:sz w:val="24"/>
          <w:szCs w:val="24"/>
        </w:rPr>
        <w:t>4</w:t>
      </w:r>
      <w:r w:rsidRPr="00ED52F7">
        <w:rPr>
          <w:rFonts w:ascii="宋体" w:hAnsi="宋体" w:hint="eastAsia"/>
          <w:bCs/>
          <w:sz w:val="24"/>
          <w:szCs w:val="24"/>
        </w:rPr>
        <w:t>）</w:t>
      </w:r>
      <w:r w:rsidRPr="00ED52F7">
        <w:rPr>
          <w:rFonts w:ascii="宋体" w:hAnsi="宋体"/>
          <w:bCs/>
          <w:sz w:val="24"/>
          <w:szCs w:val="24"/>
        </w:rPr>
        <w:t>外部损失成本</w:t>
      </w:r>
    </w:p>
    <w:p w14:paraId="00F8CB42" w14:textId="3F10305C" w:rsidR="00F02686" w:rsidRPr="00ED52F7" w:rsidRDefault="00F02686" w:rsidP="00ED52F7">
      <w:pPr>
        <w:spacing w:line="480" w:lineRule="exact"/>
        <w:rPr>
          <w:rFonts w:ascii="宋体" w:hAnsi="宋体"/>
          <w:bCs/>
          <w:sz w:val="24"/>
          <w:szCs w:val="24"/>
        </w:rPr>
      </w:pPr>
      <w:r w:rsidRPr="00ED52F7">
        <w:rPr>
          <w:rFonts w:ascii="宋体" w:hAnsi="宋体" w:hint="eastAsia"/>
          <w:bCs/>
          <w:sz w:val="24"/>
          <w:szCs w:val="24"/>
        </w:rPr>
        <w:t>5）外部质量保证成本</w:t>
      </w:r>
    </w:p>
    <w:p w14:paraId="639A4178" w14:textId="5D64FCD3" w:rsidR="002B0C20" w:rsidRPr="00ED52F7" w:rsidRDefault="002B0C20" w:rsidP="00ED52F7">
      <w:pPr>
        <w:spacing w:line="480" w:lineRule="exact"/>
        <w:rPr>
          <w:rFonts w:ascii="宋体" w:hAnsi="宋体"/>
          <w:bCs/>
          <w:sz w:val="24"/>
          <w:szCs w:val="24"/>
        </w:rPr>
      </w:pPr>
      <w:r w:rsidRPr="00ED52F7">
        <w:rPr>
          <w:rFonts w:ascii="宋体" w:hAnsi="宋体" w:hint="eastAsia"/>
          <w:b/>
          <w:bCs/>
          <w:sz w:val="24"/>
          <w:szCs w:val="24"/>
        </w:rPr>
        <w:t>案例分析</w:t>
      </w:r>
      <w:r w:rsidRPr="00ED52F7">
        <w:rPr>
          <w:rFonts w:ascii="宋体" w:hAnsi="宋体"/>
          <w:b/>
          <w:bCs/>
          <w:sz w:val="24"/>
          <w:szCs w:val="24"/>
        </w:rPr>
        <w:t>：</w:t>
      </w:r>
      <w:r w:rsidRPr="00ED52F7">
        <w:rPr>
          <w:rFonts w:ascii="宋体" w:hAnsi="宋体" w:hint="eastAsia"/>
          <w:bCs/>
          <w:sz w:val="24"/>
          <w:szCs w:val="24"/>
        </w:rPr>
        <w:t>各</w:t>
      </w:r>
      <w:r w:rsidRPr="00ED52F7">
        <w:rPr>
          <w:rFonts w:ascii="宋体" w:hAnsi="宋体"/>
          <w:bCs/>
          <w:sz w:val="24"/>
          <w:szCs w:val="24"/>
        </w:rPr>
        <w:t>小组</w:t>
      </w:r>
      <w:r w:rsidRPr="00ED52F7">
        <w:rPr>
          <w:rFonts w:ascii="宋体" w:hAnsi="宋体" w:hint="eastAsia"/>
          <w:bCs/>
          <w:sz w:val="24"/>
          <w:szCs w:val="24"/>
        </w:rPr>
        <w:t>结合</w:t>
      </w:r>
      <w:r w:rsidRPr="00ED52F7">
        <w:rPr>
          <w:rFonts w:ascii="宋体" w:hAnsi="宋体"/>
          <w:bCs/>
          <w:sz w:val="24"/>
          <w:szCs w:val="24"/>
        </w:rPr>
        <w:t>工作实际，分</w:t>
      </w:r>
      <w:r w:rsidRPr="00ED52F7">
        <w:rPr>
          <w:rFonts w:ascii="宋体" w:hAnsi="宋体" w:hint="eastAsia"/>
          <w:bCs/>
          <w:sz w:val="24"/>
          <w:szCs w:val="24"/>
        </w:rPr>
        <w:t>别举例</w:t>
      </w:r>
      <w:r w:rsidRPr="00ED52F7">
        <w:rPr>
          <w:rFonts w:ascii="宋体" w:hAnsi="宋体"/>
          <w:bCs/>
          <w:sz w:val="24"/>
          <w:szCs w:val="24"/>
        </w:rPr>
        <w:t>说明上述五类质量成本要素</w:t>
      </w:r>
    </w:p>
    <w:p w14:paraId="5C3EB502" w14:textId="19EC2E75" w:rsidR="00AF50CD" w:rsidRPr="00ED52F7" w:rsidRDefault="00147A93" w:rsidP="00ED52F7">
      <w:pPr>
        <w:spacing w:line="480" w:lineRule="exact"/>
        <w:rPr>
          <w:rFonts w:ascii="宋体" w:hAnsi="宋体"/>
          <w:b/>
          <w:bCs/>
          <w:sz w:val="24"/>
          <w:szCs w:val="24"/>
        </w:rPr>
      </w:pPr>
      <w:r w:rsidRPr="00ED52F7">
        <w:rPr>
          <w:rFonts w:ascii="宋体" w:hAnsi="宋体"/>
          <w:b/>
          <w:bCs/>
          <w:sz w:val="24"/>
          <w:szCs w:val="24"/>
        </w:rPr>
        <w:lastRenderedPageBreak/>
        <w:t xml:space="preserve">4. </w:t>
      </w:r>
      <w:r w:rsidR="00AF50CD" w:rsidRPr="00ED52F7">
        <w:rPr>
          <w:rFonts w:ascii="宋体" w:hAnsi="宋体" w:hint="eastAsia"/>
          <w:b/>
          <w:bCs/>
          <w:sz w:val="24"/>
          <w:szCs w:val="24"/>
        </w:rPr>
        <w:t>ISO 标准对质量成本管理的要求</w:t>
      </w:r>
    </w:p>
    <w:p w14:paraId="2FCE9607" w14:textId="559A10D2" w:rsidR="00F02686"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5. </w:t>
      </w:r>
      <w:r w:rsidR="00F02686" w:rsidRPr="00ED52F7">
        <w:rPr>
          <w:rFonts w:ascii="宋体" w:hAnsi="宋体" w:hint="eastAsia"/>
          <w:b/>
          <w:bCs/>
          <w:sz w:val="24"/>
          <w:szCs w:val="24"/>
        </w:rPr>
        <w:t>质量成本管理的</w:t>
      </w:r>
      <w:r w:rsidR="00393AD2" w:rsidRPr="00ED52F7">
        <w:rPr>
          <w:rFonts w:ascii="宋体" w:hAnsi="宋体" w:hint="eastAsia"/>
          <w:b/>
          <w:bCs/>
          <w:sz w:val="24"/>
          <w:szCs w:val="24"/>
        </w:rPr>
        <w:t>目的</w:t>
      </w:r>
    </w:p>
    <w:p w14:paraId="235E4C08" w14:textId="483252F6" w:rsidR="00F02686" w:rsidRPr="00ED52F7" w:rsidRDefault="00F02686" w:rsidP="00ED52F7">
      <w:pPr>
        <w:spacing w:line="480" w:lineRule="exact"/>
        <w:rPr>
          <w:rFonts w:ascii="宋体" w:hAnsi="宋体"/>
          <w:bCs/>
          <w:sz w:val="24"/>
          <w:szCs w:val="24"/>
        </w:rPr>
      </w:pPr>
      <w:r w:rsidRPr="00ED52F7">
        <w:rPr>
          <w:rFonts w:ascii="宋体" w:hAnsi="宋体" w:hint="eastAsia"/>
          <w:bCs/>
          <w:sz w:val="24"/>
          <w:szCs w:val="24"/>
        </w:rPr>
        <w:t>1）</w:t>
      </w:r>
      <w:r w:rsidR="00393AD2" w:rsidRPr="00ED52F7">
        <w:rPr>
          <w:rFonts w:ascii="宋体" w:hAnsi="宋体" w:hint="eastAsia"/>
          <w:bCs/>
          <w:sz w:val="24"/>
          <w:szCs w:val="24"/>
        </w:rPr>
        <w:t>评价质量管理体系运行的有效性</w:t>
      </w:r>
    </w:p>
    <w:p w14:paraId="73979F4D" w14:textId="0B920DB1" w:rsidR="00F02686" w:rsidRPr="00ED52F7" w:rsidRDefault="00393AD2" w:rsidP="00ED52F7">
      <w:pPr>
        <w:spacing w:line="480" w:lineRule="exact"/>
        <w:rPr>
          <w:rFonts w:ascii="宋体" w:hAnsi="宋体"/>
          <w:bCs/>
          <w:sz w:val="24"/>
          <w:szCs w:val="24"/>
        </w:rPr>
      </w:pPr>
      <w:r w:rsidRPr="00ED52F7">
        <w:rPr>
          <w:rFonts w:ascii="宋体" w:hAnsi="宋体" w:hint="eastAsia"/>
          <w:bCs/>
          <w:sz w:val="24"/>
          <w:szCs w:val="24"/>
        </w:rPr>
        <w:t>2）不断削减质量内部和外部故障损失</w:t>
      </w:r>
    </w:p>
    <w:p w14:paraId="1AC7495B" w14:textId="319E6467" w:rsidR="00F02686" w:rsidRPr="00ED52F7" w:rsidRDefault="00F02686" w:rsidP="00ED52F7">
      <w:pPr>
        <w:spacing w:line="480" w:lineRule="exact"/>
        <w:rPr>
          <w:rFonts w:ascii="宋体" w:hAnsi="宋体"/>
          <w:bCs/>
          <w:sz w:val="24"/>
          <w:szCs w:val="24"/>
        </w:rPr>
      </w:pPr>
      <w:r w:rsidRPr="00ED52F7">
        <w:rPr>
          <w:rFonts w:ascii="宋体" w:hAnsi="宋体"/>
          <w:bCs/>
          <w:sz w:val="24"/>
          <w:szCs w:val="24"/>
        </w:rPr>
        <w:t>3</w:t>
      </w:r>
      <w:r w:rsidRPr="00ED52F7">
        <w:rPr>
          <w:rFonts w:ascii="宋体" w:hAnsi="宋体" w:hint="eastAsia"/>
          <w:bCs/>
          <w:sz w:val="24"/>
          <w:szCs w:val="24"/>
        </w:rPr>
        <w:t>）</w:t>
      </w:r>
      <w:r w:rsidR="00393AD2" w:rsidRPr="00ED52F7">
        <w:rPr>
          <w:rFonts w:ascii="宋体" w:hAnsi="宋体" w:hint="eastAsia"/>
          <w:bCs/>
          <w:sz w:val="24"/>
          <w:szCs w:val="24"/>
        </w:rPr>
        <w:t>防止质量过剩所带来的浪费</w:t>
      </w:r>
    </w:p>
    <w:p w14:paraId="28C842AA" w14:textId="263CEA19" w:rsidR="00393AD2" w:rsidRPr="00ED52F7" w:rsidRDefault="00393AD2" w:rsidP="00ED52F7">
      <w:pPr>
        <w:spacing w:line="480" w:lineRule="exact"/>
        <w:rPr>
          <w:rFonts w:ascii="宋体" w:hAnsi="宋体"/>
          <w:sz w:val="24"/>
          <w:szCs w:val="24"/>
        </w:rPr>
      </w:pPr>
      <w:r w:rsidRPr="00ED52F7">
        <w:rPr>
          <w:rFonts w:ascii="宋体" w:hAnsi="宋体" w:hint="eastAsia"/>
          <w:bCs/>
          <w:sz w:val="24"/>
          <w:szCs w:val="24"/>
        </w:rPr>
        <w:t>4）争取</w:t>
      </w:r>
      <w:r w:rsidRPr="00ED52F7">
        <w:rPr>
          <w:rFonts w:ascii="宋体" w:hAnsi="宋体" w:hint="eastAsia"/>
          <w:sz w:val="24"/>
          <w:szCs w:val="24"/>
        </w:rPr>
        <w:t>第一次把事情做好，质量是免费的</w:t>
      </w:r>
    </w:p>
    <w:p w14:paraId="457FCB2C" w14:textId="65AE7269" w:rsidR="00982610" w:rsidRPr="00ED52F7" w:rsidRDefault="00982610" w:rsidP="00ED52F7">
      <w:pPr>
        <w:spacing w:line="480" w:lineRule="exact"/>
        <w:rPr>
          <w:rFonts w:ascii="宋体" w:hAnsi="宋体"/>
          <w:sz w:val="24"/>
          <w:szCs w:val="24"/>
        </w:rPr>
      </w:pPr>
      <w:r w:rsidRPr="00ED52F7">
        <w:rPr>
          <w:rFonts w:ascii="宋体" w:hAnsi="宋体"/>
          <w:noProof/>
          <w:sz w:val="24"/>
          <w:szCs w:val="24"/>
        </w:rPr>
        <w:drawing>
          <wp:anchor distT="0" distB="0" distL="114300" distR="114300" simplePos="0" relativeHeight="251660288" behindDoc="0" locked="0" layoutInCell="1" allowOverlap="1" wp14:anchorId="10AA09D9" wp14:editId="76E7F4BF">
            <wp:simplePos x="0" y="0"/>
            <wp:positionH relativeFrom="margin">
              <wp:align>right</wp:align>
            </wp:positionH>
            <wp:positionV relativeFrom="margin">
              <wp:posOffset>5329648</wp:posOffset>
            </wp:positionV>
            <wp:extent cx="2465705" cy="1309370"/>
            <wp:effectExtent l="0" t="0" r="0"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705" cy="1309370"/>
                    </a:xfrm>
                    <a:prstGeom prst="rect">
                      <a:avLst/>
                    </a:prstGeom>
                  </pic:spPr>
                </pic:pic>
              </a:graphicData>
            </a:graphic>
            <wp14:sizeRelH relativeFrom="margin">
              <wp14:pctWidth>0</wp14:pctWidth>
            </wp14:sizeRelH>
            <wp14:sizeRelV relativeFrom="margin">
              <wp14:pctHeight>0</wp14:pctHeight>
            </wp14:sizeRelV>
          </wp:anchor>
        </w:drawing>
      </w:r>
      <w:r w:rsidR="00147A93" w:rsidRPr="00ED52F7">
        <w:rPr>
          <w:rFonts w:ascii="宋体" w:hAnsi="宋体"/>
          <w:sz w:val="24"/>
          <w:szCs w:val="24"/>
        </w:rPr>
        <w:t xml:space="preserve">6. </w:t>
      </w:r>
      <w:r w:rsidRPr="00ED52F7">
        <w:rPr>
          <w:rFonts w:ascii="宋体" w:hAnsi="宋体" w:hint="eastAsia"/>
          <w:sz w:val="24"/>
          <w:szCs w:val="24"/>
        </w:rPr>
        <w:t>质量预防成本与质量总成本的关系</w:t>
      </w:r>
    </w:p>
    <w:p w14:paraId="2ECAF97D" w14:textId="36591CAA" w:rsidR="00982610" w:rsidRPr="00ED52F7" w:rsidRDefault="00147A93" w:rsidP="00ED52F7">
      <w:pPr>
        <w:spacing w:line="480" w:lineRule="exact"/>
        <w:rPr>
          <w:rFonts w:ascii="宋体" w:hAnsi="宋体"/>
          <w:sz w:val="24"/>
          <w:szCs w:val="24"/>
        </w:rPr>
      </w:pPr>
      <w:r w:rsidRPr="00ED52F7">
        <w:rPr>
          <w:rFonts w:ascii="宋体" w:hAnsi="宋体"/>
          <w:sz w:val="24"/>
          <w:szCs w:val="24"/>
        </w:rPr>
        <w:t xml:space="preserve">7. </w:t>
      </w:r>
      <w:r w:rsidR="00982610" w:rsidRPr="00ED52F7">
        <w:rPr>
          <w:rFonts w:ascii="宋体" w:hAnsi="宋体" w:hint="eastAsia"/>
          <w:sz w:val="24"/>
          <w:szCs w:val="24"/>
        </w:rPr>
        <w:t>质量管理和成本管理的特性</w:t>
      </w:r>
    </w:p>
    <w:p w14:paraId="6A55EF9D" w14:textId="62CE42BB" w:rsidR="00FA34C5" w:rsidRPr="00ED52F7" w:rsidRDefault="00FA34C5" w:rsidP="00ED52F7">
      <w:pPr>
        <w:spacing w:line="480" w:lineRule="exact"/>
        <w:rPr>
          <w:rFonts w:ascii="宋体" w:hAnsi="宋体"/>
          <w:b/>
          <w:bCs/>
          <w:color w:val="C45911"/>
          <w:sz w:val="24"/>
          <w:szCs w:val="24"/>
        </w:rPr>
      </w:pPr>
      <w:r w:rsidRPr="00ED52F7">
        <w:rPr>
          <w:rFonts w:ascii="宋体" w:hAnsi="宋体" w:hint="eastAsia"/>
          <w:b/>
          <w:color w:val="C45911"/>
          <w:sz w:val="24"/>
          <w:szCs w:val="24"/>
        </w:rPr>
        <w:t>三</w:t>
      </w:r>
      <w:r w:rsidRPr="00ED52F7">
        <w:rPr>
          <w:rFonts w:ascii="宋体" w:hAnsi="宋体"/>
          <w:b/>
          <w:color w:val="C45911"/>
          <w:sz w:val="24"/>
          <w:szCs w:val="24"/>
        </w:rPr>
        <w:t>、</w:t>
      </w:r>
      <w:r w:rsidRPr="00ED52F7">
        <w:rPr>
          <w:rFonts w:ascii="宋体" w:hAnsi="宋体" w:hint="eastAsia"/>
          <w:b/>
          <w:bCs/>
          <w:color w:val="C45911"/>
          <w:sz w:val="24"/>
          <w:szCs w:val="24"/>
        </w:rPr>
        <w:t>推行质量成本管理</w:t>
      </w:r>
    </w:p>
    <w:p w14:paraId="7DD645C7" w14:textId="1AC977AB" w:rsidR="00A702A3"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1. </w:t>
      </w:r>
      <w:r w:rsidR="00A702A3" w:rsidRPr="00ED52F7">
        <w:rPr>
          <w:rFonts w:ascii="宋体" w:hAnsi="宋体" w:hint="eastAsia"/>
          <w:b/>
          <w:bCs/>
          <w:sz w:val="24"/>
          <w:szCs w:val="24"/>
        </w:rPr>
        <w:t>全面质量成本管理的思路</w:t>
      </w:r>
    </w:p>
    <w:p w14:paraId="203FEB24" w14:textId="364E968C"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1</w:t>
      </w:r>
      <w:r w:rsidR="00147A93" w:rsidRPr="00ED52F7">
        <w:rPr>
          <w:rFonts w:ascii="宋体" w:hAnsi="宋体" w:hint="eastAsia"/>
          <w:bCs/>
          <w:sz w:val="24"/>
          <w:szCs w:val="24"/>
        </w:rPr>
        <w:t>）设计质量成本的核算方式</w:t>
      </w:r>
    </w:p>
    <w:p w14:paraId="4F2C83B1" w14:textId="0EB76A90"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2</w:t>
      </w:r>
      <w:r w:rsidR="00147A93" w:rsidRPr="00ED52F7">
        <w:rPr>
          <w:rFonts w:ascii="宋体" w:hAnsi="宋体" w:hint="eastAsia"/>
          <w:bCs/>
          <w:sz w:val="24"/>
          <w:szCs w:val="24"/>
        </w:rPr>
        <w:t>）设计质量成本的关键绩效指标</w:t>
      </w:r>
    </w:p>
    <w:p w14:paraId="79C4FF4E" w14:textId="1D9D7754"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3</w:t>
      </w:r>
      <w:r w:rsidR="00147A93" w:rsidRPr="00ED52F7">
        <w:rPr>
          <w:rFonts w:ascii="宋体" w:hAnsi="宋体" w:hint="eastAsia"/>
          <w:bCs/>
          <w:sz w:val="24"/>
          <w:szCs w:val="24"/>
        </w:rPr>
        <w:t>）设计质量成本的控制环境</w:t>
      </w:r>
    </w:p>
    <w:p w14:paraId="158343A8" w14:textId="0178F623"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4</w:t>
      </w:r>
      <w:r w:rsidR="00147A93" w:rsidRPr="00ED52F7">
        <w:rPr>
          <w:rFonts w:ascii="宋体" w:hAnsi="宋体" w:hint="eastAsia"/>
          <w:bCs/>
          <w:sz w:val="24"/>
          <w:szCs w:val="24"/>
        </w:rPr>
        <w:t>）设计针对具体问题的质量成本控制方案</w:t>
      </w:r>
    </w:p>
    <w:p w14:paraId="67C7424B" w14:textId="17985672"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5</w:t>
      </w:r>
      <w:r w:rsidR="00147A93" w:rsidRPr="00ED52F7">
        <w:rPr>
          <w:rFonts w:ascii="宋体" w:hAnsi="宋体" w:hint="eastAsia"/>
          <w:bCs/>
          <w:sz w:val="24"/>
          <w:szCs w:val="24"/>
        </w:rPr>
        <w:t>）运用有关的技术工具，如软件、数学模型、方法</w:t>
      </w:r>
    </w:p>
    <w:p w14:paraId="62473546" w14:textId="77777777" w:rsidR="00A702A3" w:rsidRPr="00ED52F7" w:rsidRDefault="00A702A3" w:rsidP="00ED52F7">
      <w:pPr>
        <w:spacing w:line="480" w:lineRule="exact"/>
        <w:rPr>
          <w:rFonts w:ascii="宋体" w:hAnsi="宋体"/>
          <w:bCs/>
          <w:sz w:val="24"/>
          <w:szCs w:val="24"/>
        </w:rPr>
      </w:pPr>
      <w:r w:rsidRPr="00ED52F7">
        <w:rPr>
          <w:rFonts w:ascii="宋体" w:hAnsi="宋体" w:hint="eastAsia"/>
          <w:bCs/>
          <w:sz w:val="24"/>
          <w:szCs w:val="24"/>
        </w:rPr>
        <w:t>6）形成相关的质量成本管理文件，纳入质量体系文件管理范围</w:t>
      </w:r>
    </w:p>
    <w:p w14:paraId="60D3AC33" w14:textId="44994A84" w:rsidR="00F55575" w:rsidRPr="00ED52F7" w:rsidRDefault="00147A93" w:rsidP="00ED52F7">
      <w:pPr>
        <w:spacing w:line="480" w:lineRule="exact"/>
        <w:rPr>
          <w:rFonts w:ascii="宋体" w:hAnsi="宋体"/>
          <w:b/>
          <w:sz w:val="24"/>
          <w:szCs w:val="24"/>
        </w:rPr>
      </w:pPr>
      <w:r w:rsidRPr="00ED52F7">
        <w:rPr>
          <w:rFonts w:ascii="宋体" w:hAnsi="宋体"/>
          <w:b/>
          <w:bCs/>
          <w:sz w:val="24"/>
          <w:szCs w:val="24"/>
        </w:rPr>
        <w:t xml:space="preserve">2. </w:t>
      </w:r>
      <w:r w:rsidR="00F55575" w:rsidRPr="00ED52F7">
        <w:rPr>
          <w:rFonts w:ascii="宋体" w:hAnsi="宋体" w:hint="eastAsia"/>
          <w:b/>
          <w:bCs/>
          <w:sz w:val="24"/>
          <w:szCs w:val="24"/>
        </w:rPr>
        <w:t>三大</w:t>
      </w:r>
      <w:r w:rsidR="00F55575" w:rsidRPr="00ED52F7">
        <w:rPr>
          <w:rFonts w:ascii="宋体" w:hAnsi="宋体"/>
          <w:b/>
          <w:bCs/>
          <w:sz w:val="24"/>
          <w:szCs w:val="24"/>
        </w:rPr>
        <w:t>阶段</w:t>
      </w:r>
    </w:p>
    <w:p w14:paraId="3381FE57" w14:textId="77777777" w:rsidR="00FA34C5" w:rsidRPr="00ED52F7" w:rsidRDefault="00FA34C5" w:rsidP="00ED52F7">
      <w:pPr>
        <w:spacing w:line="480" w:lineRule="exact"/>
        <w:rPr>
          <w:rFonts w:ascii="宋体" w:hAnsi="宋体"/>
          <w:bCs/>
          <w:sz w:val="24"/>
          <w:szCs w:val="24"/>
        </w:rPr>
      </w:pPr>
      <w:r w:rsidRPr="00ED52F7">
        <w:rPr>
          <w:rFonts w:ascii="宋体" w:hAnsi="宋体"/>
          <w:bCs/>
          <w:sz w:val="24"/>
          <w:szCs w:val="24"/>
        </w:rPr>
        <w:t>1</w:t>
      </w:r>
      <w:r w:rsidR="00F55575" w:rsidRPr="00ED52F7">
        <w:rPr>
          <w:rFonts w:ascii="宋体" w:hAnsi="宋体" w:hint="eastAsia"/>
          <w:bCs/>
          <w:sz w:val="24"/>
          <w:szCs w:val="24"/>
        </w:rPr>
        <w:t>）</w:t>
      </w:r>
      <w:r w:rsidRPr="00ED52F7">
        <w:rPr>
          <w:rFonts w:ascii="宋体" w:hAnsi="宋体" w:hint="eastAsia"/>
          <w:bCs/>
          <w:sz w:val="24"/>
          <w:szCs w:val="24"/>
        </w:rPr>
        <w:t>宣传准备阶段</w:t>
      </w:r>
    </w:p>
    <w:p w14:paraId="1D0712F8" w14:textId="77777777" w:rsidR="00F55575" w:rsidRPr="00ED52F7" w:rsidRDefault="00F55575" w:rsidP="00ED52F7">
      <w:pPr>
        <w:spacing w:line="480" w:lineRule="exact"/>
        <w:rPr>
          <w:rFonts w:ascii="宋体" w:hAnsi="宋体"/>
          <w:bCs/>
          <w:sz w:val="24"/>
          <w:szCs w:val="24"/>
        </w:rPr>
      </w:pPr>
      <w:r w:rsidRPr="00ED52F7">
        <w:rPr>
          <w:rFonts w:ascii="宋体" w:hAnsi="宋体" w:hint="eastAsia"/>
          <w:bCs/>
          <w:sz w:val="24"/>
          <w:szCs w:val="24"/>
        </w:rPr>
        <w:t>2）计划实施阶段</w:t>
      </w:r>
    </w:p>
    <w:p w14:paraId="336F72E2" w14:textId="77777777"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3</w:t>
      </w:r>
      <w:r w:rsidRPr="00ED52F7">
        <w:rPr>
          <w:rFonts w:ascii="宋体" w:hAnsi="宋体" w:hint="eastAsia"/>
          <w:bCs/>
          <w:sz w:val="24"/>
          <w:szCs w:val="24"/>
        </w:rPr>
        <w:t>）巩固提高阶段</w:t>
      </w:r>
    </w:p>
    <w:p w14:paraId="55972A2F" w14:textId="3D08B85A" w:rsidR="00F55575"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3. </w:t>
      </w:r>
      <w:r w:rsidR="00F55575" w:rsidRPr="00ED52F7">
        <w:rPr>
          <w:rFonts w:ascii="宋体" w:hAnsi="宋体" w:hint="eastAsia"/>
          <w:b/>
          <w:bCs/>
          <w:sz w:val="24"/>
          <w:szCs w:val="24"/>
        </w:rPr>
        <w:t>六大</w:t>
      </w:r>
      <w:r w:rsidR="00164BB6" w:rsidRPr="00ED52F7">
        <w:rPr>
          <w:rFonts w:ascii="宋体" w:hAnsi="宋体" w:hint="eastAsia"/>
          <w:b/>
          <w:bCs/>
          <w:sz w:val="24"/>
          <w:szCs w:val="24"/>
        </w:rPr>
        <w:t>步骤</w:t>
      </w:r>
    </w:p>
    <w:p w14:paraId="233A1E00" w14:textId="77777777"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1</w:t>
      </w:r>
      <w:r w:rsidRPr="00ED52F7">
        <w:rPr>
          <w:rFonts w:ascii="宋体" w:hAnsi="宋体" w:hint="eastAsia"/>
          <w:bCs/>
          <w:sz w:val="24"/>
          <w:szCs w:val="24"/>
        </w:rPr>
        <w:t>）成立质量成本推进小组、负责组织协调督促指导</w:t>
      </w:r>
    </w:p>
    <w:p w14:paraId="079DA013" w14:textId="6BD28C7B" w:rsidR="00F55575" w:rsidRPr="00ED52F7" w:rsidRDefault="00147A93" w:rsidP="00ED52F7">
      <w:pPr>
        <w:spacing w:line="480" w:lineRule="exact"/>
        <w:rPr>
          <w:rFonts w:ascii="宋体" w:hAnsi="宋体"/>
          <w:bCs/>
          <w:sz w:val="24"/>
          <w:szCs w:val="24"/>
        </w:rPr>
      </w:pPr>
      <w:r w:rsidRPr="00ED52F7">
        <w:rPr>
          <w:rFonts w:ascii="宋体" w:hAnsi="宋体" w:hint="eastAsia"/>
          <w:bCs/>
          <w:sz w:val="24"/>
          <w:szCs w:val="24"/>
        </w:rPr>
        <w:t>2）</w:t>
      </w:r>
      <w:r w:rsidR="00F55575" w:rsidRPr="00ED52F7">
        <w:rPr>
          <w:rFonts w:ascii="宋体" w:hAnsi="宋体"/>
          <w:bCs/>
          <w:sz w:val="24"/>
          <w:szCs w:val="24"/>
        </w:rPr>
        <w:t>设定科目和子目及其数据</w:t>
      </w:r>
      <w:r w:rsidR="00F55575" w:rsidRPr="00ED52F7">
        <w:rPr>
          <w:rFonts w:ascii="宋体" w:hAnsi="宋体" w:hint="eastAsia"/>
          <w:bCs/>
          <w:sz w:val="24"/>
          <w:szCs w:val="24"/>
        </w:rPr>
        <w:t>收集</w:t>
      </w:r>
      <w:r w:rsidR="00F55575" w:rsidRPr="00ED52F7">
        <w:rPr>
          <w:rFonts w:ascii="宋体" w:hAnsi="宋体"/>
          <w:bCs/>
          <w:sz w:val="24"/>
          <w:szCs w:val="24"/>
        </w:rPr>
        <w:t>渠道</w:t>
      </w:r>
    </w:p>
    <w:p w14:paraId="4512A39D" w14:textId="77777777" w:rsidR="00F55575" w:rsidRPr="00ED52F7" w:rsidRDefault="00164BB6" w:rsidP="00ED52F7">
      <w:pPr>
        <w:spacing w:line="480" w:lineRule="exact"/>
        <w:rPr>
          <w:rFonts w:ascii="宋体" w:hAnsi="宋体"/>
          <w:bCs/>
          <w:sz w:val="24"/>
          <w:szCs w:val="24"/>
        </w:rPr>
      </w:pPr>
      <w:r w:rsidRPr="00ED52F7">
        <w:rPr>
          <w:rFonts w:ascii="宋体" w:hAnsi="宋体" w:hint="eastAsia"/>
          <w:bCs/>
          <w:sz w:val="24"/>
          <w:szCs w:val="24"/>
        </w:rPr>
        <w:t>3）</w:t>
      </w:r>
      <w:r w:rsidR="00F55575" w:rsidRPr="00ED52F7">
        <w:rPr>
          <w:rFonts w:ascii="宋体" w:hAnsi="宋体"/>
          <w:bCs/>
          <w:sz w:val="24"/>
          <w:szCs w:val="24"/>
        </w:rPr>
        <w:t>编制管理程序、确定责任分工、设计凭证记录、规定数据和报表的报送日程和要求</w:t>
      </w:r>
    </w:p>
    <w:p w14:paraId="771B860A" w14:textId="6A58CF63" w:rsidR="00081F24" w:rsidRPr="00ED52F7" w:rsidRDefault="00147A93" w:rsidP="00ED52F7">
      <w:pPr>
        <w:spacing w:line="480" w:lineRule="exact"/>
        <w:rPr>
          <w:rFonts w:ascii="宋体" w:hAnsi="宋体"/>
          <w:bCs/>
          <w:sz w:val="24"/>
          <w:szCs w:val="24"/>
        </w:rPr>
      </w:pPr>
      <w:r w:rsidRPr="00ED52F7">
        <w:rPr>
          <w:rFonts w:ascii="宋体" w:hAnsi="宋体" w:hint="eastAsia"/>
          <w:bCs/>
          <w:sz w:val="24"/>
          <w:szCs w:val="24"/>
        </w:rPr>
        <w:t>4）</w:t>
      </w:r>
      <w:r w:rsidR="004352CB" w:rsidRPr="00ED52F7">
        <w:rPr>
          <w:rFonts w:ascii="宋体" w:hAnsi="宋体" w:hint="eastAsia"/>
          <w:bCs/>
          <w:sz w:val="24"/>
          <w:szCs w:val="24"/>
        </w:rPr>
        <w:t>编制科目和子目、质量缺陷和原因的代号或代码</w:t>
      </w:r>
    </w:p>
    <w:p w14:paraId="75F21CD3" w14:textId="77777777" w:rsidR="00081F24" w:rsidRPr="00ED52F7" w:rsidRDefault="00164BB6" w:rsidP="00ED52F7">
      <w:pPr>
        <w:spacing w:line="480" w:lineRule="exact"/>
        <w:rPr>
          <w:rFonts w:ascii="宋体" w:hAnsi="宋体"/>
          <w:bCs/>
          <w:sz w:val="24"/>
          <w:szCs w:val="24"/>
        </w:rPr>
      </w:pPr>
      <w:r w:rsidRPr="00ED52F7">
        <w:rPr>
          <w:rFonts w:ascii="宋体" w:hAnsi="宋体" w:hint="eastAsia"/>
          <w:bCs/>
          <w:sz w:val="24"/>
          <w:szCs w:val="24"/>
        </w:rPr>
        <w:t>5）</w:t>
      </w:r>
      <w:r w:rsidR="004352CB" w:rsidRPr="00ED52F7">
        <w:rPr>
          <w:rFonts w:ascii="宋体" w:hAnsi="宋体" w:hint="eastAsia"/>
          <w:bCs/>
          <w:sz w:val="24"/>
          <w:szCs w:val="24"/>
        </w:rPr>
        <w:t>全面实施质量成本管理程序</w:t>
      </w:r>
    </w:p>
    <w:p w14:paraId="6448B9C5" w14:textId="77777777" w:rsidR="00081F24" w:rsidRPr="00ED52F7" w:rsidRDefault="00F55575" w:rsidP="00ED52F7">
      <w:pPr>
        <w:spacing w:line="480" w:lineRule="exact"/>
        <w:rPr>
          <w:rFonts w:ascii="宋体" w:hAnsi="宋体"/>
          <w:bCs/>
          <w:sz w:val="24"/>
          <w:szCs w:val="24"/>
        </w:rPr>
      </w:pPr>
      <w:r w:rsidRPr="00ED52F7">
        <w:rPr>
          <w:rFonts w:ascii="宋体" w:hAnsi="宋体" w:hint="eastAsia"/>
          <w:bCs/>
          <w:sz w:val="24"/>
          <w:szCs w:val="24"/>
        </w:rPr>
        <w:t>6）</w:t>
      </w:r>
      <w:r w:rsidR="004352CB" w:rsidRPr="00ED52F7">
        <w:rPr>
          <w:rFonts w:ascii="宋体" w:hAnsi="宋体" w:hint="eastAsia"/>
          <w:bCs/>
          <w:sz w:val="24"/>
          <w:szCs w:val="24"/>
        </w:rPr>
        <w:t>总结和改进质量成本结构、完善管理程序、表式和核算方法</w:t>
      </w:r>
    </w:p>
    <w:p w14:paraId="550BA2CA" w14:textId="12C2FC85" w:rsidR="00F55575"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4. </w:t>
      </w:r>
      <w:r w:rsidR="00F55575" w:rsidRPr="00ED52F7">
        <w:rPr>
          <w:rFonts w:ascii="宋体" w:hAnsi="宋体" w:hint="eastAsia"/>
          <w:b/>
          <w:bCs/>
          <w:sz w:val="24"/>
          <w:szCs w:val="24"/>
        </w:rPr>
        <w:t>明晰各部门</w:t>
      </w:r>
      <w:r w:rsidR="00F55575" w:rsidRPr="00ED52F7">
        <w:rPr>
          <w:rFonts w:ascii="宋体" w:hAnsi="宋体"/>
          <w:b/>
          <w:bCs/>
          <w:sz w:val="24"/>
          <w:szCs w:val="24"/>
        </w:rPr>
        <w:t>组织职责</w:t>
      </w:r>
    </w:p>
    <w:p w14:paraId="1EE4458A" w14:textId="5460A170"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1</w:t>
      </w:r>
      <w:r w:rsidRPr="00ED52F7">
        <w:rPr>
          <w:rFonts w:ascii="宋体" w:hAnsi="宋体" w:hint="eastAsia"/>
          <w:bCs/>
          <w:sz w:val="24"/>
          <w:szCs w:val="24"/>
        </w:rPr>
        <w:t>）财务部门</w:t>
      </w:r>
      <w:r w:rsidRPr="00ED52F7">
        <w:rPr>
          <w:rFonts w:ascii="宋体" w:hAnsi="宋体"/>
          <w:bCs/>
          <w:sz w:val="24"/>
          <w:szCs w:val="24"/>
        </w:rPr>
        <w:t>——</w:t>
      </w:r>
      <w:r w:rsidR="00164BB6" w:rsidRPr="00ED52F7">
        <w:rPr>
          <w:rFonts w:ascii="宋体" w:hAnsi="宋体" w:hint="eastAsia"/>
          <w:bCs/>
          <w:sz w:val="24"/>
          <w:szCs w:val="24"/>
        </w:rPr>
        <w:t>统筹管理</w:t>
      </w:r>
      <w:r w:rsidRPr="00ED52F7">
        <w:rPr>
          <w:rFonts w:ascii="宋体" w:hAnsi="宋体" w:hint="eastAsia"/>
          <w:bCs/>
          <w:sz w:val="24"/>
          <w:szCs w:val="24"/>
        </w:rPr>
        <w:t>推进小组；负责编制质量成本计划数据汇总核算、统计分析；质量成本预测和控制</w:t>
      </w:r>
    </w:p>
    <w:p w14:paraId="364C8890" w14:textId="77777777"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lastRenderedPageBreak/>
        <w:t>2</w:t>
      </w:r>
      <w:r w:rsidRPr="00ED52F7">
        <w:rPr>
          <w:rFonts w:ascii="宋体" w:hAnsi="宋体" w:hint="eastAsia"/>
          <w:bCs/>
          <w:sz w:val="24"/>
          <w:szCs w:val="24"/>
        </w:rPr>
        <w:t>）</w:t>
      </w:r>
      <w:r w:rsidRPr="00ED52F7">
        <w:rPr>
          <w:rFonts w:ascii="宋体" w:hAnsi="宋体"/>
          <w:bCs/>
          <w:sz w:val="24"/>
          <w:szCs w:val="24"/>
        </w:rPr>
        <w:t>质管部门——</w:t>
      </w:r>
      <w:r w:rsidRPr="00ED52F7">
        <w:rPr>
          <w:rFonts w:ascii="宋体" w:hAnsi="宋体" w:hint="eastAsia"/>
          <w:bCs/>
          <w:sz w:val="24"/>
          <w:szCs w:val="24"/>
        </w:rPr>
        <w:t>协助财务部门</w:t>
      </w:r>
      <w:r w:rsidR="00164BB6" w:rsidRPr="00ED52F7">
        <w:rPr>
          <w:rFonts w:ascii="宋体" w:hAnsi="宋体" w:hint="eastAsia"/>
          <w:bCs/>
          <w:sz w:val="24"/>
          <w:szCs w:val="24"/>
        </w:rPr>
        <w:t>进行</w:t>
      </w:r>
      <w:r w:rsidRPr="00ED52F7">
        <w:rPr>
          <w:rFonts w:ascii="宋体" w:hAnsi="宋体" w:hint="eastAsia"/>
          <w:bCs/>
          <w:sz w:val="24"/>
          <w:szCs w:val="24"/>
        </w:rPr>
        <w:t>质量成本数据变化的原因分析和提出质量改进建议</w:t>
      </w:r>
    </w:p>
    <w:p w14:paraId="311FD674" w14:textId="77777777"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3</w:t>
      </w:r>
      <w:r w:rsidRPr="00ED52F7">
        <w:rPr>
          <w:rFonts w:ascii="宋体" w:hAnsi="宋体" w:hint="eastAsia"/>
          <w:bCs/>
          <w:sz w:val="24"/>
          <w:szCs w:val="24"/>
        </w:rPr>
        <w:t>）技术部门</w:t>
      </w:r>
      <w:r w:rsidRPr="00ED52F7">
        <w:rPr>
          <w:rFonts w:ascii="宋体" w:hAnsi="宋体"/>
          <w:bCs/>
          <w:sz w:val="24"/>
          <w:szCs w:val="24"/>
        </w:rPr>
        <w:t>——</w:t>
      </w:r>
      <w:r w:rsidRPr="00ED52F7">
        <w:rPr>
          <w:rFonts w:ascii="宋体" w:hAnsi="宋体" w:hint="eastAsia"/>
          <w:bCs/>
          <w:sz w:val="24"/>
          <w:szCs w:val="24"/>
        </w:rPr>
        <w:t>参与质量成本技术分析、从技术角度提出改进建议</w:t>
      </w:r>
    </w:p>
    <w:p w14:paraId="2D72E753" w14:textId="77777777"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4</w:t>
      </w:r>
      <w:r w:rsidRPr="00ED52F7">
        <w:rPr>
          <w:rFonts w:ascii="宋体" w:hAnsi="宋体" w:hint="eastAsia"/>
          <w:bCs/>
          <w:sz w:val="24"/>
          <w:szCs w:val="24"/>
        </w:rPr>
        <w:t>）检验部门</w:t>
      </w:r>
      <w:r w:rsidRPr="00ED52F7">
        <w:rPr>
          <w:rFonts w:ascii="宋体" w:hAnsi="宋体"/>
          <w:bCs/>
          <w:sz w:val="24"/>
          <w:szCs w:val="24"/>
        </w:rPr>
        <w:t>——</w:t>
      </w:r>
      <w:r w:rsidRPr="00ED52F7">
        <w:rPr>
          <w:rFonts w:ascii="宋体" w:hAnsi="宋体" w:hint="eastAsia"/>
          <w:bCs/>
          <w:sz w:val="24"/>
          <w:szCs w:val="24"/>
        </w:rPr>
        <w:t>负责鉴别成本的统计报告</w:t>
      </w:r>
    </w:p>
    <w:p w14:paraId="2C21240F" w14:textId="1A1E236D" w:rsidR="00F55575" w:rsidRPr="00ED52F7" w:rsidRDefault="00F55575" w:rsidP="00ED52F7">
      <w:pPr>
        <w:spacing w:line="480" w:lineRule="exact"/>
        <w:rPr>
          <w:rFonts w:ascii="宋体" w:hAnsi="宋体"/>
          <w:bCs/>
          <w:sz w:val="24"/>
          <w:szCs w:val="24"/>
        </w:rPr>
      </w:pPr>
      <w:r w:rsidRPr="00ED52F7">
        <w:rPr>
          <w:rFonts w:ascii="宋体" w:hAnsi="宋体"/>
          <w:bCs/>
          <w:sz w:val="24"/>
          <w:szCs w:val="24"/>
        </w:rPr>
        <w:t>5</w:t>
      </w:r>
      <w:r w:rsidRPr="00ED52F7">
        <w:rPr>
          <w:rFonts w:ascii="宋体" w:hAnsi="宋体" w:hint="eastAsia"/>
          <w:bCs/>
          <w:sz w:val="24"/>
          <w:szCs w:val="24"/>
        </w:rPr>
        <w:t>）生产部门</w:t>
      </w:r>
      <w:r w:rsidRPr="00ED52F7">
        <w:rPr>
          <w:rFonts w:ascii="宋体" w:hAnsi="宋体"/>
          <w:bCs/>
          <w:sz w:val="24"/>
          <w:szCs w:val="24"/>
        </w:rPr>
        <w:t>——</w:t>
      </w:r>
      <w:r w:rsidRPr="00ED52F7">
        <w:rPr>
          <w:rFonts w:ascii="宋体" w:hAnsi="宋体" w:hint="eastAsia"/>
          <w:bCs/>
          <w:sz w:val="24"/>
          <w:szCs w:val="24"/>
        </w:rPr>
        <w:t>负责内部损失的统计报告</w:t>
      </w:r>
      <w:r w:rsidRPr="00ED52F7">
        <w:rPr>
          <w:rFonts w:ascii="宋体" w:hAnsi="宋体"/>
          <w:bCs/>
          <w:sz w:val="24"/>
          <w:szCs w:val="24"/>
        </w:rPr>
        <w:t xml:space="preserve"> </w:t>
      </w:r>
    </w:p>
    <w:p w14:paraId="0E71232D" w14:textId="77777777" w:rsidR="00F55575" w:rsidRPr="00ED52F7" w:rsidRDefault="00F55575" w:rsidP="00ED52F7">
      <w:pPr>
        <w:spacing w:line="480" w:lineRule="exact"/>
        <w:rPr>
          <w:rFonts w:ascii="宋体" w:hAnsi="宋体"/>
          <w:bCs/>
          <w:sz w:val="24"/>
          <w:szCs w:val="24"/>
        </w:rPr>
      </w:pPr>
      <w:r w:rsidRPr="00ED52F7">
        <w:rPr>
          <w:rFonts w:ascii="宋体" w:hAnsi="宋体" w:hint="eastAsia"/>
          <w:bCs/>
          <w:sz w:val="24"/>
          <w:szCs w:val="24"/>
        </w:rPr>
        <w:t>6）服务部门</w:t>
      </w:r>
      <w:r w:rsidRPr="00ED52F7">
        <w:rPr>
          <w:rFonts w:ascii="宋体" w:hAnsi="宋体"/>
          <w:bCs/>
          <w:sz w:val="24"/>
          <w:szCs w:val="24"/>
        </w:rPr>
        <w:t>——</w:t>
      </w:r>
      <w:r w:rsidRPr="00ED52F7">
        <w:rPr>
          <w:rFonts w:ascii="宋体" w:hAnsi="宋体" w:hint="eastAsia"/>
          <w:bCs/>
          <w:sz w:val="24"/>
          <w:szCs w:val="24"/>
        </w:rPr>
        <w:t>负责外部损失的统计报告</w:t>
      </w:r>
    </w:p>
    <w:p w14:paraId="255F3304" w14:textId="77777777" w:rsidR="00F55575" w:rsidRPr="00ED52F7" w:rsidRDefault="00164BB6" w:rsidP="00ED52F7">
      <w:pPr>
        <w:spacing w:line="480" w:lineRule="exact"/>
        <w:rPr>
          <w:rFonts w:ascii="宋体" w:hAnsi="宋体"/>
          <w:bCs/>
          <w:sz w:val="24"/>
          <w:szCs w:val="24"/>
        </w:rPr>
      </w:pPr>
      <w:r w:rsidRPr="00ED52F7">
        <w:rPr>
          <w:rFonts w:ascii="宋体" w:hAnsi="宋体"/>
          <w:bCs/>
          <w:sz w:val="24"/>
          <w:szCs w:val="24"/>
        </w:rPr>
        <w:t>7</w:t>
      </w:r>
      <w:r w:rsidRPr="00ED52F7">
        <w:rPr>
          <w:rFonts w:ascii="宋体" w:hAnsi="宋体" w:hint="eastAsia"/>
          <w:bCs/>
          <w:sz w:val="24"/>
          <w:szCs w:val="24"/>
        </w:rPr>
        <w:t>）</w:t>
      </w:r>
      <w:r w:rsidR="00F55575" w:rsidRPr="00ED52F7">
        <w:rPr>
          <w:rFonts w:ascii="宋体" w:hAnsi="宋体" w:hint="eastAsia"/>
          <w:bCs/>
          <w:sz w:val="24"/>
          <w:szCs w:val="24"/>
        </w:rPr>
        <w:t>预防成本</w:t>
      </w:r>
      <w:r w:rsidRPr="00ED52F7">
        <w:rPr>
          <w:rFonts w:ascii="宋体" w:hAnsi="宋体"/>
          <w:bCs/>
          <w:sz w:val="24"/>
          <w:szCs w:val="24"/>
        </w:rPr>
        <w:t>——</w:t>
      </w:r>
      <w:r w:rsidR="00F55575" w:rsidRPr="00ED52F7">
        <w:rPr>
          <w:rFonts w:ascii="宋体" w:hAnsi="宋体" w:hint="eastAsia"/>
          <w:bCs/>
          <w:sz w:val="24"/>
          <w:szCs w:val="24"/>
        </w:rPr>
        <w:t>分别由质管、技术、教育等分别统计报告</w:t>
      </w:r>
    </w:p>
    <w:p w14:paraId="5034E6BC" w14:textId="77777777" w:rsidR="000860EA" w:rsidRPr="00ED52F7" w:rsidRDefault="000860EA" w:rsidP="00ED52F7">
      <w:pPr>
        <w:spacing w:line="480" w:lineRule="exact"/>
        <w:rPr>
          <w:rFonts w:ascii="宋体" w:hAnsi="宋体"/>
          <w:bCs/>
          <w:sz w:val="24"/>
          <w:szCs w:val="24"/>
        </w:rPr>
      </w:pPr>
    </w:p>
    <w:p w14:paraId="1884A2AD" w14:textId="77777777" w:rsidR="00D61C9D" w:rsidRPr="00ED52F7" w:rsidRDefault="00D61C9D"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第</w:t>
      </w:r>
      <w:r w:rsidR="00E164D2" w:rsidRPr="00ED52F7">
        <w:rPr>
          <w:rFonts w:ascii="宋体" w:hAnsi="宋体" w:hint="eastAsia"/>
          <w:b/>
          <w:bCs/>
          <w:color w:val="1F4E79"/>
          <w:sz w:val="24"/>
          <w:szCs w:val="24"/>
        </w:rPr>
        <w:t>三</w:t>
      </w:r>
      <w:r w:rsidRPr="00ED52F7">
        <w:rPr>
          <w:rFonts w:ascii="宋体" w:hAnsi="宋体" w:hint="eastAsia"/>
          <w:b/>
          <w:bCs/>
          <w:color w:val="1F4E79"/>
          <w:sz w:val="24"/>
          <w:szCs w:val="24"/>
        </w:rPr>
        <w:t>讲：</w:t>
      </w:r>
      <w:r w:rsidR="00B01196" w:rsidRPr="00ED52F7">
        <w:rPr>
          <w:rFonts w:ascii="宋体" w:hAnsi="宋体" w:hint="eastAsia"/>
          <w:b/>
          <w:bCs/>
          <w:color w:val="1F4E79"/>
          <w:sz w:val="24"/>
          <w:szCs w:val="24"/>
        </w:rPr>
        <w:t>质量管理</w:t>
      </w:r>
    </w:p>
    <w:p w14:paraId="33617B4C" w14:textId="77777777" w:rsidR="00B01196" w:rsidRPr="00ED52F7" w:rsidRDefault="00B01196" w:rsidP="00ED52F7">
      <w:pPr>
        <w:spacing w:line="480" w:lineRule="exact"/>
        <w:rPr>
          <w:rFonts w:ascii="宋体" w:hAnsi="宋体"/>
          <w:b/>
          <w:color w:val="C45911"/>
          <w:sz w:val="24"/>
          <w:szCs w:val="24"/>
        </w:rPr>
      </w:pPr>
      <w:r w:rsidRPr="00ED52F7">
        <w:rPr>
          <w:rFonts w:ascii="宋体" w:hAnsi="宋体" w:hint="eastAsia"/>
          <w:b/>
          <w:color w:val="C45911"/>
          <w:sz w:val="24"/>
          <w:szCs w:val="24"/>
        </w:rPr>
        <w:t>一、质量管理</w:t>
      </w:r>
      <w:r w:rsidR="00B96602" w:rsidRPr="00ED52F7">
        <w:rPr>
          <w:rFonts w:ascii="宋体" w:hAnsi="宋体" w:hint="eastAsia"/>
          <w:b/>
          <w:color w:val="C45911"/>
          <w:sz w:val="24"/>
          <w:szCs w:val="24"/>
        </w:rPr>
        <w:t>概述</w:t>
      </w:r>
    </w:p>
    <w:p w14:paraId="3DC3F225" w14:textId="2E4ABC9C" w:rsidR="00B01196" w:rsidRPr="00ED52F7" w:rsidRDefault="00B01196" w:rsidP="00ED52F7">
      <w:pPr>
        <w:spacing w:line="480" w:lineRule="exact"/>
        <w:rPr>
          <w:rFonts w:ascii="宋体" w:hAnsi="宋体"/>
          <w:bCs/>
          <w:sz w:val="24"/>
          <w:szCs w:val="24"/>
        </w:rPr>
      </w:pPr>
      <w:r w:rsidRPr="00ED52F7">
        <w:rPr>
          <w:rFonts w:ascii="宋体" w:hAnsi="宋体" w:hint="eastAsia"/>
          <w:b/>
          <w:bCs/>
          <w:sz w:val="24"/>
          <w:szCs w:val="24"/>
        </w:rPr>
        <w:t>质量管理</w:t>
      </w:r>
      <w:r w:rsidR="00147A93" w:rsidRPr="00ED52F7">
        <w:rPr>
          <w:rFonts w:ascii="宋体" w:hAnsi="宋体" w:hint="eastAsia"/>
          <w:b/>
          <w:bCs/>
          <w:sz w:val="24"/>
          <w:szCs w:val="24"/>
        </w:rPr>
        <w:t>：</w:t>
      </w:r>
      <w:r w:rsidRPr="00ED52F7">
        <w:rPr>
          <w:rFonts w:ascii="宋体" w:hAnsi="宋体" w:hint="eastAsia"/>
          <w:bCs/>
          <w:sz w:val="24"/>
          <w:szCs w:val="24"/>
        </w:rPr>
        <w:t>就是为了有效的提供合乎顾客要求质量的产品或服务而应用的一种手段的体系。</w:t>
      </w:r>
    </w:p>
    <w:p w14:paraId="212D3F9F" w14:textId="66D96C11" w:rsidR="00B01196" w:rsidRPr="00ED52F7" w:rsidRDefault="00147A93" w:rsidP="00ED52F7">
      <w:pPr>
        <w:spacing w:line="480" w:lineRule="exact"/>
        <w:rPr>
          <w:rFonts w:ascii="宋体" w:hAnsi="宋体"/>
          <w:b/>
          <w:bCs/>
          <w:sz w:val="24"/>
          <w:szCs w:val="24"/>
        </w:rPr>
      </w:pPr>
      <w:r w:rsidRPr="00ED52F7">
        <w:rPr>
          <w:rFonts w:ascii="宋体" w:hAnsi="宋体"/>
          <w:b/>
          <w:bCs/>
          <w:sz w:val="24"/>
          <w:szCs w:val="24"/>
        </w:rPr>
        <w:t xml:space="preserve">1. </w:t>
      </w:r>
      <w:r w:rsidR="00B01196" w:rsidRPr="00ED52F7">
        <w:rPr>
          <w:rFonts w:ascii="宋体" w:hAnsi="宋体" w:hint="eastAsia"/>
          <w:b/>
          <w:bCs/>
          <w:sz w:val="24"/>
          <w:szCs w:val="24"/>
        </w:rPr>
        <w:t>质量管理的演进</w:t>
      </w:r>
    </w:p>
    <w:p w14:paraId="5FEE89DB" w14:textId="1288E1A3"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1）质量控制</w:t>
      </w:r>
    </w:p>
    <w:p w14:paraId="5D2B8141" w14:textId="757AFB26"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2）质量保证</w:t>
      </w:r>
    </w:p>
    <w:p w14:paraId="690A8DA0" w14:textId="4B6715AA"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3）全面质量保证</w:t>
      </w:r>
    </w:p>
    <w:p w14:paraId="54E82C5C" w14:textId="6DBFC470"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4）全员质量保证</w:t>
      </w:r>
    </w:p>
    <w:p w14:paraId="69FA9B36" w14:textId="58831034"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5）全面质量管理TQM</w:t>
      </w:r>
    </w:p>
    <w:p w14:paraId="4E2165FF" w14:textId="224F334B" w:rsidR="009B1F67" w:rsidRPr="00ED52F7" w:rsidRDefault="00147A93" w:rsidP="00ED52F7">
      <w:pPr>
        <w:spacing w:line="480" w:lineRule="exact"/>
        <w:rPr>
          <w:rFonts w:ascii="宋体" w:hAnsi="宋体"/>
          <w:b/>
          <w:bCs/>
          <w:color w:val="1F4E79"/>
          <w:sz w:val="24"/>
          <w:szCs w:val="24"/>
        </w:rPr>
      </w:pPr>
      <w:r w:rsidRPr="00ED52F7">
        <w:rPr>
          <w:rFonts w:ascii="宋体" w:hAnsi="宋体"/>
          <w:b/>
          <w:bCs/>
          <w:sz w:val="24"/>
          <w:szCs w:val="24"/>
        </w:rPr>
        <w:t xml:space="preserve">2. </w:t>
      </w:r>
      <w:r w:rsidR="00887739" w:rsidRPr="00ED52F7">
        <w:rPr>
          <w:rFonts w:ascii="宋体" w:hAnsi="宋体" w:hint="eastAsia"/>
          <w:b/>
          <w:bCs/>
          <w:sz w:val="24"/>
          <w:szCs w:val="24"/>
        </w:rPr>
        <w:t>质量</w:t>
      </w:r>
      <w:r w:rsidR="003A7737" w:rsidRPr="00ED52F7">
        <w:rPr>
          <w:rFonts w:ascii="宋体" w:hAnsi="宋体" w:hint="eastAsia"/>
          <w:b/>
          <w:bCs/>
          <w:sz w:val="24"/>
          <w:szCs w:val="24"/>
        </w:rPr>
        <w:t>管理</w:t>
      </w:r>
      <w:r w:rsidRPr="00ED52F7">
        <w:rPr>
          <w:rFonts w:ascii="宋体" w:hAnsi="宋体" w:hint="eastAsia"/>
          <w:b/>
          <w:bCs/>
          <w:sz w:val="24"/>
          <w:szCs w:val="24"/>
        </w:rPr>
        <w:t>策略的核心</w:t>
      </w:r>
    </w:p>
    <w:p w14:paraId="7252B961" w14:textId="0D1BFC3E"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1）开发：质量要求的掌控</w:t>
      </w:r>
    </w:p>
    <w:p w14:paraId="6A9EC4F5" w14:textId="5E90BD99" w:rsidR="0061454B"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2）采购：</w:t>
      </w:r>
      <w:r w:rsidR="0061454B" w:rsidRPr="00ED52F7">
        <w:rPr>
          <w:rFonts w:ascii="宋体" w:hAnsi="宋体" w:hint="eastAsia"/>
          <w:bCs/>
          <w:sz w:val="24"/>
          <w:szCs w:val="24"/>
        </w:rPr>
        <w:t xml:space="preserve">确保好的部件与原材料 </w:t>
      </w:r>
    </w:p>
    <w:p w14:paraId="67F6DB9E" w14:textId="23BB4443" w:rsidR="00B01196" w:rsidRPr="00ED52F7" w:rsidRDefault="00B01196" w:rsidP="00ED52F7">
      <w:pPr>
        <w:spacing w:line="480" w:lineRule="exact"/>
        <w:rPr>
          <w:rFonts w:ascii="宋体" w:hAnsi="宋体"/>
          <w:bCs/>
          <w:sz w:val="24"/>
          <w:szCs w:val="24"/>
        </w:rPr>
      </w:pPr>
      <w:r w:rsidRPr="00ED52F7">
        <w:rPr>
          <w:rFonts w:ascii="宋体" w:hAnsi="宋体" w:hint="eastAsia"/>
          <w:bCs/>
          <w:sz w:val="24"/>
          <w:szCs w:val="24"/>
        </w:rPr>
        <w:t>3）生产</w:t>
      </w:r>
      <w:r w:rsidR="0061454B" w:rsidRPr="00ED52F7">
        <w:rPr>
          <w:rFonts w:ascii="宋体" w:hAnsi="宋体" w:hint="eastAsia"/>
          <w:bCs/>
          <w:sz w:val="24"/>
          <w:szCs w:val="24"/>
        </w:rPr>
        <w:t>：管理，控制</w:t>
      </w:r>
    </w:p>
    <w:p w14:paraId="04543CD4" w14:textId="3F02CEA3" w:rsidR="00B01196" w:rsidRPr="00ED52F7" w:rsidRDefault="00B01196" w:rsidP="00ED52F7">
      <w:pPr>
        <w:pStyle w:val="ad"/>
        <w:numPr>
          <w:ilvl w:val="0"/>
          <w:numId w:val="18"/>
        </w:numPr>
        <w:spacing w:line="480" w:lineRule="exact"/>
        <w:ind w:firstLineChars="0"/>
        <w:rPr>
          <w:rFonts w:ascii="宋体" w:hAnsi="宋体"/>
          <w:bCs/>
          <w:sz w:val="24"/>
          <w:szCs w:val="24"/>
        </w:rPr>
      </w:pPr>
      <w:r w:rsidRPr="00ED52F7">
        <w:rPr>
          <w:rFonts w:ascii="宋体" w:hAnsi="宋体" w:hint="eastAsia"/>
          <w:bCs/>
          <w:sz w:val="24"/>
          <w:szCs w:val="24"/>
        </w:rPr>
        <w:t>SCM供应链</w:t>
      </w:r>
      <w:r w:rsidR="0061454B" w:rsidRPr="00ED52F7">
        <w:rPr>
          <w:rFonts w:ascii="宋体" w:hAnsi="宋体" w:hint="eastAsia"/>
          <w:bCs/>
          <w:sz w:val="24"/>
          <w:szCs w:val="24"/>
        </w:rPr>
        <w:t>：早发现，早解决</w:t>
      </w:r>
    </w:p>
    <w:p w14:paraId="2EAE513B" w14:textId="4CB6E78F" w:rsidR="006250B1" w:rsidRPr="00ED52F7" w:rsidRDefault="00147A93" w:rsidP="00ED52F7">
      <w:pPr>
        <w:spacing w:line="480" w:lineRule="exact"/>
        <w:rPr>
          <w:rFonts w:ascii="宋体" w:hAnsi="宋体"/>
          <w:bCs/>
          <w:sz w:val="24"/>
          <w:szCs w:val="24"/>
        </w:rPr>
      </w:pPr>
      <w:r w:rsidRPr="00ED52F7">
        <w:rPr>
          <w:rFonts w:ascii="宋体" w:hAnsi="宋体"/>
          <w:noProof/>
          <w:sz w:val="24"/>
          <w:szCs w:val="24"/>
        </w:rPr>
        <w:drawing>
          <wp:anchor distT="0" distB="0" distL="114300" distR="114300" simplePos="0" relativeHeight="251661312" behindDoc="0" locked="0" layoutInCell="1" allowOverlap="1" wp14:anchorId="1FA73755" wp14:editId="1B404A6C">
            <wp:simplePos x="0" y="0"/>
            <wp:positionH relativeFrom="margin">
              <wp:posOffset>3667658</wp:posOffset>
            </wp:positionH>
            <wp:positionV relativeFrom="margin">
              <wp:posOffset>6714821</wp:posOffset>
            </wp:positionV>
            <wp:extent cx="2429510" cy="1265555"/>
            <wp:effectExtent l="0" t="0" r="889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9510" cy="1265555"/>
                    </a:xfrm>
                    <a:prstGeom prst="rect">
                      <a:avLst/>
                    </a:prstGeom>
                  </pic:spPr>
                </pic:pic>
              </a:graphicData>
            </a:graphic>
            <wp14:sizeRelH relativeFrom="margin">
              <wp14:pctWidth>0</wp14:pctWidth>
            </wp14:sizeRelH>
            <wp14:sizeRelV relativeFrom="margin">
              <wp14:pctHeight>0</wp14:pctHeight>
            </wp14:sizeRelV>
          </wp:anchor>
        </w:drawing>
      </w:r>
      <w:r w:rsidR="006250B1" w:rsidRPr="00ED52F7">
        <w:rPr>
          <w:rFonts w:ascii="宋体" w:hAnsi="宋体" w:hint="eastAsia"/>
          <w:bCs/>
          <w:sz w:val="24"/>
          <w:szCs w:val="24"/>
        </w:rPr>
        <w:t>5）</w:t>
      </w:r>
      <w:r w:rsidR="00B01196" w:rsidRPr="00ED52F7">
        <w:rPr>
          <w:rFonts w:ascii="宋体" w:hAnsi="宋体" w:hint="eastAsia"/>
          <w:bCs/>
          <w:sz w:val="24"/>
          <w:szCs w:val="24"/>
        </w:rPr>
        <w:t>制造工程</w:t>
      </w:r>
      <w:r w:rsidR="0061454B" w:rsidRPr="00ED52F7">
        <w:rPr>
          <w:rFonts w:ascii="宋体" w:hAnsi="宋体" w:hint="eastAsia"/>
          <w:bCs/>
          <w:sz w:val="24"/>
          <w:szCs w:val="24"/>
        </w:rPr>
        <w:t>：提供不生产不良品的生产条件</w:t>
      </w:r>
    </w:p>
    <w:p w14:paraId="706F1175" w14:textId="72CC5985" w:rsidR="009B1F67" w:rsidRPr="00ED52F7" w:rsidRDefault="00147A93" w:rsidP="00ED52F7">
      <w:pPr>
        <w:spacing w:line="480" w:lineRule="exact"/>
        <w:rPr>
          <w:rFonts w:ascii="宋体" w:hAnsi="宋体"/>
          <w:bCs/>
          <w:sz w:val="24"/>
          <w:szCs w:val="24"/>
        </w:rPr>
      </w:pPr>
      <w:r w:rsidRPr="00ED52F7">
        <w:rPr>
          <w:rFonts w:ascii="宋体" w:hAnsi="宋体"/>
          <w:b/>
          <w:bCs/>
          <w:sz w:val="24"/>
          <w:szCs w:val="24"/>
        </w:rPr>
        <w:t xml:space="preserve">3. </w:t>
      </w:r>
      <w:r w:rsidR="003A7737" w:rsidRPr="00ED52F7">
        <w:rPr>
          <w:rFonts w:ascii="宋体" w:hAnsi="宋体" w:hint="eastAsia"/>
          <w:b/>
          <w:bCs/>
          <w:sz w:val="24"/>
          <w:szCs w:val="24"/>
        </w:rPr>
        <w:t>质量管理</w:t>
      </w:r>
      <w:r w:rsidR="00887739" w:rsidRPr="00ED52F7">
        <w:rPr>
          <w:rFonts w:ascii="宋体" w:hAnsi="宋体" w:hint="eastAsia"/>
          <w:b/>
          <w:bCs/>
          <w:sz w:val="24"/>
          <w:szCs w:val="24"/>
        </w:rPr>
        <w:t>策略的贯彻落实</w:t>
      </w:r>
      <w:r w:rsidR="00887739" w:rsidRPr="00ED52F7">
        <w:rPr>
          <w:rFonts w:ascii="宋体" w:hAnsi="宋体" w:hint="eastAsia"/>
          <w:bCs/>
          <w:sz w:val="24"/>
          <w:szCs w:val="24"/>
        </w:rPr>
        <w:t xml:space="preserve"> </w:t>
      </w:r>
    </w:p>
    <w:p w14:paraId="6FFDAB37" w14:textId="77777777" w:rsidR="00B82BC4" w:rsidRPr="00ED52F7" w:rsidRDefault="00B82BC4" w:rsidP="00ED52F7">
      <w:pPr>
        <w:spacing w:line="480" w:lineRule="exact"/>
        <w:rPr>
          <w:rFonts w:ascii="宋体" w:hAnsi="宋体"/>
          <w:bCs/>
          <w:sz w:val="24"/>
          <w:szCs w:val="24"/>
        </w:rPr>
      </w:pPr>
      <w:r w:rsidRPr="00ED52F7">
        <w:rPr>
          <w:rFonts w:ascii="宋体" w:hAnsi="宋体" w:hint="eastAsia"/>
          <w:bCs/>
          <w:sz w:val="24"/>
          <w:szCs w:val="24"/>
        </w:rPr>
        <w:t>1）新产品开发前端质量掌控DQE</w:t>
      </w:r>
    </w:p>
    <w:p w14:paraId="719E449B" w14:textId="2B5A9507" w:rsidR="00B82BC4" w:rsidRPr="00ED52F7" w:rsidRDefault="00B82BC4" w:rsidP="00ED52F7">
      <w:pPr>
        <w:spacing w:line="480" w:lineRule="exact"/>
        <w:rPr>
          <w:rFonts w:ascii="宋体" w:hAnsi="宋体"/>
          <w:bCs/>
          <w:sz w:val="24"/>
          <w:szCs w:val="24"/>
        </w:rPr>
      </w:pPr>
      <w:r w:rsidRPr="00ED52F7">
        <w:rPr>
          <w:rFonts w:ascii="宋体" w:hAnsi="宋体" w:hint="eastAsia"/>
          <w:bCs/>
          <w:sz w:val="24"/>
          <w:szCs w:val="24"/>
        </w:rPr>
        <w:t>2</w:t>
      </w:r>
      <w:r w:rsidR="00147A93" w:rsidRPr="00ED52F7">
        <w:rPr>
          <w:rFonts w:ascii="宋体" w:hAnsi="宋体" w:hint="eastAsia"/>
          <w:bCs/>
          <w:sz w:val="24"/>
          <w:szCs w:val="24"/>
        </w:rPr>
        <w:t>）</w:t>
      </w:r>
      <w:r w:rsidRPr="00ED52F7">
        <w:rPr>
          <w:rFonts w:ascii="宋体" w:hAnsi="宋体" w:hint="eastAsia"/>
          <w:bCs/>
          <w:sz w:val="24"/>
          <w:szCs w:val="24"/>
        </w:rPr>
        <w:t>供应商来料质量管控</w:t>
      </w:r>
      <w:r w:rsidR="00147A93" w:rsidRPr="00ED52F7">
        <w:rPr>
          <w:rFonts w:ascii="宋体" w:hAnsi="宋体"/>
          <w:bCs/>
          <w:sz w:val="24"/>
          <w:szCs w:val="24"/>
        </w:rPr>
        <w:t>SQE&amp;IQC</w:t>
      </w:r>
    </w:p>
    <w:p w14:paraId="5FBAD03D" w14:textId="14692C68" w:rsidR="00B82BC4" w:rsidRPr="00ED52F7" w:rsidRDefault="00B82BC4" w:rsidP="00ED52F7">
      <w:pPr>
        <w:spacing w:line="480" w:lineRule="exact"/>
        <w:rPr>
          <w:rFonts w:ascii="宋体" w:hAnsi="宋体"/>
          <w:bCs/>
          <w:sz w:val="24"/>
          <w:szCs w:val="24"/>
        </w:rPr>
      </w:pPr>
      <w:r w:rsidRPr="00ED52F7">
        <w:rPr>
          <w:rFonts w:ascii="宋体" w:hAnsi="宋体" w:hint="eastAsia"/>
          <w:bCs/>
          <w:sz w:val="24"/>
          <w:szCs w:val="24"/>
        </w:rPr>
        <w:t>3）工厂生产质量管理检验</w:t>
      </w:r>
      <w:r w:rsidRPr="00ED52F7">
        <w:rPr>
          <w:rFonts w:ascii="宋体" w:hAnsi="宋体"/>
          <w:bCs/>
          <w:sz w:val="24"/>
          <w:szCs w:val="24"/>
        </w:rPr>
        <w:t>PQE&amp;IPQC&amp;FQC</w:t>
      </w:r>
    </w:p>
    <w:p w14:paraId="1CD39D96" w14:textId="27CFA050" w:rsidR="00A343F0" w:rsidRPr="00ED52F7" w:rsidRDefault="00B82BC4" w:rsidP="00ED52F7">
      <w:pPr>
        <w:spacing w:line="480" w:lineRule="exact"/>
        <w:rPr>
          <w:rFonts w:ascii="宋体" w:hAnsi="宋体"/>
          <w:bCs/>
          <w:sz w:val="24"/>
          <w:szCs w:val="24"/>
        </w:rPr>
      </w:pPr>
      <w:r w:rsidRPr="00ED52F7">
        <w:rPr>
          <w:rFonts w:ascii="宋体" w:hAnsi="宋体" w:hint="eastAsia"/>
          <w:bCs/>
          <w:sz w:val="24"/>
          <w:szCs w:val="24"/>
        </w:rPr>
        <w:t>4）产品出货质量管控</w:t>
      </w:r>
      <w:r w:rsidR="00147A93" w:rsidRPr="00ED52F7">
        <w:rPr>
          <w:rFonts w:ascii="宋体" w:hAnsi="宋体"/>
          <w:bCs/>
          <w:sz w:val="24"/>
          <w:szCs w:val="24"/>
        </w:rPr>
        <w:t>OQC&amp;CS&amp;FAE</w:t>
      </w:r>
    </w:p>
    <w:p w14:paraId="7D514CC5" w14:textId="1DA0ED53" w:rsidR="00A908FC" w:rsidRPr="00ED52F7" w:rsidRDefault="00A908FC" w:rsidP="00ED52F7">
      <w:pPr>
        <w:spacing w:line="480" w:lineRule="exact"/>
        <w:rPr>
          <w:rFonts w:ascii="宋体" w:hAnsi="宋体"/>
          <w:b/>
          <w:color w:val="C45911"/>
          <w:sz w:val="24"/>
          <w:szCs w:val="24"/>
        </w:rPr>
      </w:pPr>
      <w:r w:rsidRPr="00ED52F7">
        <w:rPr>
          <w:rFonts w:ascii="宋体" w:hAnsi="宋体" w:hint="eastAsia"/>
          <w:b/>
          <w:color w:val="C45911"/>
          <w:sz w:val="24"/>
          <w:szCs w:val="24"/>
        </w:rPr>
        <w:t>二、质量分析</w:t>
      </w:r>
    </w:p>
    <w:p w14:paraId="32FB1422" w14:textId="4E43B4F8" w:rsidR="00A908FC" w:rsidRPr="00ED52F7" w:rsidRDefault="00A908FC" w:rsidP="00ED52F7">
      <w:pPr>
        <w:spacing w:line="480" w:lineRule="exact"/>
        <w:rPr>
          <w:rFonts w:ascii="宋体" w:hAnsi="宋体"/>
          <w:bCs/>
          <w:sz w:val="24"/>
          <w:szCs w:val="24"/>
        </w:rPr>
      </w:pPr>
      <w:r w:rsidRPr="00ED52F7">
        <w:rPr>
          <w:rFonts w:ascii="宋体" w:hAnsi="宋体" w:hint="eastAsia"/>
          <w:bCs/>
          <w:sz w:val="24"/>
          <w:szCs w:val="24"/>
        </w:rPr>
        <w:t>1</w:t>
      </w:r>
      <w:r w:rsidR="00147A93" w:rsidRPr="00ED52F7">
        <w:rPr>
          <w:rFonts w:ascii="宋体" w:hAnsi="宋体" w:hint="eastAsia"/>
          <w:bCs/>
          <w:sz w:val="24"/>
          <w:szCs w:val="24"/>
        </w:rPr>
        <w:t>.</w:t>
      </w:r>
      <w:r w:rsidR="00147A93" w:rsidRPr="00ED52F7">
        <w:rPr>
          <w:rFonts w:ascii="宋体" w:hAnsi="宋体"/>
          <w:bCs/>
          <w:sz w:val="24"/>
          <w:szCs w:val="24"/>
        </w:rPr>
        <w:t xml:space="preserve"> </w:t>
      </w:r>
      <w:r w:rsidRPr="00ED52F7">
        <w:rPr>
          <w:rFonts w:ascii="宋体" w:hAnsi="宋体"/>
          <w:bCs/>
          <w:sz w:val="24"/>
          <w:szCs w:val="24"/>
        </w:rPr>
        <w:t>QC</w:t>
      </w:r>
      <w:r w:rsidRPr="00ED52F7">
        <w:rPr>
          <w:rFonts w:ascii="宋体" w:hAnsi="宋体" w:hint="eastAsia"/>
          <w:bCs/>
          <w:sz w:val="24"/>
          <w:szCs w:val="24"/>
        </w:rPr>
        <w:t>七大工具</w:t>
      </w:r>
    </w:p>
    <w:p w14:paraId="65402BD9" w14:textId="77777777" w:rsidR="00A908FC" w:rsidRPr="00ED52F7" w:rsidRDefault="00A908FC" w:rsidP="00ED52F7">
      <w:pPr>
        <w:spacing w:line="480" w:lineRule="exact"/>
        <w:rPr>
          <w:rFonts w:ascii="宋体" w:hAnsi="宋体"/>
          <w:bCs/>
          <w:sz w:val="24"/>
          <w:szCs w:val="24"/>
        </w:rPr>
      </w:pPr>
      <w:r w:rsidRPr="00ED52F7">
        <w:rPr>
          <w:rFonts w:ascii="宋体" w:hAnsi="宋体" w:hint="eastAsia"/>
          <w:bCs/>
          <w:sz w:val="24"/>
          <w:szCs w:val="24"/>
        </w:rPr>
        <w:t>1）直方图</w:t>
      </w:r>
    </w:p>
    <w:p w14:paraId="69DF1951" w14:textId="31F6A06E" w:rsidR="008162A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lastRenderedPageBreak/>
        <w:t>2）检查表</w:t>
      </w:r>
    </w:p>
    <w:p w14:paraId="2EDB3170" w14:textId="446B3AFB" w:rsidR="008162A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3）层别法</w:t>
      </w:r>
    </w:p>
    <w:p w14:paraId="2A045694" w14:textId="448095FF" w:rsidR="00A908F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4</w:t>
      </w:r>
      <w:r w:rsidR="00A908FC" w:rsidRPr="00ED52F7">
        <w:rPr>
          <w:rFonts w:ascii="宋体" w:hAnsi="宋体" w:hint="eastAsia"/>
          <w:bCs/>
          <w:sz w:val="24"/>
          <w:szCs w:val="24"/>
        </w:rPr>
        <w:t>）柏拉图</w:t>
      </w:r>
      <w:r w:rsidR="00A908FC" w:rsidRPr="00ED52F7">
        <w:rPr>
          <w:rFonts w:ascii="宋体" w:hAnsi="宋体"/>
          <w:bCs/>
          <w:sz w:val="24"/>
          <w:szCs w:val="24"/>
        </w:rPr>
        <w:t xml:space="preserve"> </w:t>
      </w:r>
    </w:p>
    <w:p w14:paraId="037A2AC9" w14:textId="420BE92A" w:rsidR="00A908F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5</w:t>
      </w:r>
      <w:r w:rsidR="00A908FC" w:rsidRPr="00ED52F7">
        <w:rPr>
          <w:rFonts w:ascii="宋体" w:hAnsi="宋体" w:hint="eastAsia"/>
          <w:bCs/>
          <w:sz w:val="24"/>
          <w:szCs w:val="24"/>
        </w:rPr>
        <w:t>）</w:t>
      </w:r>
      <w:r w:rsidRPr="00ED52F7">
        <w:rPr>
          <w:rFonts w:ascii="宋体" w:hAnsi="宋体" w:hint="eastAsia"/>
          <w:bCs/>
          <w:sz w:val="24"/>
          <w:szCs w:val="24"/>
        </w:rPr>
        <w:t>鱼骨图</w:t>
      </w:r>
    </w:p>
    <w:p w14:paraId="00C80B49" w14:textId="77777777" w:rsidR="008162A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6）散布图</w:t>
      </w:r>
    </w:p>
    <w:p w14:paraId="15658DB8" w14:textId="77777777" w:rsidR="008162A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7）控制图</w:t>
      </w:r>
    </w:p>
    <w:p w14:paraId="73FA8709" w14:textId="7CE14208" w:rsidR="008162AC" w:rsidRPr="00ED52F7" w:rsidRDefault="008162AC" w:rsidP="00ED52F7">
      <w:pPr>
        <w:spacing w:line="480" w:lineRule="exact"/>
        <w:rPr>
          <w:rFonts w:ascii="宋体" w:hAnsi="宋体"/>
          <w:bCs/>
          <w:sz w:val="24"/>
          <w:szCs w:val="24"/>
        </w:rPr>
      </w:pPr>
      <w:r w:rsidRPr="00ED52F7">
        <w:rPr>
          <w:rFonts w:ascii="宋体" w:hAnsi="宋体" w:hint="eastAsia"/>
          <w:bCs/>
          <w:sz w:val="24"/>
          <w:szCs w:val="24"/>
        </w:rPr>
        <w:t>2</w:t>
      </w:r>
      <w:r w:rsidR="00147A93" w:rsidRPr="00ED52F7">
        <w:rPr>
          <w:rFonts w:ascii="宋体" w:hAnsi="宋体" w:hint="eastAsia"/>
          <w:bCs/>
          <w:sz w:val="24"/>
          <w:szCs w:val="24"/>
        </w:rPr>
        <w:t>.</w:t>
      </w:r>
      <w:r w:rsidR="00147A93" w:rsidRPr="00ED52F7">
        <w:rPr>
          <w:rFonts w:ascii="宋体" w:hAnsi="宋体"/>
          <w:bCs/>
          <w:sz w:val="24"/>
          <w:szCs w:val="24"/>
        </w:rPr>
        <w:t xml:space="preserve"> </w:t>
      </w:r>
      <w:r w:rsidRPr="00ED52F7">
        <w:rPr>
          <w:rFonts w:ascii="宋体" w:hAnsi="宋体" w:hint="eastAsia"/>
          <w:bCs/>
          <w:sz w:val="24"/>
          <w:szCs w:val="24"/>
        </w:rPr>
        <w:t>5WHY工具分析法</w:t>
      </w:r>
    </w:p>
    <w:p w14:paraId="6D1B5CA4" w14:textId="25563C50" w:rsidR="00A908FC" w:rsidRPr="00ED52F7" w:rsidRDefault="008162AC" w:rsidP="00ED52F7">
      <w:pPr>
        <w:spacing w:line="480" w:lineRule="exact"/>
        <w:jc w:val="left"/>
        <w:rPr>
          <w:rFonts w:ascii="宋体" w:hAnsi="宋体"/>
          <w:bCs/>
          <w:sz w:val="24"/>
          <w:szCs w:val="24"/>
        </w:rPr>
      </w:pPr>
      <w:r w:rsidRPr="00ED52F7">
        <w:rPr>
          <w:rFonts w:ascii="宋体" w:hAnsi="宋体" w:hint="eastAsia"/>
          <w:bCs/>
          <w:sz w:val="24"/>
          <w:szCs w:val="24"/>
        </w:rPr>
        <w:t>3</w:t>
      </w:r>
      <w:r w:rsidR="00147A93" w:rsidRPr="00ED52F7">
        <w:rPr>
          <w:rFonts w:ascii="宋体" w:hAnsi="宋体" w:hint="eastAsia"/>
          <w:bCs/>
          <w:sz w:val="24"/>
          <w:szCs w:val="24"/>
        </w:rPr>
        <w:t>.</w:t>
      </w:r>
      <w:r w:rsidR="00147A93" w:rsidRPr="00ED52F7">
        <w:rPr>
          <w:rFonts w:ascii="宋体" w:hAnsi="宋体"/>
          <w:bCs/>
          <w:sz w:val="24"/>
          <w:szCs w:val="24"/>
        </w:rPr>
        <w:t xml:space="preserve"> </w:t>
      </w:r>
      <w:r w:rsidRPr="00ED52F7">
        <w:rPr>
          <w:rFonts w:ascii="宋体" w:hAnsi="宋体" w:hint="eastAsia"/>
          <w:bCs/>
          <w:sz w:val="24"/>
          <w:szCs w:val="24"/>
        </w:rPr>
        <w:t>六西格玛</w:t>
      </w:r>
    </w:p>
    <w:p w14:paraId="4DBDE541" w14:textId="77777777" w:rsidR="00D61C9D" w:rsidRPr="00ED52F7" w:rsidRDefault="00A908FC" w:rsidP="00ED52F7">
      <w:pPr>
        <w:spacing w:line="480" w:lineRule="exact"/>
        <w:jc w:val="left"/>
        <w:rPr>
          <w:rFonts w:ascii="宋体" w:hAnsi="宋体"/>
          <w:b/>
          <w:color w:val="C45911"/>
          <w:sz w:val="24"/>
          <w:szCs w:val="24"/>
        </w:rPr>
      </w:pPr>
      <w:r w:rsidRPr="00ED52F7">
        <w:rPr>
          <w:rFonts w:ascii="宋体" w:hAnsi="宋体" w:hint="eastAsia"/>
          <w:b/>
          <w:color w:val="C45911"/>
          <w:sz w:val="24"/>
          <w:szCs w:val="24"/>
        </w:rPr>
        <w:t>三</w:t>
      </w:r>
      <w:r w:rsidR="00D61C9D" w:rsidRPr="00ED52F7">
        <w:rPr>
          <w:rFonts w:ascii="宋体" w:hAnsi="宋体" w:hint="eastAsia"/>
          <w:b/>
          <w:color w:val="C45911"/>
          <w:sz w:val="24"/>
          <w:szCs w:val="24"/>
        </w:rPr>
        <w:t>、</w:t>
      </w:r>
      <w:r w:rsidR="00A343F0" w:rsidRPr="00ED52F7">
        <w:rPr>
          <w:rFonts w:ascii="宋体" w:hAnsi="宋体" w:hint="eastAsia"/>
          <w:b/>
          <w:color w:val="C45911"/>
          <w:sz w:val="24"/>
          <w:szCs w:val="24"/>
        </w:rPr>
        <w:t>质量系统构建</w:t>
      </w:r>
    </w:p>
    <w:p w14:paraId="0910DB30" w14:textId="2A0040F2" w:rsidR="009B1F67" w:rsidRPr="00ED52F7" w:rsidRDefault="00147A93" w:rsidP="00ED52F7">
      <w:pPr>
        <w:spacing w:line="480" w:lineRule="exact"/>
        <w:jc w:val="left"/>
        <w:rPr>
          <w:rFonts w:ascii="宋体" w:hAnsi="宋体"/>
          <w:sz w:val="24"/>
          <w:szCs w:val="24"/>
        </w:rPr>
      </w:pPr>
      <w:r w:rsidRPr="00ED52F7">
        <w:rPr>
          <w:rFonts w:ascii="宋体" w:hAnsi="宋体"/>
          <w:sz w:val="24"/>
          <w:szCs w:val="24"/>
        </w:rPr>
        <w:t xml:space="preserve">1. </w:t>
      </w:r>
      <w:r w:rsidR="00887739" w:rsidRPr="00ED52F7">
        <w:rPr>
          <w:rFonts w:ascii="宋体" w:hAnsi="宋体" w:hint="eastAsia"/>
          <w:b/>
          <w:bCs/>
          <w:sz w:val="24"/>
          <w:szCs w:val="24"/>
        </w:rPr>
        <w:t>品管工作的指导原则</w:t>
      </w:r>
    </w:p>
    <w:p w14:paraId="66B57B7B" w14:textId="77777777" w:rsidR="00030AEE" w:rsidRPr="00ED52F7" w:rsidRDefault="00512842" w:rsidP="00ED52F7">
      <w:pPr>
        <w:spacing w:line="480" w:lineRule="exact"/>
        <w:jc w:val="left"/>
        <w:rPr>
          <w:rFonts w:ascii="宋体" w:hAnsi="宋体"/>
          <w:sz w:val="24"/>
          <w:szCs w:val="24"/>
        </w:rPr>
      </w:pPr>
      <w:r w:rsidRPr="00ED52F7">
        <w:rPr>
          <w:rFonts w:ascii="宋体" w:hAnsi="宋体" w:hint="eastAsia"/>
          <w:sz w:val="24"/>
          <w:szCs w:val="24"/>
        </w:rPr>
        <w:t>1）坚持一个原则</w:t>
      </w:r>
    </w:p>
    <w:p w14:paraId="5B4EFC9E" w14:textId="77777777" w:rsidR="00512842" w:rsidRPr="00ED52F7" w:rsidRDefault="00512842" w:rsidP="00ED52F7">
      <w:pPr>
        <w:spacing w:line="480" w:lineRule="exact"/>
        <w:jc w:val="left"/>
        <w:rPr>
          <w:rFonts w:ascii="宋体" w:hAnsi="宋体"/>
          <w:sz w:val="24"/>
          <w:szCs w:val="24"/>
        </w:rPr>
      </w:pPr>
      <w:r w:rsidRPr="00ED52F7">
        <w:rPr>
          <w:rFonts w:ascii="宋体" w:hAnsi="宋体" w:hint="eastAsia"/>
          <w:sz w:val="24"/>
          <w:szCs w:val="24"/>
        </w:rPr>
        <w:t>2）扮好二个角色</w:t>
      </w:r>
    </w:p>
    <w:p w14:paraId="003E1890" w14:textId="77777777" w:rsidR="00512842" w:rsidRPr="00ED52F7" w:rsidRDefault="00512842" w:rsidP="00ED52F7">
      <w:pPr>
        <w:spacing w:line="480" w:lineRule="exact"/>
        <w:jc w:val="left"/>
        <w:rPr>
          <w:rFonts w:ascii="宋体" w:hAnsi="宋体"/>
          <w:sz w:val="24"/>
          <w:szCs w:val="24"/>
        </w:rPr>
      </w:pPr>
      <w:r w:rsidRPr="00ED52F7">
        <w:rPr>
          <w:rFonts w:ascii="宋体" w:hAnsi="宋体" w:hint="eastAsia"/>
          <w:sz w:val="24"/>
          <w:szCs w:val="24"/>
        </w:rPr>
        <w:t>3）严把三个关口</w:t>
      </w:r>
    </w:p>
    <w:p w14:paraId="6940F3A6" w14:textId="77777777" w:rsidR="00512842" w:rsidRPr="00ED52F7" w:rsidRDefault="00512842" w:rsidP="00ED52F7">
      <w:pPr>
        <w:spacing w:line="480" w:lineRule="exact"/>
        <w:jc w:val="left"/>
        <w:rPr>
          <w:rFonts w:ascii="宋体" w:hAnsi="宋体"/>
          <w:sz w:val="24"/>
          <w:szCs w:val="24"/>
        </w:rPr>
      </w:pPr>
      <w:r w:rsidRPr="00ED52F7">
        <w:rPr>
          <w:rFonts w:ascii="宋体" w:hAnsi="宋体" w:hint="eastAsia"/>
          <w:sz w:val="24"/>
          <w:szCs w:val="24"/>
        </w:rPr>
        <w:t>4）力求四种心境</w:t>
      </w:r>
    </w:p>
    <w:p w14:paraId="7BD00F01" w14:textId="48D1CE88" w:rsidR="009B1F67" w:rsidRPr="00ED52F7" w:rsidRDefault="00147A93" w:rsidP="00ED52F7">
      <w:pPr>
        <w:spacing w:line="480" w:lineRule="exact"/>
        <w:jc w:val="left"/>
        <w:rPr>
          <w:rFonts w:ascii="宋体" w:hAnsi="宋体"/>
          <w:bCs/>
          <w:sz w:val="24"/>
          <w:szCs w:val="24"/>
        </w:rPr>
      </w:pPr>
      <w:r w:rsidRPr="00ED52F7">
        <w:rPr>
          <w:rFonts w:ascii="宋体" w:hAnsi="宋体" w:hint="eastAsia"/>
          <w:b/>
          <w:bCs/>
          <w:sz w:val="24"/>
          <w:szCs w:val="24"/>
        </w:rPr>
        <w:t>2</w:t>
      </w:r>
      <w:r w:rsidRPr="00ED52F7">
        <w:rPr>
          <w:rFonts w:ascii="宋体" w:hAnsi="宋体"/>
          <w:b/>
          <w:bCs/>
          <w:sz w:val="24"/>
          <w:szCs w:val="24"/>
        </w:rPr>
        <w:t xml:space="preserve">. </w:t>
      </w:r>
      <w:r w:rsidR="00887739" w:rsidRPr="00ED52F7">
        <w:rPr>
          <w:rFonts w:ascii="宋体" w:hAnsi="宋体" w:hint="eastAsia"/>
          <w:b/>
          <w:bCs/>
          <w:sz w:val="24"/>
          <w:szCs w:val="24"/>
        </w:rPr>
        <w:t>质量系统的构建实施</w:t>
      </w:r>
      <w:r w:rsidR="00512842" w:rsidRPr="00ED52F7">
        <w:rPr>
          <w:rFonts w:ascii="宋体" w:hAnsi="宋体" w:hint="eastAsia"/>
          <w:b/>
          <w:bCs/>
          <w:sz w:val="24"/>
          <w:szCs w:val="24"/>
        </w:rPr>
        <w:t>指导思想</w:t>
      </w:r>
    </w:p>
    <w:p w14:paraId="464181FA" w14:textId="6A5CBB9F"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1）人人有职责</w:t>
      </w:r>
    </w:p>
    <w:p w14:paraId="5A241B87" w14:textId="68898007"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2）事事有程序</w:t>
      </w:r>
    </w:p>
    <w:p w14:paraId="3640DD5D" w14:textId="199FAA25"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3）作业有标准</w:t>
      </w:r>
    </w:p>
    <w:p w14:paraId="71791206" w14:textId="7A590F3F"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4）体系有监督</w:t>
      </w:r>
    </w:p>
    <w:p w14:paraId="4CB556D5" w14:textId="77777777"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5）不良有纠正</w:t>
      </w:r>
    </w:p>
    <w:p w14:paraId="63D0FD86" w14:textId="507FA58F" w:rsidR="00147A93" w:rsidRPr="00ED52F7" w:rsidRDefault="00147A93" w:rsidP="00ED52F7">
      <w:pPr>
        <w:spacing w:line="480" w:lineRule="exact"/>
        <w:jc w:val="left"/>
        <w:rPr>
          <w:rFonts w:ascii="宋体" w:hAnsi="宋体" w:hint="eastAsia"/>
          <w:b/>
          <w:bCs/>
          <w:sz w:val="24"/>
          <w:szCs w:val="24"/>
        </w:rPr>
      </w:pPr>
      <w:r w:rsidRPr="00ED52F7">
        <w:rPr>
          <w:rFonts w:ascii="宋体" w:hAnsi="宋体" w:hint="eastAsia"/>
          <w:b/>
          <w:bCs/>
          <w:sz w:val="24"/>
          <w:szCs w:val="24"/>
        </w:rPr>
        <w:t xml:space="preserve">3. </w:t>
      </w:r>
      <w:r w:rsidRPr="00ED52F7">
        <w:rPr>
          <w:rFonts w:ascii="宋体" w:hAnsi="宋体" w:hint="eastAsia"/>
          <w:b/>
          <w:bCs/>
          <w:sz w:val="24"/>
          <w:szCs w:val="24"/>
        </w:rPr>
        <w:t>质量系统的构建实施的达成目标</w:t>
      </w:r>
    </w:p>
    <w:p w14:paraId="639AD6D8" w14:textId="2373A4DB"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1）体現预防为主的品保理念</w:t>
      </w:r>
    </w:p>
    <w:p w14:paraId="4630FC27" w14:textId="534C2DF8"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2）确保公司质量政策的贯彻落实</w:t>
      </w:r>
    </w:p>
    <w:p w14:paraId="60463C48" w14:textId="0BFBD9A7"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3）满足顾客的质量需求</w:t>
      </w:r>
    </w:p>
    <w:p w14:paraId="01838761" w14:textId="5C02CCA4"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4）符合必要的行业的标准要求</w:t>
      </w:r>
    </w:p>
    <w:p w14:paraId="2DED32F6" w14:textId="6F9A719E"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5）符合相关国际品管体系标准要求</w:t>
      </w:r>
    </w:p>
    <w:p w14:paraId="7FC8CCF9" w14:textId="6B88D5A5" w:rsidR="00147A93" w:rsidRPr="00ED52F7" w:rsidRDefault="00147A93" w:rsidP="00ED52F7">
      <w:pPr>
        <w:spacing w:line="480" w:lineRule="exact"/>
        <w:jc w:val="left"/>
        <w:rPr>
          <w:rFonts w:ascii="宋体" w:hAnsi="宋体" w:hint="eastAsia"/>
          <w:bCs/>
          <w:sz w:val="24"/>
          <w:szCs w:val="24"/>
        </w:rPr>
      </w:pPr>
      <w:r w:rsidRPr="00ED52F7">
        <w:rPr>
          <w:rFonts w:ascii="宋体" w:hAnsi="宋体"/>
          <w:bCs/>
          <w:sz w:val="24"/>
          <w:szCs w:val="24"/>
        </w:rPr>
        <w:t>6</w:t>
      </w:r>
      <w:r w:rsidRPr="00ED52F7">
        <w:rPr>
          <w:rFonts w:ascii="宋体" w:hAnsi="宋体" w:hint="eastAsia"/>
          <w:bCs/>
          <w:sz w:val="24"/>
          <w:szCs w:val="24"/>
        </w:rPr>
        <w:t>）符合国家/国际法律法规要求</w:t>
      </w:r>
    </w:p>
    <w:p w14:paraId="107C1FA9" w14:textId="18AC09FB" w:rsidR="00147A93" w:rsidRPr="00ED52F7" w:rsidRDefault="00147A93" w:rsidP="00ED52F7">
      <w:pPr>
        <w:spacing w:line="480" w:lineRule="exact"/>
        <w:jc w:val="left"/>
        <w:rPr>
          <w:rFonts w:ascii="宋体" w:hAnsi="宋体" w:hint="eastAsia"/>
          <w:bCs/>
          <w:sz w:val="24"/>
          <w:szCs w:val="24"/>
        </w:rPr>
      </w:pPr>
      <w:r w:rsidRPr="00ED52F7">
        <w:rPr>
          <w:rFonts w:ascii="宋体" w:hAnsi="宋体" w:hint="eastAsia"/>
          <w:bCs/>
          <w:sz w:val="24"/>
          <w:szCs w:val="24"/>
        </w:rPr>
        <w:t>4</w:t>
      </w:r>
      <w:r w:rsidRPr="00ED52F7">
        <w:rPr>
          <w:rFonts w:ascii="宋体" w:hAnsi="宋体" w:hint="eastAsia"/>
          <w:bCs/>
          <w:sz w:val="24"/>
          <w:szCs w:val="24"/>
        </w:rPr>
        <w:t>.</w:t>
      </w:r>
      <w:r w:rsidRPr="00ED52F7">
        <w:rPr>
          <w:rFonts w:ascii="宋体" w:hAnsi="宋体"/>
          <w:bCs/>
          <w:sz w:val="24"/>
          <w:szCs w:val="24"/>
        </w:rPr>
        <w:t xml:space="preserve"> </w:t>
      </w:r>
      <w:r w:rsidRPr="00ED52F7">
        <w:rPr>
          <w:rFonts w:ascii="宋体" w:hAnsi="宋体" w:hint="eastAsia"/>
          <w:bCs/>
          <w:sz w:val="24"/>
          <w:szCs w:val="24"/>
        </w:rPr>
        <w:t>质量系统构建有效应用的好处</w:t>
      </w:r>
    </w:p>
    <w:p w14:paraId="17171AF6" w14:textId="20997DDF" w:rsidR="003A7737" w:rsidRPr="00ED52F7" w:rsidRDefault="001B0A73" w:rsidP="00ED52F7">
      <w:pPr>
        <w:jc w:val="left"/>
        <w:rPr>
          <w:rFonts w:ascii="宋体" w:hAnsi="宋体"/>
          <w:sz w:val="24"/>
          <w:szCs w:val="24"/>
        </w:rPr>
      </w:pPr>
      <w:r w:rsidRPr="00ED52F7">
        <w:rPr>
          <w:rFonts w:ascii="宋体" w:hAnsi="宋体"/>
          <w:noProof/>
          <w:sz w:val="24"/>
          <w:szCs w:val="24"/>
        </w:rPr>
        <w:lastRenderedPageBreak/>
        <w:drawing>
          <wp:inline distT="0" distB="0" distL="0" distR="0" wp14:anchorId="3EBA4DC6" wp14:editId="0C468A03">
            <wp:extent cx="5635599" cy="2728570"/>
            <wp:effectExtent l="19050" t="0" r="3201" b="0"/>
            <wp:docPr id="2" name="图片 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cstate="print"/>
                    <a:srcRect l="2986" t="11725"/>
                    <a:stretch>
                      <a:fillRect/>
                    </a:stretch>
                  </pic:blipFill>
                  <pic:spPr>
                    <a:xfrm>
                      <a:off x="0" y="0"/>
                      <a:ext cx="5634772" cy="2728170"/>
                    </a:xfrm>
                    <a:prstGeom prst="rect">
                      <a:avLst/>
                    </a:prstGeom>
                  </pic:spPr>
                </pic:pic>
              </a:graphicData>
            </a:graphic>
          </wp:inline>
        </w:drawing>
      </w:r>
    </w:p>
    <w:p w14:paraId="6C71FC8C" w14:textId="77777777" w:rsidR="00030AEE" w:rsidRPr="00ED52F7" w:rsidRDefault="008162AC" w:rsidP="00ED52F7">
      <w:pPr>
        <w:spacing w:line="480" w:lineRule="exact"/>
        <w:rPr>
          <w:rFonts w:ascii="宋体" w:hAnsi="宋体"/>
          <w:sz w:val="24"/>
          <w:szCs w:val="24"/>
        </w:rPr>
      </w:pPr>
      <w:r w:rsidRPr="00ED52F7">
        <w:rPr>
          <w:rFonts w:ascii="宋体" w:hAnsi="宋体" w:hint="eastAsia"/>
          <w:b/>
          <w:sz w:val="24"/>
          <w:szCs w:val="24"/>
        </w:rPr>
        <w:t>案例分享：</w:t>
      </w:r>
      <w:r w:rsidRPr="00ED52F7">
        <w:rPr>
          <w:rFonts w:ascii="宋体" w:hAnsi="宋体" w:hint="eastAsia"/>
          <w:sz w:val="24"/>
          <w:szCs w:val="24"/>
        </w:rPr>
        <w:t>丰田汽车脚踏板异常全球召回案例分析</w:t>
      </w:r>
    </w:p>
    <w:p w14:paraId="6BF27500" w14:textId="77777777" w:rsidR="008162AC" w:rsidRPr="00ED52F7" w:rsidRDefault="008162AC" w:rsidP="00ED52F7">
      <w:pPr>
        <w:spacing w:line="480" w:lineRule="exact"/>
        <w:rPr>
          <w:rFonts w:ascii="宋体" w:hAnsi="宋体"/>
          <w:sz w:val="24"/>
          <w:szCs w:val="24"/>
        </w:rPr>
      </w:pPr>
    </w:p>
    <w:p w14:paraId="4F7F81CD" w14:textId="77777777" w:rsidR="00A854CB" w:rsidRPr="00ED52F7" w:rsidRDefault="00A854CB" w:rsidP="00ED52F7">
      <w:pPr>
        <w:spacing w:line="480" w:lineRule="exact"/>
        <w:rPr>
          <w:rFonts w:ascii="宋体" w:hAnsi="宋体"/>
          <w:b/>
          <w:bCs/>
          <w:color w:val="1F4E79"/>
          <w:sz w:val="24"/>
          <w:szCs w:val="24"/>
        </w:rPr>
      </w:pPr>
      <w:r w:rsidRPr="00ED52F7">
        <w:rPr>
          <w:rFonts w:ascii="宋体" w:hAnsi="宋体" w:hint="eastAsia"/>
          <w:b/>
          <w:bCs/>
          <w:color w:val="1F4E79"/>
          <w:sz w:val="24"/>
          <w:szCs w:val="24"/>
        </w:rPr>
        <w:t>第</w:t>
      </w:r>
      <w:r w:rsidR="00A702A3" w:rsidRPr="00ED52F7">
        <w:rPr>
          <w:rFonts w:ascii="宋体" w:hAnsi="宋体" w:hint="eastAsia"/>
          <w:b/>
          <w:bCs/>
          <w:color w:val="1F4E79"/>
          <w:sz w:val="24"/>
          <w:szCs w:val="24"/>
        </w:rPr>
        <w:t>四</w:t>
      </w:r>
      <w:r w:rsidRPr="00ED52F7">
        <w:rPr>
          <w:rFonts w:ascii="宋体" w:hAnsi="宋体" w:hint="eastAsia"/>
          <w:b/>
          <w:bCs/>
          <w:color w:val="1F4E79"/>
          <w:sz w:val="24"/>
          <w:szCs w:val="24"/>
        </w:rPr>
        <w:t>讲：</w:t>
      </w:r>
      <w:r w:rsidR="00150682" w:rsidRPr="00ED52F7">
        <w:rPr>
          <w:rFonts w:ascii="宋体" w:hAnsi="宋体" w:hint="eastAsia"/>
          <w:b/>
          <w:bCs/>
          <w:color w:val="1F4E79"/>
          <w:sz w:val="24"/>
          <w:szCs w:val="24"/>
        </w:rPr>
        <w:t>质量</w:t>
      </w:r>
      <w:r w:rsidR="00E164D2" w:rsidRPr="00ED52F7">
        <w:rPr>
          <w:rFonts w:ascii="宋体" w:hAnsi="宋体" w:hint="eastAsia"/>
          <w:b/>
          <w:bCs/>
          <w:color w:val="1F4E79"/>
          <w:sz w:val="24"/>
          <w:szCs w:val="24"/>
        </w:rPr>
        <w:t>改善</w:t>
      </w:r>
    </w:p>
    <w:p w14:paraId="69A3789A" w14:textId="77777777" w:rsidR="00A854CB" w:rsidRPr="00ED52F7" w:rsidRDefault="00A854CB" w:rsidP="00ED52F7">
      <w:pPr>
        <w:spacing w:line="480" w:lineRule="exact"/>
        <w:rPr>
          <w:rFonts w:ascii="宋体" w:hAnsi="宋体"/>
          <w:b/>
          <w:color w:val="C45911"/>
          <w:sz w:val="24"/>
          <w:szCs w:val="24"/>
        </w:rPr>
      </w:pPr>
      <w:r w:rsidRPr="00ED52F7">
        <w:rPr>
          <w:rFonts w:ascii="宋体" w:hAnsi="宋体" w:hint="eastAsia"/>
          <w:b/>
          <w:color w:val="C45911"/>
          <w:sz w:val="24"/>
          <w:szCs w:val="24"/>
        </w:rPr>
        <w:t>一、工厂运营管理</w:t>
      </w:r>
      <w:r w:rsidR="00A702A3" w:rsidRPr="00ED52F7">
        <w:rPr>
          <w:rFonts w:ascii="宋体" w:hAnsi="宋体" w:hint="eastAsia"/>
          <w:b/>
          <w:color w:val="C45911"/>
          <w:sz w:val="24"/>
          <w:szCs w:val="24"/>
        </w:rPr>
        <w:t>概述</w:t>
      </w:r>
    </w:p>
    <w:p w14:paraId="3F5691B3" w14:textId="77777777" w:rsidR="00A854CB" w:rsidRPr="00ED52F7" w:rsidRDefault="00A854CB" w:rsidP="00ED52F7">
      <w:pPr>
        <w:spacing w:line="480" w:lineRule="exact"/>
        <w:rPr>
          <w:rFonts w:ascii="宋体" w:hAnsi="宋体"/>
          <w:b/>
          <w:sz w:val="24"/>
          <w:szCs w:val="24"/>
        </w:rPr>
      </w:pPr>
      <w:r w:rsidRPr="00ED52F7">
        <w:rPr>
          <w:rFonts w:ascii="宋体" w:hAnsi="宋体" w:hint="eastAsia"/>
          <w:b/>
          <w:sz w:val="24"/>
          <w:szCs w:val="24"/>
        </w:rPr>
        <w:t>1.</w:t>
      </w:r>
      <w:r w:rsidRPr="00ED52F7">
        <w:rPr>
          <w:rFonts w:ascii="宋体" w:hAnsi="宋体"/>
          <w:b/>
          <w:sz w:val="24"/>
          <w:szCs w:val="24"/>
        </w:rPr>
        <w:t xml:space="preserve"> 认识工厂</w:t>
      </w:r>
      <w:r w:rsidRPr="00ED52F7">
        <w:rPr>
          <w:rFonts w:ascii="宋体" w:hAnsi="宋体" w:hint="eastAsia"/>
          <w:b/>
          <w:sz w:val="24"/>
          <w:szCs w:val="24"/>
        </w:rPr>
        <w:t>运营管理</w:t>
      </w:r>
    </w:p>
    <w:p w14:paraId="77204D20"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1）工管系统</w:t>
      </w:r>
    </w:p>
    <w:p w14:paraId="2D3BC14F"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2）生管系统</w:t>
      </w:r>
    </w:p>
    <w:p w14:paraId="6873B0C3"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3）品管系统</w:t>
      </w:r>
    </w:p>
    <w:p w14:paraId="39512A77"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4）经管系统</w:t>
      </w:r>
    </w:p>
    <w:p w14:paraId="79D6FA35" w14:textId="0EB44767" w:rsidR="00A854CB" w:rsidRPr="00ED52F7" w:rsidRDefault="00A854CB" w:rsidP="00ED52F7">
      <w:pPr>
        <w:spacing w:line="480" w:lineRule="exact"/>
        <w:rPr>
          <w:rFonts w:ascii="宋体" w:hAnsi="宋体"/>
          <w:b/>
          <w:bCs/>
          <w:sz w:val="24"/>
          <w:szCs w:val="24"/>
        </w:rPr>
      </w:pPr>
      <w:r w:rsidRPr="00ED52F7">
        <w:rPr>
          <w:rFonts w:ascii="宋体" w:hAnsi="宋体"/>
          <w:b/>
          <w:bCs/>
          <w:sz w:val="24"/>
          <w:szCs w:val="24"/>
        </w:rPr>
        <w:t>2</w:t>
      </w:r>
      <w:r w:rsidRPr="00ED52F7">
        <w:rPr>
          <w:rFonts w:ascii="宋体" w:hAnsi="宋体" w:hint="eastAsia"/>
          <w:b/>
          <w:bCs/>
          <w:sz w:val="24"/>
          <w:szCs w:val="24"/>
        </w:rPr>
        <w:t>.</w:t>
      </w:r>
      <w:r w:rsidR="00ED52F7" w:rsidRPr="00ED52F7">
        <w:rPr>
          <w:rFonts w:ascii="宋体" w:hAnsi="宋体"/>
          <w:b/>
          <w:bCs/>
          <w:sz w:val="24"/>
          <w:szCs w:val="24"/>
        </w:rPr>
        <w:t xml:space="preserve"> </w:t>
      </w:r>
      <w:r w:rsidRPr="00ED52F7">
        <w:rPr>
          <w:rFonts w:ascii="宋体" w:hAnsi="宋体" w:hint="eastAsia"/>
          <w:b/>
          <w:bCs/>
          <w:sz w:val="24"/>
          <w:szCs w:val="24"/>
        </w:rPr>
        <w:t>运营管理中的两大问题</w:t>
      </w:r>
    </w:p>
    <w:p w14:paraId="4749C16F"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1）系统流程问题</w:t>
      </w:r>
    </w:p>
    <w:p w14:paraId="738E94AA" w14:textId="77777777" w:rsidR="00A854CB" w:rsidRPr="00ED52F7" w:rsidRDefault="00A854CB" w:rsidP="00ED52F7">
      <w:pPr>
        <w:spacing w:line="480" w:lineRule="exact"/>
        <w:rPr>
          <w:rFonts w:ascii="宋体" w:hAnsi="宋体"/>
          <w:sz w:val="24"/>
          <w:szCs w:val="24"/>
        </w:rPr>
      </w:pPr>
      <w:r w:rsidRPr="00ED52F7">
        <w:rPr>
          <w:rFonts w:ascii="宋体" w:hAnsi="宋体" w:hint="eastAsia"/>
          <w:bCs/>
          <w:sz w:val="24"/>
          <w:szCs w:val="24"/>
        </w:rPr>
        <w:t>2）组织人才问题</w:t>
      </w:r>
    </w:p>
    <w:p w14:paraId="5A7C926E" w14:textId="12C0EF98" w:rsidR="00F20722" w:rsidRPr="00ED52F7" w:rsidRDefault="00F20722" w:rsidP="00ED52F7">
      <w:pPr>
        <w:spacing w:line="480" w:lineRule="exact"/>
        <w:rPr>
          <w:rFonts w:ascii="宋体" w:hAnsi="宋体"/>
          <w:b/>
          <w:bCs/>
          <w:sz w:val="24"/>
          <w:szCs w:val="24"/>
        </w:rPr>
      </w:pPr>
      <w:r w:rsidRPr="00ED52F7">
        <w:rPr>
          <w:rFonts w:ascii="宋体" w:hAnsi="宋体"/>
          <w:b/>
          <w:bCs/>
          <w:sz w:val="24"/>
          <w:szCs w:val="24"/>
        </w:rPr>
        <w:t>3</w:t>
      </w:r>
      <w:r w:rsidRPr="00ED52F7">
        <w:rPr>
          <w:rFonts w:ascii="宋体" w:hAnsi="宋体" w:hint="eastAsia"/>
          <w:b/>
          <w:bCs/>
          <w:sz w:val="24"/>
          <w:szCs w:val="24"/>
        </w:rPr>
        <w:t>.</w:t>
      </w:r>
      <w:r w:rsidR="00ED52F7" w:rsidRPr="00ED52F7">
        <w:rPr>
          <w:rFonts w:ascii="宋体" w:hAnsi="宋体"/>
          <w:b/>
          <w:bCs/>
          <w:sz w:val="24"/>
          <w:szCs w:val="24"/>
        </w:rPr>
        <w:t xml:space="preserve"> </w:t>
      </w:r>
      <w:r w:rsidRPr="00ED52F7">
        <w:rPr>
          <w:rFonts w:ascii="宋体" w:hAnsi="宋体" w:hint="eastAsia"/>
          <w:b/>
          <w:bCs/>
          <w:sz w:val="24"/>
          <w:szCs w:val="24"/>
        </w:rPr>
        <w:t>品质异常是运营管理中发生最为突出</w:t>
      </w:r>
    </w:p>
    <w:p w14:paraId="780A7A79" w14:textId="77777777" w:rsidR="00F20722" w:rsidRPr="00ED52F7" w:rsidRDefault="00F20722" w:rsidP="00ED52F7">
      <w:pPr>
        <w:spacing w:line="480" w:lineRule="exact"/>
        <w:rPr>
          <w:rFonts w:ascii="宋体" w:hAnsi="宋体"/>
          <w:sz w:val="24"/>
          <w:szCs w:val="24"/>
        </w:rPr>
      </w:pPr>
      <w:r w:rsidRPr="00ED52F7">
        <w:rPr>
          <w:rFonts w:ascii="宋体" w:hAnsi="宋体" w:hint="eastAsia"/>
          <w:sz w:val="24"/>
          <w:szCs w:val="24"/>
        </w:rPr>
        <w:t>1）来料异常</w:t>
      </w:r>
    </w:p>
    <w:p w14:paraId="45095F1B" w14:textId="77777777" w:rsidR="00F20722" w:rsidRPr="00ED52F7" w:rsidRDefault="00F20722" w:rsidP="00ED52F7">
      <w:pPr>
        <w:spacing w:line="480" w:lineRule="exact"/>
        <w:rPr>
          <w:rFonts w:ascii="宋体" w:hAnsi="宋体"/>
          <w:bCs/>
          <w:sz w:val="24"/>
          <w:szCs w:val="24"/>
        </w:rPr>
      </w:pPr>
      <w:r w:rsidRPr="00ED52F7">
        <w:rPr>
          <w:rFonts w:ascii="宋体" w:hAnsi="宋体" w:hint="eastAsia"/>
          <w:bCs/>
          <w:sz w:val="24"/>
          <w:szCs w:val="24"/>
        </w:rPr>
        <w:t>2）工程品质异常</w:t>
      </w:r>
    </w:p>
    <w:p w14:paraId="13925F0F" w14:textId="77777777" w:rsidR="00F20722" w:rsidRPr="00ED52F7" w:rsidRDefault="00F20722" w:rsidP="00ED52F7">
      <w:pPr>
        <w:spacing w:line="480" w:lineRule="exact"/>
        <w:rPr>
          <w:rFonts w:ascii="宋体" w:hAnsi="宋体"/>
          <w:bCs/>
          <w:sz w:val="24"/>
          <w:szCs w:val="24"/>
        </w:rPr>
      </w:pPr>
      <w:r w:rsidRPr="00ED52F7">
        <w:rPr>
          <w:rFonts w:ascii="宋体" w:hAnsi="宋体" w:hint="eastAsia"/>
          <w:bCs/>
          <w:sz w:val="24"/>
          <w:szCs w:val="24"/>
        </w:rPr>
        <w:t>3）生产作业异常</w:t>
      </w:r>
    </w:p>
    <w:p w14:paraId="71558A87" w14:textId="77777777" w:rsidR="00F20722" w:rsidRPr="00ED52F7" w:rsidRDefault="00F20722" w:rsidP="00ED52F7">
      <w:pPr>
        <w:spacing w:line="480" w:lineRule="exact"/>
        <w:rPr>
          <w:rFonts w:ascii="宋体" w:hAnsi="宋体"/>
          <w:bCs/>
          <w:sz w:val="24"/>
          <w:szCs w:val="24"/>
        </w:rPr>
      </w:pPr>
      <w:r w:rsidRPr="00ED52F7">
        <w:rPr>
          <w:rFonts w:ascii="宋体" w:hAnsi="宋体" w:hint="eastAsia"/>
          <w:bCs/>
          <w:sz w:val="24"/>
          <w:szCs w:val="24"/>
        </w:rPr>
        <w:t>4）出货异常</w:t>
      </w:r>
    </w:p>
    <w:p w14:paraId="79B05334" w14:textId="77777777" w:rsidR="00F20722" w:rsidRPr="00ED52F7" w:rsidRDefault="00F20722" w:rsidP="00ED52F7">
      <w:pPr>
        <w:spacing w:line="480" w:lineRule="exact"/>
        <w:rPr>
          <w:rFonts w:ascii="宋体" w:hAnsi="宋体"/>
          <w:sz w:val="24"/>
          <w:szCs w:val="24"/>
        </w:rPr>
      </w:pPr>
      <w:r w:rsidRPr="00ED52F7">
        <w:rPr>
          <w:rFonts w:ascii="宋体" w:hAnsi="宋体" w:hint="eastAsia"/>
          <w:sz w:val="24"/>
          <w:szCs w:val="24"/>
        </w:rPr>
        <w:t>5）客诉</w:t>
      </w:r>
    </w:p>
    <w:p w14:paraId="7C74DCF6" w14:textId="35240233" w:rsidR="00F20722" w:rsidRPr="00ED52F7" w:rsidRDefault="00F20722" w:rsidP="00ED52F7">
      <w:pPr>
        <w:spacing w:line="480" w:lineRule="exact"/>
        <w:rPr>
          <w:rFonts w:ascii="宋体" w:hAnsi="宋体"/>
          <w:sz w:val="24"/>
          <w:szCs w:val="24"/>
        </w:rPr>
      </w:pPr>
      <w:r w:rsidRPr="00ED52F7">
        <w:rPr>
          <w:rFonts w:ascii="宋体" w:hAnsi="宋体"/>
          <w:sz w:val="24"/>
          <w:szCs w:val="24"/>
        </w:rPr>
        <w:t>4</w:t>
      </w:r>
      <w:r w:rsidRPr="00ED52F7">
        <w:rPr>
          <w:rFonts w:ascii="宋体" w:hAnsi="宋体" w:hint="eastAsia"/>
          <w:sz w:val="24"/>
          <w:szCs w:val="24"/>
        </w:rPr>
        <w:t>.</w:t>
      </w:r>
      <w:r w:rsidR="00ED52F7" w:rsidRPr="00ED52F7">
        <w:rPr>
          <w:rFonts w:ascii="宋体" w:hAnsi="宋体"/>
          <w:sz w:val="24"/>
          <w:szCs w:val="24"/>
        </w:rPr>
        <w:t xml:space="preserve"> </w:t>
      </w:r>
      <w:r w:rsidRPr="00ED52F7">
        <w:rPr>
          <w:rFonts w:ascii="宋体" w:hAnsi="宋体" w:hint="eastAsia"/>
          <w:sz w:val="24"/>
          <w:szCs w:val="24"/>
        </w:rPr>
        <w:t>运营管理的核心机制</w:t>
      </w:r>
    </w:p>
    <w:p w14:paraId="2A4DB8F0" w14:textId="417538D1" w:rsidR="00F20722" w:rsidRPr="00ED52F7" w:rsidRDefault="00F20722" w:rsidP="00ED52F7">
      <w:pPr>
        <w:spacing w:line="480" w:lineRule="exact"/>
        <w:rPr>
          <w:rFonts w:ascii="宋体" w:hAnsi="宋体"/>
          <w:sz w:val="24"/>
          <w:szCs w:val="24"/>
        </w:rPr>
      </w:pPr>
      <w:r w:rsidRPr="00ED52F7">
        <w:rPr>
          <w:rFonts w:ascii="宋体" w:hAnsi="宋体"/>
          <w:sz w:val="24"/>
          <w:szCs w:val="24"/>
        </w:rPr>
        <w:t>5</w:t>
      </w:r>
      <w:r w:rsidRPr="00ED52F7">
        <w:rPr>
          <w:rFonts w:ascii="宋体" w:hAnsi="宋体" w:hint="eastAsia"/>
          <w:sz w:val="24"/>
          <w:szCs w:val="24"/>
        </w:rPr>
        <w:t>.</w:t>
      </w:r>
      <w:r w:rsidR="00ED52F7" w:rsidRPr="00ED52F7">
        <w:rPr>
          <w:rFonts w:ascii="宋体" w:hAnsi="宋体"/>
          <w:sz w:val="24"/>
          <w:szCs w:val="24"/>
        </w:rPr>
        <w:t xml:space="preserve"> </w:t>
      </w:r>
      <w:r w:rsidRPr="00ED52F7">
        <w:rPr>
          <w:rFonts w:ascii="宋体" w:hAnsi="宋体" w:hint="eastAsia"/>
          <w:sz w:val="24"/>
          <w:szCs w:val="24"/>
        </w:rPr>
        <w:t>系统流程管理对工厂运营管理的重要性</w:t>
      </w:r>
    </w:p>
    <w:p w14:paraId="6F5FFCFE" w14:textId="77777777" w:rsidR="00A854CB" w:rsidRPr="00ED52F7" w:rsidRDefault="00A854CB" w:rsidP="00ED52F7">
      <w:pPr>
        <w:spacing w:line="480" w:lineRule="exact"/>
        <w:rPr>
          <w:rFonts w:ascii="宋体" w:hAnsi="宋体"/>
          <w:sz w:val="24"/>
          <w:szCs w:val="24"/>
        </w:rPr>
      </w:pPr>
      <w:r w:rsidRPr="00ED52F7">
        <w:rPr>
          <w:rFonts w:ascii="宋体" w:hAnsi="宋体" w:hint="eastAsia"/>
          <w:b/>
          <w:bCs/>
          <w:sz w:val="24"/>
          <w:szCs w:val="24"/>
        </w:rPr>
        <w:t>案例分析：</w:t>
      </w:r>
      <w:r w:rsidRPr="00ED52F7">
        <w:rPr>
          <w:rFonts w:ascii="宋体" w:hAnsi="宋体" w:hint="eastAsia"/>
          <w:sz w:val="24"/>
          <w:szCs w:val="24"/>
        </w:rPr>
        <w:t>基础管理干部运营管理的基石</w:t>
      </w:r>
    </w:p>
    <w:p w14:paraId="507999A1" w14:textId="77777777" w:rsidR="00A854CB" w:rsidRPr="00ED52F7" w:rsidRDefault="00A854CB" w:rsidP="00ED52F7">
      <w:pPr>
        <w:spacing w:line="480" w:lineRule="exact"/>
        <w:rPr>
          <w:rFonts w:ascii="宋体" w:hAnsi="宋体"/>
          <w:b/>
          <w:color w:val="C45911"/>
          <w:sz w:val="24"/>
          <w:szCs w:val="24"/>
        </w:rPr>
      </w:pPr>
      <w:r w:rsidRPr="00ED52F7">
        <w:rPr>
          <w:rFonts w:ascii="宋体" w:hAnsi="宋体" w:hint="eastAsia"/>
          <w:b/>
          <w:color w:val="C45911"/>
          <w:sz w:val="24"/>
          <w:szCs w:val="24"/>
        </w:rPr>
        <w:lastRenderedPageBreak/>
        <w:t>二、</w:t>
      </w:r>
      <w:r w:rsidR="00150682" w:rsidRPr="00ED52F7">
        <w:rPr>
          <w:rFonts w:ascii="宋体" w:hAnsi="宋体" w:hint="eastAsia"/>
          <w:b/>
          <w:color w:val="C45911"/>
          <w:sz w:val="24"/>
          <w:szCs w:val="24"/>
        </w:rPr>
        <w:t>品质</w:t>
      </w:r>
      <w:r w:rsidR="00A702A3" w:rsidRPr="00ED52F7">
        <w:rPr>
          <w:rFonts w:ascii="宋体" w:hAnsi="宋体" w:hint="eastAsia"/>
          <w:b/>
          <w:color w:val="C45911"/>
          <w:sz w:val="24"/>
          <w:szCs w:val="24"/>
        </w:rPr>
        <w:t>改善</w:t>
      </w:r>
      <w:r w:rsidR="00150682" w:rsidRPr="00ED52F7">
        <w:rPr>
          <w:rFonts w:ascii="宋体" w:hAnsi="宋体" w:hint="eastAsia"/>
          <w:b/>
          <w:color w:val="C45911"/>
          <w:sz w:val="24"/>
          <w:szCs w:val="24"/>
        </w:rPr>
        <w:t>活动</w:t>
      </w:r>
      <w:r w:rsidR="00150682" w:rsidRPr="00ED52F7">
        <w:rPr>
          <w:rFonts w:ascii="宋体" w:hAnsi="宋体"/>
          <w:b/>
          <w:color w:val="C45911"/>
          <w:sz w:val="24"/>
          <w:szCs w:val="24"/>
        </w:rPr>
        <w:t>推行</w:t>
      </w:r>
    </w:p>
    <w:p w14:paraId="64078AFB" w14:textId="22C4A6A8" w:rsidR="0081491C" w:rsidRPr="00ED52F7" w:rsidRDefault="0081491C" w:rsidP="00ED52F7">
      <w:pPr>
        <w:spacing w:line="480" w:lineRule="exact"/>
        <w:rPr>
          <w:rFonts w:ascii="宋体" w:hAnsi="宋体"/>
          <w:b/>
          <w:sz w:val="24"/>
          <w:szCs w:val="24"/>
        </w:rPr>
      </w:pPr>
      <w:r w:rsidRPr="00ED52F7">
        <w:rPr>
          <w:rFonts w:ascii="宋体" w:hAnsi="宋体" w:hint="eastAsia"/>
          <w:b/>
          <w:sz w:val="24"/>
          <w:szCs w:val="24"/>
        </w:rPr>
        <w:t>1</w:t>
      </w:r>
      <w:r w:rsidR="00ED52F7" w:rsidRPr="00ED52F7">
        <w:rPr>
          <w:rFonts w:ascii="宋体" w:hAnsi="宋体" w:hint="eastAsia"/>
          <w:b/>
          <w:sz w:val="24"/>
          <w:szCs w:val="24"/>
        </w:rPr>
        <w:t>.</w:t>
      </w:r>
      <w:r w:rsidR="00ED52F7" w:rsidRPr="00ED52F7">
        <w:rPr>
          <w:rFonts w:ascii="宋体" w:hAnsi="宋体"/>
          <w:b/>
          <w:sz w:val="24"/>
          <w:szCs w:val="24"/>
        </w:rPr>
        <w:t xml:space="preserve"> </w:t>
      </w:r>
      <w:r w:rsidRPr="00ED52F7">
        <w:rPr>
          <w:rFonts w:ascii="宋体" w:hAnsi="宋体"/>
          <w:b/>
          <w:sz w:val="24"/>
          <w:szCs w:val="24"/>
        </w:rPr>
        <w:t>品质管理工具的有效运</w:t>
      </w:r>
      <w:r w:rsidRPr="00ED52F7">
        <w:rPr>
          <w:rFonts w:ascii="宋体" w:hAnsi="宋体" w:hint="eastAsia"/>
          <w:b/>
          <w:sz w:val="24"/>
          <w:szCs w:val="24"/>
        </w:rPr>
        <w:t>用</w:t>
      </w:r>
    </w:p>
    <w:p w14:paraId="106BA2B1"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1</w:t>
      </w:r>
      <w:r w:rsidR="0081491C" w:rsidRPr="00ED52F7">
        <w:rPr>
          <w:rFonts w:ascii="宋体" w:hAnsi="宋体" w:hint="eastAsia"/>
          <w:sz w:val="24"/>
          <w:szCs w:val="24"/>
        </w:rPr>
        <w:t>）</w:t>
      </w:r>
      <w:r w:rsidR="00A142C3" w:rsidRPr="00ED52F7">
        <w:rPr>
          <w:rFonts w:ascii="宋体" w:hAnsi="宋体" w:hint="eastAsia"/>
          <w:sz w:val="24"/>
          <w:szCs w:val="24"/>
        </w:rPr>
        <w:t>Q</w:t>
      </w:r>
      <w:r w:rsidR="00A142C3" w:rsidRPr="00ED52F7">
        <w:rPr>
          <w:rFonts w:ascii="宋体" w:hAnsi="宋体"/>
          <w:sz w:val="24"/>
          <w:szCs w:val="24"/>
        </w:rPr>
        <w:t>CC</w:t>
      </w:r>
      <w:r w:rsidR="00A142C3" w:rsidRPr="00ED52F7">
        <w:rPr>
          <w:rFonts w:ascii="宋体" w:hAnsi="宋体" w:hint="eastAsia"/>
          <w:sz w:val="24"/>
          <w:szCs w:val="24"/>
        </w:rPr>
        <w:t>圈</w:t>
      </w:r>
      <w:r w:rsidR="00A142C3" w:rsidRPr="00ED52F7">
        <w:rPr>
          <w:rFonts w:ascii="宋体" w:hAnsi="宋体"/>
          <w:sz w:val="24"/>
          <w:szCs w:val="24"/>
        </w:rPr>
        <w:t>全员品质改善活动及案例分析</w:t>
      </w:r>
    </w:p>
    <w:p w14:paraId="0C4D1C2C" w14:textId="77777777" w:rsidR="00A854CB" w:rsidRPr="00ED52F7" w:rsidRDefault="00A854CB" w:rsidP="00ED52F7">
      <w:pPr>
        <w:spacing w:line="480" w:lineRule="exact"/>
        <w:rPr>
          <w:rFonts w:ascii="宋体" w:hAnsi="宋体"/>
          <w:sz w:val="24"/>
          <w:szCs w:val="24"/>
        </w:rPr>
      </w:pPr>
      <w:r w:rsidRPr="00ED52F7">
        <w:rPr>
          <w:rFonts w:ascii="宋体" w:hAnsi="宋体" w:hint="eastAsia"/>
          <w:sz w:val="24"/>
          <w:szCs w:val="24"/>
        </w:rPr>
        <w:t>2</w:t>
      </w:r>
      <w:r w:rsidR="0081491C" w:rsidRPr="00ED52F7">
        <w:rPr>
          <w:rFonts w:ascii="宋体" w:hAnsi="宋体" w:hint="eastAsia"/>
          <w:sz w:val="24"/>
          <w:szCs w:val="24"/>
        </w:rPr>
        <w:t>）</w:t>
      </w:r>
      <w:r w:rsidR="00A142C3" w:rsidRPr="00ED52F7">
        <w:rPr>
          <w:rFonts w:ascii="宋体" w:hAnsi="宋体" w:hint="eastAsia"/>
          <w:sz w:val="24"/>
          <w:szCs w:val="24"/>
        </w:rPr>
        <w:t>PDCS制程</w:t>
      </w:r>
      <w:r w:rsidR="00A142C3" w:rsidRPr="00ED52F7">
        <w:rPr>
          <w:rFonts w:ascii="宋体" w:hAnsi="宋体"/>
          <w:sz w:val="24"/>
          <w:szCs w:val="24"/>
        </w:rPr>
        <w:t>异常</w:t>
      </w:r>
      <w:r w:rsidR="00A142C3" w:rsidRPr="00ED52F7">
        <w:rPr>
          <w:rFonts w:ascii="宋体" w:hAnsi="宋体" w:hint="eastAsia"/>
          <w:sz w:val="24"/>
          <w:szCs w:val="24"/>
        </w:rPr>
        <w:t>联络</w:t>
      </w:r>
      <w:r w:rsidR="00A142C3" w:rsidRPr="00ED52F7">
        <w:rPr>
          <w:rFonts w:ascii="宋体" w:hAnsi="宋体"/>
          <w:sz w:val="24"/>
          <w:szCs w:val="24"/>
        </w:rPr>
        <w:t>单闭环</w:t>
      </w:r>
      <w:r w:rsidR="00A142C3" w:rsidRPr="00ED52F7">
        <w:rPr>
          <w:rFonts w:ascii="宋体" w:hAnsi="宋体" w:hint="eastAsia"/>
          <w:sz w:val="24"/>
          <w:szCs w:val="24"/>
        </w:rPr>
        <w:t>解决</w:t>
      </w:r>
      <w:r w:rsidR="00A142C3" w:rsidRPr="00ED52F7">
        <w:rPr>
          <w:rFonts w:ascii="宋体" w:hAnsi="宋体"/>
          <w:sz w:val="24"/>
          <w:szCs w:val="24"/>
        </w:rPr>
        <w:t>品质异常方案及案例</w:t>
      </w:r>
      <w:r w:rsidR="00A142C3" w:rsidRPr="00ED52F7">
        <w:rPr>
          <w:rFonts w:ascii="宋体" w:hAnsi="宋体" w:hint="eastAsia"/>
          <w:sz w:val="24"/>
          <w:szCs w:val="24"/>
        </w:rPr>
        <w:t>分析</w:t>
      </w:r>
    </w:p>
    <w:p w14:paraId="053E7C7C" w14:textId="77777777" w:rsidR="00A854CB" w:rsidRPr="00ED52F7" w:rsidRDefault="00A854CB" w:rsidP="00ED52F7">
      <w:pPr>
        <w:spacing w:line="480" w:lineRule="exact"/>
        <w:rPr>
          <w:rFonts w:ascii="宋体" w:hAnsi="宋体"/>
          <w:sz w:val="24"/>
          <w:szCs w:val="24"/>
        </w:rPr>
      </w:pPr>
      <w:r w:rsidRPr="00ED52F7">
        <w:rPr>
          <w:rFonts w:ascii="宋体" w:hAnsi="宋体"/>
          <w:sz w:val="24"/>
          <w:szCs w:val="24"/>
        </w:rPr>
        <w:t>3</w:t>
      </w:r>
      <w:r w:rsidR="0081491C" w:rsidRPr="00ED52F7">
        <w:rPr>
          <w:rFonts w:ascii="宋体" w:hAnsi="宋体" w:hint="eastAsia"/>
          <w:sz w:val="24"/>
          <w:szCs w:val="24"/>
        </w:rPr>
        <w:t>）</w:t>
      </w:r>
      <w:r w:rsidR="00A142C3" w:rsidRPr="00ED52F7">
        <w:rPr>
          <w:rFonts w:ascii="宋体" w:hAnsi="宋体" w:hint="eastAsia"/>
          <w:sz w:val="24"/>
          <w:szCs w:val="24"/>
        </w:rPr>
        <w:t>生产线</w:t>
      </w:r>
      <w:r w:rsidR="00A142C3" w:rsidRPr="00ED52F7">
        <w:rPr>
          <w:rFonts w:ascii="宋体" w:hAnsi="宋体"/>
          <w:sz w:val="24"/>
          <w:szCs w:val="24"/>
        </w:rPr>
        <w:t>品质异常</w:t>
      </w:r>
      <w:r w:rsidR="00A142C3" w:rsidRPr="00ED52F7">
        <w:rPr>
          <w:rFonts w:ascii="宋体" w:hAnsi="宋体" w:hint="eastAsia"/>
          <w:sz w:val="24"/>
          <w:szCs w:val="24"/>
        </w:rPr>
        <w:t>5</w:t>
      </w:r>
      <w:r w:rsidR="00A142C3" w:rsidRPr="00ED52F7">
        <w:rPr>
          <w:rFonts w:ascii="宋体" w:hAnsi="宋体"/>
          <w:sz w:val="24"/>
          <w:szCs w:val="24"/>
        </w:rPr>
        <w:t>why工具</w:t>
      </w:r>
      <w:r w:rsidR="00A142C3" w:rsidRPr="00ED52F7">
        <w:rPr>
          <w:rFonts w:ascii="宋体" w:hAnsi="宋体" w:hint="eastAsia"/>
          <w:sz w:val="24"/>
          <w:szCs w:val="24"/>
        </w:rPr>
        <w:t>分析</w:t>
      </w:r>
      <w:r w:rsidR="00A142C3" w:rsidRPr="00ED52F7">
        <w:rPr>
          <w:rFonts w:ascii="宋体" w:hAnsi="宋体"/>
          <w:sz w:val="24"/>
          <w:szCs w:val="24"/>
        </w:rPr>
        <w:t>应用及案例分析</w:t>
      </w:r>
    </w:p>
    <w:p w14:paraId="493A52E0" w14:textId="77777777" w:rsidR="00A854CB" w:rsidRPr="00ED52F7" w:rsidRDefault="0081491C" w:rsidP="00ED52F7">
      <w:pPr>
        <w:spacing w:line="480" w:lineRule="exact"/>
        <w:rPr>
          <w:rFonts w:ascii="宋体" w:hAnsi="宋体"/>
          <w:sz w:val="24"/>
          <w:szCs w:val="24"/>
        </w:rPr>
      </w:pPr>
      <w:r w:rsidRPr="00ED52F7">
        <w:rPr>
          <w:rFonts w:ascii="宋体" w:hAnsi="宋体"/>
          <w:sz w:val="24"/>
          <w:szCs w:val="24"/>
        </w:rPr>
        <w:t>4</w:t>
      </w:r>
      <w:r w:rsidRPr="00ED52F7">
        <w:rPr>
          <w:rFonts w:ascii="宋体" w:hAnsi="宋体" w:hint="eastAsia"/>
          <w:sz w:val="24"/>
          <w:szCs w:val="24"/>
        </w:rPr>
        <w:t>）客诉品质问题8D改善工具运用</w:t>
      </w:r>
      <w:r w:rsidRPr="00ED52F7">
        <w:rPr>
          <w:rFonts w:ascii="宋体" w:hAnsi="宋体"/>
          <w:sz w:val="24"/>
          <w:szCs w:val="24"/>
        </w:rPr>
        <w:t>及案例分析</w:t>
      </w:r>
    </w:p>
    <w:p w14:paraId="5D8A2D32" w14:textId="61646A5A" w:rsidR="0081491C" w:rsidRPr="00ED52F7" w:rsidRDefault="0081491C" w:rsidP="00ED52F7">
      <w:pPr>
        <w:spacing w:line="480" w:lineRule="exact"/>
        <w:rPr>
          <w:rFonts w:ascii="宋体" w:hAnsi="宋体"/>
          <w:b/>
          <w:bCs/>
          <w:sz w:val="24"/>
          <w:szCs w:val="24"/>
        </w:rPr>
      </w:pPr>
      <w:r w:rsidRPr="00ED52F7">
        <w:rPr>
          <w:rFonts w:ascii="宋体" w:hAnsi="宋体" w:hint="eastAsia"/>
          <w:b/>
          <w:sz w:val="24"/>
          <w:szCs w:val="24"/>
        </w:rPr>
        <w:t>2</w:t>
      </w:r>
      <w:r w:rsidR="00ED52F7" w:rsidRPr="00ED52F7">
        <w:rPr>
          <w:rFonts w:ascii="宋体" w:hAnsi="宋体" w:hint="eastAsia"/>
          <w:b/>
          <w:sz w:val="24"/>
          <w:szCs w:val="24"/>
        </w:rPr>
        <w:t>.</w:t>
      </w:r>
      <w:r w:rsidR="00ED52F7" w:rsidRPr="00ED52F7">
        <w:rPr>
          <w:rFonts w:ascii="宋体" w:hAnsi="宋体"/>
          <w:b/>
          <w:sz w:val="24"/>
          <w:szCs w:val="24"/>
        </w:rPr>
        <w:t xml:space="preserve"> </w:t>
      </w:r>
      <w:r w:rsidRPr="00ED52F7">
        <w:rPr>
          <w:rFonts w:ascii="宋体" w:hAnsi="宋体" w:hint="eastAsia"/>
          <w:b/>
          <w:bCs/>
          <w:sz w:val="24"/>
          <w:szCs w:val="24"/>
        </w:rPr>
        <w:t>制程控制与异常处理</w:t>
      </w:r>
    </w:p>
    <w:p w14:paraId="18F4BE7E" w14:textId="77777777" w:rsidR="0081491C" w:rsidRPr="00ED52F7" w:rsidRDefault="0081491C" w:rsidP="00ED52F7">
      <w:pPr>
        <w:spacing w:line="480" w:lineRule="exact"/>
        <w:rPr>
          <w:rFonts w:ascii="宋体" w:hAnsi="宋体"/>
          <w:bCs/>
          <w:sz w:val="24"/>
          <w:szCs w:val="24"/>
        </w:rPr>
      </w:pPr>
      <w:r w:rsidRPr="00ED52F7">
        <w:rPr>
          <w:rFonts w:ascii="宋体" w:hAnsi="宋体" w:hint="eastAsia"/>
          <w:bCs/>
          <w:sz w:val="24"/>
          <w:szCs w:val="24"/>
        </w:rPr>
        <w:t>1）制程控制</w:t>
      </w:r>
    </w:p>
    <w:p w14:paraId="003CADC3" w14:textId="623DA05D" w:rsidR="0081491C" w:rsidRPr="00ED52F7" w:rsidRDefault="0081491C" w:rsidP="00ED52F7">
      <w:pPr>
        <w:spacing w:line="480" w:lineRule="exact"/>
        <w:rPr>
          <w:rFonts w:ascii="宋体" w:hAnsi="宋体"/>
          <w:bCs/>
          <w:sz w:val="24"/>
          <w:szCs w:val="24"/>
        </w:rPr>
      </w:pPr>
      <w:r w:rsidRPr="00ED52F7">
        <w:rPr>
          <w:rFonts w:ascii="宋体" w:hAnsi="宋体" w:hint="eastAsia"/>
          <w:b/>
          <w:bCs/>
          <w:sz w:val="24"/>
          <w:szCs w:val="24"/>
        </w:rPr>
        <w:t>案例分析</w:t>
      </w:r>
      <w:r w:rsidRPr="00ED52F7">
        <w:rPr>
          <w:rFonts w:ascii="宋体" w:hAnsi="宋体" w:hint="eastAsia"/>
          <w:bCs/>
          <w:sz w:val="24"/>
          <w:szCs w:val="24"/>
        </w:rPr>
        <w:t>：PQC首件检查正确的过程方法案例分享</w:t>
      </w:r>
    </w:p>
    <w:p w14:paraId="710CFBB7" w14:textId="77777777" w:rsidR="001210A7" w:rsidRPr="00ED52F7" w:rsidRDefault="001210A7" w:rsidP="00ED52F7">
      <w:pPr>
        <w:spacing w:line="480" w:lineRule="exact"/>
        <w:rPr>
          <w:rFonts w:ascii="宋体" w:hAnsi="宋体"/>
          <w:bCs/>
          <w:sz w:val="24"/>
          <w:szCs w:val="24"/>
        </w:rPr>
      </w:pPr>
      <w:r w:rsidRPr="00ED52F7">
        <w:rPr>
          <w:rFonts w:ascii="宋体" w:hAnsi="宋体" w:hint="eastAsia"/>
          <w:bCs/>
          <w:sz w:val="24"/>
          <w:szCs w:val="24"/>
        </w:rPr>
        <w:t>2）异常处理</w:t>
      </w:r>
    </w:p>
    <w:p w14:paraId="713DF5D6" w14:textId="1361BCBA" w:rsidR="001210A7" w:rsidRPr="00ED52F7" w:rsidRDefault="001210A7" w:rsidP="00ED52F7">
      <w:pPr>
        <w:spacing w:line="480" w:lineRule="exact"/>
        <w:rPr>
          <w:rFonts w:ascii="宋体" w:hAnsi="宋体"/>
          <w:sz w:val="24"/>
          <w:szCs w:val="24"/>
        </w:rPr>
      </w:pPr>
      <w:r w:rsidRPr="00ED52F7">
        <w:rPr>
          <w:rFonts w:ascii="宋体" w:hAnsi="宋体" w:hint="eastAsia"/>
          <w:b/>
          <w:bCs/>
          <w:sz w:val="24"/>
          <w:szCs w:val="24"/>
        </w:rPr>
        <w:t>案例分析：</w:t>
      </w:r>
      <w:r w:rsidRPr="00ED52F7">
        <w:rPr>
          <w:rFonts w:ascii="宋体" w:hAnsi="宋体" w:hint="eastAsia"/>
          <w:sz w:val="24"/>
          <w:szCs w:val="24"/>
        </w:rPr>
        <w:t>产线品质异常PDCS表单应用案例分享</w:t>
      </w:r>
    </w:p>
    <w:p w14:paraId="32E2B7FB" w14:textId="425B0628" w:rsidR="0081491C" w:rsidRPr="00ED52F7" w:rsidRDefault="001210A7" w:rsidP="00ED52F7">
      <w:pPr>
        <w:spacing w:line="480" w:lineRule="exact"/>
        <w:rPr>
          <w:rFonts w:ascii="宋体" w:hAnsi="宋体"/>
          <w:bCs/>
          <w:sz w:val="24"/>
          <w:szCs w:val="24"/>
        </w:rPr>
      </w:pPr>
      <w:r w:rsidRPr="00ED52F7">
        <w:rPr>
          <w:rFonts w:ascii="宋体" w:hAnsi="宋体"/>
          <w:bCs/>
          <w:sz w:val="24"/>
          <w:szCs w:val="24"/>
        </w:rPr>
        <w:t>3</w:t>
      </w:r>
      <w:r w:rsidR="0081491C" w:rsidRPr="00ED52F7">
        <w:rPr>
          <w:rFonts w:ascii="宋体" w:hAnsi="宋体" w:hint="eastAsia"/>
          <w:bCs/>
          <w:sz w:val="24"/>
          <w:szCs w:val="24"/>
        </w:rPr>
        <w:t>）异常</w:t>
      </w:r>
      <w:r w:rsidR="00F84F68" w:rsidRPr="00ED52F7">
        <w:rPr>
          <w:rFonts w:ascii="宋体" w:hAnsi="宋体" w:hint="eastAsia"/>
          <w:bCs/>
          <w:sz w:val="24"/>
          <w:szCs w:val="24"/>
        </w:rPr>
        <w:t>改善</w:t>
      </w:r>
    </w:p>
    <w:p w14:paraId="3EB8DD1F" w14:textId="77777777" w:rsidR="0081491C" w:rsidRPr="00ED52F7" w:rsidRDefault="0081491C" w:rsidP="00ED52F7">
      <w:pPr>
        <w:spacing w:line="480" w:lineRule="exact"/>
        <w:rPr>
          <w:rFonts w:ascii="宋体" w:hAnsi="宋体"/>
          <w:sz w:val="24"/>
          <w:szCs w:val="24"/>
        </w:rPr>
      </w:pPr>
      <w:r w:rsidRPr="00ED52F7">
        <w:rPr>
          <w:rFonts w:ascii="宋体" w:hAnsi="宋体" w:hint="eastAsia"/>
          <w:b/>
          <w:bCs/>
          <w:sz w:val="24"/>
          <w:szCs w:val="24"/>
        </w:rPr>
        <w:t>案例分析：</w:t>
      </w:r>
      <w:r w:rsidR="00F84F68" w:rsidRPr="00ED52F7">
        <w:rPr>
          <w:rFonts w:ascii="宋体" w:hAnsi="宋体" w:hint="eastAsia"/>
          <w:sz w:val="24"/>
          <w:szCs w:val="24"/>
        </w:rPr>
        <w:t>浮动埋</w:t>
      </w:r>
      <w:r w:rsidR="00F84F68" w:rsidRPr="00ED52F7">
        <w:rPr>
          <w:rFonts w:ascii="宋体" w:hAnsi="宋体"/>
          <w:sz w:val="24"/>
          <w:szCs w:val="24"/>
        </w:rPr>
        <w:t>螺母解决</w:t>
      </w:r>
      <w:r w:rsidRPr="00ED52F7">
        <w:rPr>
          <w:rFonts w:ascii="宋体" w:hAnsi="宋体" w:hint="eastAsia"/>
          <w:sz w:val="24"/>
          <w:szCs w:val="24"/>
        </w:rPr>
        <w:t>品质异常</w:t>
      </w:r>
      <w:r w:rsidR="00F84F68" w:rsidRPr="00ED52F7">
        <w:rPr>
          <w:rFonts w:ascii="宋体" w:hAnsi="宋体" w:hint="eastAsia"/>
          <w:sz w:val="24"/>
          <w:szCs w:val="24"/>
        </w:rPr>
        <w:t>提升生产</w:t>
      </w:r>
      <w:r w:rsidR="00F84F68" w:rsidRPr="00ED52F7">
        <w:rPr>
          <w:rFonts w:ascii="宋体" w:hAnsi="宋体"/>
          <w:sz w:val="24"/>
          <w:szCs w:val="24"/>
        </w:rPr>
        <w:t>良率</w:t>
      </w:r>
      <w:r w:rsidRPr="00ED52F7">
        <w:rPr>
          <w:rFonts w:ascii="宋体" w:hAnsi="宋体" w:hint="eastAsia"/>
          <w:sz w:val="24"/>
          <w:szCs w:val="24"/>
        </w:rPr>
        <w:t>案例分享</w:t>
      </w:r>
    </w:p>
    <w:p w14:paraId="5507B452" w14:textId="03E93C30" w:rsidR="0081491C" w:rsidRPr="00ED52F7" w:rsidRDefault="001210A7" w:rsidP="00ED52F7">
      <w:pPr>
        <w:spacing w:line="480" w:lineRule="exact"/>
        <w:rPr>
          <w:rFonts w:ascii="宋体" w:hAnsi="宋体"/>
          <w:bCs/>
          <w:sz w:val="24"/>
          <w:szCs w:val="24"/>
        </w:rPr>
      </w:pPr>
      <w:r w:rsidRPr="00ED52F7">
        <w:rPr>
          <w:rFonts w:ascii="宋体" w:hAnsi="宋体"/>
          <w:bCs/>
          <w:sz w:val="24"/>
          <w:szCs w:val="24"/>
        </w:rPr>
        <w:t>4</w:t>
      </w:r>
      <w:r w:rsidR="0081491C" w:rsidRPr="00ED52F7">
        <w:rPr>
          <w:rFonts w:ascii="宋体" w:hAnsi="宋体" w:hint="eastAsia"/>
          <w:bCs/>
          <w:sz w:val="24"/>
          <w:szCs w:val="24"/>
        </w:rPr>
        <w:t>）制程</w:t>
      </w:r>
      <w:r w:rsidRPr="00ED52F7">
        <w:rPr>
          <w:rFonts w:ascii="宋体" w:hAnsi="宋体" w:hint="eastAsia"/>
          <w:bCs/>
          <w:sz w:val="24"/>
          <w:szCs w:val="24"/>
        </w:rPr>
        <w:t>品质</w:t>
      </w:r>
      <w:r w:rsidR="0081491C" w:rsidRPr="00ED52F7">
        <w:rPr>
          <w:rFonts w:ascii="宋体" w:hAnsi="宋体" w:hint="eastAsia"/>
          <w:bCs/>
          <w:sz w:val="24"/>
          <w:szCs w:val="24"/>
        </w:rPr>
        <w:t>的持续改善</w:t>
      </w:r>
    </w:p>
    <w:p w14:paraId="239D8143" w14:textId="77777777" w:rsidR="0081491C" w:rsidRPr="00ED52F7" w:rsidRDefault="0081491C" w:rsidP="00ED52F7">
      <w:pPr>
        <w:spacing w:line="480" w:lineRule="exact"/>
        <w:rPr>
          <w:rFonts w:ascii="宋体" w:hAnsi="宋体"/>
          <w:sz w:val="24"/>
          <w:szCs w:val="24"/>
        </w:rPr>
      </w:pPr>
      <w:r w:rsidRPr="00ED52F7">
        <w:rPr>
          <w:rFonts w:ascii="宋体" w:hAnsi="宋体" w:hint="eastAsia"/>
          <w:b/>
          <w:sz w:val="24"/>
          <w:szCs w:val="24"/>
        </w:rPr>
        <w:t>案例分析：</w:t>
      </w:r>
      <w:r w:rsidRPr="00ED52F7">
        <w:rPr>
          <w:rFonts w:ascii="宋体" w:hAnsi="宋体" w:hint="eastAsia"/>
          <w:sz w:val="24"/>
          <w:szCs w:val="24"/>
        </w:rPr>
        <w:t>热溶胶液改善为热压胶片提升品质良率案例分享</w:t>
      </w:r>
    </w:p>
    <w:p w14:paraId="6C74A827" w14:textId="77777777" w:rsidR="00A854CB" w:rsidRPr="00ED52F7" w:rsidRDefault="00A854CB" w:rsidP="00ED52F7">
      <w:pPr>
        <w:spacing w:line="480" w:lineRule="exact"/>
        <w:rPr>
          <w:rFonts w:ascii="宋体" w:hAnsi="宋体"/>
          <w:bCs/>
          <w:sz w:val="24"/>
          <w:szCs w:val="24"/>
        </w:rPr>
      </w:pPr>
    </w:p>
    <w:p w14:paraId="57930882" w14:textId="0D30CA34" w:rsidR="00D46101" w:rsidRPr="00ED52F7" w:rsidRDefault="00A854CB" w:rsidP="00ED52F7">
      <w:pPr>
        <w:spacing w:line="480" w:lineRule="exact"/>
        <w:rPr>
          <w:rFonts w:ascii="宋体" w:hAnsi="宋体" w:hint="eastAsia"/>
          <w:b/>
          <w:bCs/>
          <w:sz w:val="24"/>
          <w:szCs w:val="24"/>
        </w:rPr>
      </w:pPr>
      <w:r w:rsidRPr="00ED52F7">
        <w:rPr>
          <w:rFonts w:ascii="宋体" w:hAnsi="宋体" w:hint="eastAsia"/>
          <w:b/>
          <w:bCs/>
          <w:sz w:val="24"/>
          <w:szCs w:val="24"/>
        </w:rPr>
        <w:t>培训结束：互动交流</w:t>
      </w:r>
    </w:p>
    <w:sectPr w:rsidR="00D46101" w:rsidRPr="00ED52F7" w:rsidSect="005F6A5F">
      <w:headerReference w:type="even" r:id="rId14"/>
      <w:headerReference w:type="default" r:id="rId15"/>
      <w:footerReference w:type="default" r:id="rId16"/>
      <w:pgSz w:w="11906" w:h="16838"/>
      <w:pgMar w:top="1134" w:right="1134" w:bottom="1134" w:left="1134" w:header="74"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AF80" w14:textId="77777777" w:rsidR="00DB0043" w:rsidRDefault="00DB0043">
      <w:r>
        <w:separator/>
      </w:r>
    </w:p>
  </w:endnote>
  <w:endnote w:type="continuationSeparator" w:id="0">
    <w:p w14:paraId="06B5306F" w14:textId="77777777" w:rsidR="00DB0043" w:rsidRDefault="00DB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58FE9" w14:textId="77777777" w:rsidR="00030AEE" w:rsidRDefault="00030AEE">
    <w:pPr>
      <w:tabs>
        <w:tab w:val="left" w:pos="4260"/>
      </w:tabs>
      <w:spacing w:line="14" w:lineRule="exact"/>
      <w:rPr>
        <w:rFonts w:ascii="幼圆" w:eastAsia="幼圆"/>
        <w:b/>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7E071" w14:textId="77777777" w:rsidR="00DB0043" w:rsidRDefault="00DB0043">
      <w:r>
        <w:separator/>
      </w:r>
    </w:p>
  </w:footnote>
  <w:footnote w:type="continuationSeparator" w:id="0">
    <w:p w14:paraId="1A3280F7" w14:textId="77777777" w:rsidR="00DB0043" w:rsidRDefault="00DB00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0022D" w14:textId="77777777" w:rsidR="00030AEE" w:rsidRDefault="00030AEE">
    <w:pPr>
      <w:pStyle w:val="a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49A7E" w14:textId="77777777" w:rsidR="00030AEE" w:rsidRDefault="00030AEE">
    <w:pPr>
      <w:spacing w:line="14"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00E"/>
    <w:multiLevelType w:val="hybridMultilevel"/>
    <w:tmpl w:val="CB284152"/>
    <w:lvl w:ilvl="0" w:tplc="49EE9982">
      <w:start w:val="1"/>
      <w:numFmt w:val="decimal"/>
      <w:lvlText w:val="%1）"/>
      <w:lvlJc w:val="left"/>
      <w:pPr>
        <w:ind w:left="390" w:hanging="39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A81DF4"/>
    <w:multiLevelType w:val="hybridMultilevel"/>
    <w:tmpl w:val="A9107A06"/>
    <w:lvl w:ilvl="0" w:tplc="B296C996">
      <w:start w:val="1"/>
      <w:numFmt w:val="bullet"/>
      <w:lvlText w:val=""/>
      <w:lvlJc w:val="left"/>
      <w:pPr>
        <w:tabs>
          <w:tab w:val="num" w:pos="720"/>
        </w:tabs>
        <w:ind w:left="720" w:hanging="360"/>
      </w:pPr>
      <w:rPr>
        <w:rFonts w:ascii="Webdings" w:hAnsi="Webdings" w:hint="default"/>
      </w:rPr>
    </w:lvl>
    <w:lvl w:ilvl="1" w:tplc="0B0C4C42" w:tentative="1">
      <w:start w:val="1"/>
      <w:numFmt w:val="bullet"/>
      <w:lvlText w:val=""/>
      <w:lvlJc w:val="left"/>
      <w:pPr>
        <w:tabs>
          <w:tab w:val="num" w:pos="1440"/>
        </w:tabs>
        <w:ind w:left="1440" w:hanging="360"/>
      </w:pPr>
      <w:rPr>
        <w:rFonts w:ascii="Webdings" w:hAnsi="Webdings" w:hint="default"/>
      </w:rPr>
    </w:lvl>
    <w:lvl w:ilvl="2" w:tplc="0BE226A6" w:tentative="1">
      <w:start w:val="1"/>
      <w:numFmt w:val="bullet"/>
      <w:lvlText w:val=""/>
      <w:lvlJc w:val="left"/>
      <w:pPr>
        <w:tabs>
          <w:tab w:val="num" w:pos="2160"/>
        </w:tabs>
        <w:ind w:left="2160" w:hanging="360"/>
      </w:pPr>
      <w:rPr>
        <w:rFonts w:ascii="Webdings" w:hAnsi="Webdings" w:hint="default"/>
      </w:rPr>
    </w:lvl>
    <w:lvl w:ilvl="3" w:tplc="06740708" w:tentative="1">
      <w:start w:val="1"/>
      <w:numFmt w:val="bullet"/>
      <w:lvlText w:val=""/>
      <w:lvlJc w:val="left"/>
      <w:pPr>
        <w:tabs>
          <w:tab w:val="num" w:pos="2880"/>
        </w:tabs>
        <w:ind w:left="2880" w:hanging="360"/>
      </w:pPr>
      <w:rPr>
        <w:rFonts w:ascii="Webdings" w:hAnsi="Webdings" w:hint="default"/>
      </w:rPr>
    </w:lvl>
    <w:lvl w:ilvl="4" w:tplc="387EC790" w:tentative="1">
      <w:start w:val="1"/>
      <w:numFmt w:val="bullet"/>
      <w:lvlText w:val=""/>
      <w:lvlJc w:val="left"/>
      <w:pPr>
        <w:tabs>
          <w:tab w:val="num" w:pos="3600"/>
        </w:tabs>
        <w:ind w:left="3600" w:hanging="360"/>
      </w:pPr>
      <w:rPr>
        <w:rFonts w:ascii="Webdings" w:hAnsi="Webdings" w:hint="default"/>
      </w:rPr>
    </w:lvl>
    <w:lvl w:ilvl="5" w:tplc="6470A1C0" w:tentative="1">
      <w:start w:val="1"/>
      <w:numFmt w:val="bullet"/>
      <w:lvlText w:val=""/>
      <w:lvlJc w:val="left"/>
      <w:pPr>
        <w:tabs>
          <w:tab w:val="num" w:pos="4320"/>
        </w:tabs>
        <w:ind w:left="4320" w:hanging="360"/>
      </w:pPr>
      <w:rPr>
        <w:rFonts w:ascii="Webdings" w:hAnsi="Webdings" w:hint="default"/>
      </w:rPr>
    </w:lvl>
    <w:lvl w:ilvl="6" w:tplc="F22661B4" w:tentative="1">
      <w:start w:val="1"/>
      <w:numFmt w:val="bullet"/>
      <w:lvlText w:val=""/>
      <w:lvlJc w:val="left"/>
      <w:pPr>
        <w:tabs>
          <w:tab w:val="num" w:pos="5040"/>
        </w:tabs>
        <w:ind w:left="5040" w:hanging="360"/>
      </w:pPr>
      <w:rPr>
        <w:rFonts w:ascii="Webdings" w:hAnsi="Webdings" w:hint="default"/>
      </w:rPr>
    </w:lvl>
    <w:lvl w:ilvl="7" w:tplc="D21E4E2A" w:tentative="1">
      <w:start w:val="1"/>
      <w:numFmt w:val="bullet"/>
      <w:lvlText w:val=""/>
      <w:lvlJc w:val="left"/>
      <w:pPr>
        <w:tabs>
          <w:tab w:val="num" w:pos="5760"/>
        </w:tabs>
        <w:ind w:left="5760" w:hanging="360"/>
      </w:pPr>
      <w:rPr>
        <w:rFonts w:ascii="Webdings" w:hAnsi="Webdings" w:hint="default"/>
      </w:rPr>
    </w:lvl>
    <w:lvl w:ilvl="8" w:tplc="043CB89A" w:tentative="1">
      <w:start w:val="1"/>
      <w:numFmt w:val="bullet"/>
      <w:lvlText w:val=""/>
      <w:lvlJc w:val="left"/>
      <w:pPr>
        <w:tabs>
          <w:tab w:val="num" w:pos="6480"/>
        </w:tabs>
        <w:ind w:left="6480" w:hanging="360"/>
      </w:pPr>
      <w:rPr>
        <w:rFonts w:ascii="Webdings" w:hAnsi="Webdings" w:hint="default"/>
      </w:rPr>
    </w:lvl>
  </w:abstractNum>
  <w:abstractNum w:abstractNumId="2" w15:restartNumberingAfterBreak="0">
    <w:nsid w:val="07FD2971"/>
    <w:multiLevelType w:val="hybridMultilevel"/>
    <w:tmpl w:val="A2841B6C"/>
    <w:lvl w:ilvl="0" w:tplc="1B529F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26559C0"/>
    <w:multiLevelType w:val="hybridMultilevel"/>
    <w:tmpl w:val="D00C08C0"/>
    <w:lvl w:ilvl="0" w:tplc="2CC28BBE">
      <w:start w:val="1"/>
      <w:numFmt w:val="decimal"/>
      <w:lvlText w:val="%1．"/>
      <w:lvlJc w:val="left"/>
      <w:pPr>
        <w:ind w:left="390" w:hanging="39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9AC00E5"/>
    <w:multiLevelType w:val="hybridMultilevel"/>
    <w:tmpl w:val="DE20F612"/>
    <w:lvl w:ilvl="0" w:tplc="C7A8027E">
      <w:start w:val="1"/>
      <w:numFmt w:val="bullet"/>
      <w:lvlText w:val="•"/>
      <w:lvlJc w:val="left"/>
      <w:pPr>
        <w:tabs>
          <w:tab w:val="num" w:pos="720"/>
        </w:tabs>
        <w:ind w:left="720" w:hanging="360"/>
      </w:pPr>
      <w:rPr>
        <w:rFonts w:ascii="Arial" w:hAnsi="Arial" w:hint="default"/>
      </w:rPr>
    </w:lvl>
    <w:lvl w:ilvl="1" w:tplc="DBC0DEB6" w:tentative="1">
      <w:start w:val="1"/>
      <w:numFmt w:val="bullet"/>
      <w:lvlText w:val="•"/>
      <w:lvlJc w:val="left"/>
      <w:pPr>
        <w:tabs>
          <w:tab w:val="num" w:pos="1440"/>
        </w:tabs>
        <w:ind w:left="1440" w:hanging="360"/>
      </w:pPr>
      <w:rPr>
        <w:rFonts w:ascii="Arial" w:hAnsi="Arial" w:hint="default"/>
      </w:rPr>
    </w:lvl>
    <w:lvl w:ilvl="2" w:tplc="A41E7B0A" w:tentative="1">
      <w:start w:val="1"/>
      <w:numFmt w:val="bullet"/>
      <w:lvlText w:val="•"/>
      <w:lvlJc w:val="left"/>
      <w:pPr>
        <w:tabs>
          <w:tab w:val="num" w:pos="2160"/>
        </w:tabs>
        <w:ind w:left="2160" w:hanging="360"/>
      </w:pPr>
      <w:rPr>
        <w:rFonts w:ascii="Arial" w:hAnsi="Arial" w:hint="default"/>
      </w:rPr>
    </w:lvl>
    <w:lvl w:ilvl="3" w:tplc="CD503334" w:tentative="1">
      <w:start w:val="1"/>
      <w:numFmt w:val="bullet"/>
      <w:lvlText w:val="•"/>
      <w:lvlJc w:val="left"/>
      <w:pPr>
        <w:tabs>
          <w:tab w:val="num" w:pos="2880"/>
        </w:tabs>
        <w:ind w:left="2880" w:hanging="360"/>
      </w:pPr>
      <w:rPr>
        <w:rFonts w:ascii="Arial" w:hAnsi="Arial" w:hint="default"/>
      </w:rPr>
    </w:lvl>
    <w:lvl w:ilvl="4" w:tplc="B066C570" w:tentative="1">
      <w:start w:val="1"/>
      <w:numFmt w:val="bullet"/>
      <w:lvlText w:val="•"/>
      <w:lvlJc w:val="left"/>
      <w:pPr>
        <w:tabs>
          <w:tab w:val="num" w:pos="3600"/>
        </w:tabs>
        <w:ind w:left="3600" w:hanging="360"/>
      </w:pPr>
      <w:rPr>
        <w:rFonts w:ascii="Arial" w:hAnsi="Arial" w:hint="default"/>
      </w:rPr>
    </w:lvl>
    <w:lvl w:ilvl="5" w:tplc="122214F0" w:tentative="1">
      <w:start w:val="1"/>
      <w:numFmt w:val="bullet"/>
      <w:lvlText w:val="•"/>
      <w:lvlJc w:val="left"/>
      <w:pPr>
        <w:tabs>
          <w:tab w:val="num" w:pos="4320"/>
        </w:tabs>
        <w:ind w:left="4320" w:hanging="360"/>
      </w:pPr>
      <w:rPr>
        <w:rFonts w:ascii="Arial" w:hAnsi="Arial" w:hint="default"/>
      </w:rPr>
    </w:lvl>
    <w:lvl w:ilvl="6" w:tplc="8DC66CD4" w:tentative="1">
      <w:start w:val="1"/>
      <w:numFmt w:val="bullet"/>
      <w:lvlText w:val="•"/>
      <w:lvlJc w:val="left"/>
      <w:pPr>
        <w:tabs>
          <w:tab w:val="num" w:pos="5040"/>
        </w:tabs>
        <w:ind w:left="5040" w:hanging="360"/>
      </w:pPr>
      <w:rPr>
        <w:rFonts w:ascii="Arial" w:hAnsi="Arial" w:hint="default"/>
      </w:rPr>
    </w:lvl>
    <w:lvl w:ilvl="7" w:tplc="90C8C5B4" w:tentative="1">
      <w:start w:val="1"/>
      <w:numFmt w:val="bullet"/>
      <w:lvlText w:val="•"/>
      <w:lvlJc w:val="left"/>
      <w:pPr>
        <w:tabs>
          <w:tab w:val="num" w:pos="5760"/>
        </w:tabs>
        <w:ind w:left="5760" w:hanging="360"/>
      </w:pPr>
      <w:rPr>
        <w:rFonts w:ascii="Arial" w:hAnsi="Arial" w:hint="default"/>
      </w:rPr>
    </w:lvl>
    <w:lvl w:ilvl="8" w:tplc="050CFE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A208BB"/>
    <w:multiLevelType w:val="hybridMultilevel"/>
    <w:tmpl w:val="B4440964"/>
    <w:lvl w:ilvl="0" w:tplc="52ECBA82">
      <w:start w:val="2"/>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6" w15:restartNumberingAfterBreak="0">
    <w:nsid w:val="24D52E70"/>
    <w:multiLevelType w:val="hybridMultilevel"/>
    <w:tmpl w:val="B8CABD48"/>
    <w:lvl w:ilvl="0" w:tplc="E3F4A8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EF9416E"/>
    <w:multiLevelType w:val="hybridMultilevel"/>
    <w:tmpl w:val="7E88BE7C"/>
    <w:lvl w:ilvl="0" w:tplc="A1D25EF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07700A1"/>
    <w:multiLevelType w:val="hybridMultilevel"/>
    <w:tmpl w:val="43382F8E"/>
    <w:lvl w:ilvl="0" w:tplc="550C0446">
      <w:start w:val="2"/>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5CD014C"/>
    <w:multiLevelType w:val="hybridMultilevel"/>
    <w:tmpl w:val="C30C1FDA"/>
    <w:lvl w:ilvl="0" w:tplc="32847DF8">
      <w:start w:val="1"/>
      <w:numFmt w:val="bullet"/>
      <w:lvlText w:val="•"/>
      <w:lvlJc w:val="left"/>
      <w:pPr>
        <w:tabs>
          <w:tab w:val="num" w:pos="720"/>
        </w:tabs>
        <w:ind w:left="720" w:hanging="360"/>
      </w:pPr>
      <w:rPr>
        <w:rFonts w:ascii="Arial" w:hAnsi="Arial" w:hint="default"/>
      </w:rPr>
    </w:lvl>
    <w:lvl w:ilvl="1" w:tplc="0BD66AC2" w:tentative="1">
      <w:start w:val="1"/>
      <w:numFmt w:val="bullet"/>
      <w:lvlText w:val="•"/>
      <w:lvlJc w:val="left"/>
      <w:pPr>
        <w:tabs>
          <w:tab w:val="num" w:pos="1440"/>
        </w:tabs>
        <w:ind w:left="1440" w:hanging="360"/>
      </w:pPr>
      <w:rPr>
        <w:rFonts w:ascii="Arial" w:hAnsi="Arial" w:hint="default"/>
      </w:rPr>
    </w:lvl>
    <w:lvl w:ilvl="2" w:tplc="2F729D4A" w:tentative="1">
      <w:start w:val="1"/>
      <w:numFmt w:val="bullet"/>
      <w:lvlText w:val="•"/>
      <w:lvlJc w:val="left"/>
      <w:pPr>
        <w:tabs>
          <w:tab w:val="num" w:pos="2160"/>
        </w:tabs>
        <w:ind w:left="2160" w:hanging="360"/>
      </w:pPr>
      <w:rPr>
        <w:rFonts w:ascii="Arial" w:hAnsi="Arial" w:hint="default"/>
      </w:rPr>
    </w:lvl>
    <w:lvl w:ilvl="3" w:tplc="991EB1F6" w:tentative="1">
      <w:start w:val="1"/>
      <w:numFmt w:val="bullet"/>
      <w:lvlText w:val="•"/>
      <w:lvlJc w:val="left"/>
      <w:pPr>
        <w:tabs>
          <w:tab w:val="num" w:pos="2880"/>
        </w:tabs>
        <w:ind w:left="2880" w:hanging="360"/>
      </w:pPr>
      <w:rPr>
        <w:rFonts w:ascii="Arial" w:hAnsi="Arial" w:hint="default"/>
      </w:rPr>
    </w:lvl>
    <w:lvl w:ilvl="4" w:tplc="D7185CDC" w:tentative="1">
      <w:start w:val="1"/>
      <w:numFmt w:val="bullet"/>
      <w:lvlText w:val="•"/>
      <w:lvlJc w:val="left"/>
      <w:pPr>
        <w:tabs>
          <w:tab w:val="num" w:pos="3600"/>
        </w:tabs>
        <w:ind w:left="3600" w:hanging="360"/>
      </w:pPr>
      <w:rPr>
        <w:rFonts w:ascii="Arial" w:hAnsi="Arial" w:hint="default"/>
      </w:rPr>
    </w:lvl>
    <w:lvl w:ilvl="5" w:tplc="E7A8D162" w:tentative="1">
      <w:start w:val="1"/>
      <w:numFmt w:val="bullet"/>
      <w:lvlText w:val="•"/>
      <w:lvlJc w:val="left"/>
      <w:pPr>
        <w:tabs>
          <w:tab w:val="num" w:pos="4320"/>
        </w:tabs>
        <w:ind w:left="4320" w:hanging="360"/>
      </w:pPr>
      <w:rPr>
        <w:rFonts w:ascii="Arial" w:hAnsi="Arial" w:hint="default"/>
      </w:rPr>
    </w:lvl>
    <w:lvl w:ilvl="6" w:tplc="418ACFC4" w:tentative="1">
      <w:start w:val="1"/>
      <w:numFmt w:val="bullet"/>
      <w:lvlText w:val="•"/>
      <w:lvlJc w:val="left"/>
      <w:pPr>
        <w:tabs>
          <w:tab w:val="num" w:pos="5040"/>
        </w:tabs>
        <w:ind w:left="5040" w:hanging="360"/>
      </w:pPr>
      <w:rPr>
        <w:rFonts w:ascii="Arial" w:hAnsi="Arial" w:hint="default"/>
      </w:rPr>
    </w:lvl>
    <w:lvl w:ilvl="7" w:tplc="46EEA96C" w:tentative="1">
      <w:start w:val="1"/>
      <w:numFmt w:val="bullet"/>
      <w:lvlText w:val="•"/>
      <w:lvlJc w:val="left"/>
      <w:pPr>
        <w:tabs>
          <w:tab w:val="num" w:pos="5760"/>
        </w:tabs>
        <w:ind w:left="5760" w:hanging="360"/>
      </w:pPr>
      <w:rPr>
        <w:rFonts w:ascii="Arial" w:hAnsi="Arial" w:hint="default"/>
      </w:rPr>
    </w:lvl>
    <w:lvl w:ilvl="8" w:tplc="0E5E92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B053508"/>
    <w:multiLevelType w:val="hybridMultilevel"/>
    <w:tmpl w:val="6080835C"/>
    <w:lvl w:ilvl="0" w:tplc="CBA077A4">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1E61C8E"/>
    <w:multiLevelType w:val="hybridMultilevel"/>
    <w:tmpl w:val="516C319C"/>
    <w:lvl w:ilvl="0" w:tplc="7D7EA8DE">
      <w:start w:val="1"/>
      <w:numFmt w:val="decimal"/>
      <w:lvlText w:val="%1）"/>
      <w:lvlJc w:val="left"/>
      <w:pPr>
        <w:ind w:left="390" w:hanging="39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791671"/>
    <w:multiLevelType w:val="hybridMultilevel"/>
    <w:tmpl w:val="3E5CBEFA"/>
    <w:lvl w:ilvl="0" w:tplc="13F87DAC">
      <w:start w:val="1"/>
      <w:numFmt w:val="bullet"/>
      <w:lvlText w:val="•"/>
      <w:lvlJc w:val="left"/>
      <w:pPr>
        <w:tabs>
          <w:tab w:val="num" w:pos="720"/>
        </w:tabs>
        <w:ind w:left="720" w:hanging="360"/>
      </w:pPr>
      <w:rPr>
        <w:rFonts w:ascii="Arial" w:hAnsi="Arial" w:hint="default"/>
      </w:rPr>
    </w:lvl>
    <w:lvl w:ilvl="1" w:tplc="AE5817A4" w:tentative="1">
      <w:start w:val="1"/>
      <w:numFmt w:val="bullet"/>
      <w:lvlText w:val="•"/>
      <w:lvlJc w:val="left"/>
      <w:pPr>
        <w:tabs>
          <w:tab w:val="num" w:pos="1440"/>
        </w:tabs>
        <w:ind w:left="1440" w:hanging="360"/>
      </w:pPr>
      <w:rPr>
        <w:rFonts w:ascii="Arial" w:hAnsi="Arial" w:hint="default"/>
      </w:rPr>
    </w:lvl>
    <w:lvl w:ilvl="2" w:tplc="38E892D0" w:tentative="1">
      <w:start w:val="1"/>
      <w:numFmt w:val="bullet"/>
      <w:lvlText w:val="•"/>
      <w:lvlJc w:val="left"/>
      <w:pPr>
        <w:tabs>
          <w:tab w:val="num" w:pos="2160"/>
        </w:tabs>
        <w:ind w:left="2160" w:hanging="360"/>
      </w:pPr>
      <w:rPr>
        <w:rFonts w:ascii="Arial" w:hAnsi="Arial" w:hint="default"/>
      </w:rPr>
    </w:lvl>
    <w:lvl w:ilvl="3" w:tplc="B3821568" w:tentative="1">
      <w:start w:val="1"/>
      <w:numFmt w:val="bullet"/>
      <w:lvlText w:val="•"/>
      <w:lvlJc w:val="left"/>
      <w:pPr>
        <w:tabs>
          <w:tab w:val="num" w:pos="2880"/>
        </w:tabs>
        <w:ind w:left="2880" w:hanging="360"/>
      </w:pPr>
      <w:rPr>
        <w:rFonts w:ascii="Arial" w:hAnsi="Arial" w:hint="default"/>
      </w:rPr>
    </w:lvl>
    <w:lvl w:ilvl="4" w:tplc="8AE26A5A" w:tentative="1">
      <w:start w:val="1"/>
      <w:numFmt w:val="bullet"/>
      <w:lvlText w:val="•"/>
      <w:lvlJc w:val="left"/>
      <w:pPr>
        <w:tabs>
          <w:tab w:val="num" w:pos="3600"/>
        </w:tabs>
        <w:ind w:left="3600" w:hanging="360"/>
      </w:pPr>
      <w:rPr>
        <w:rFonts w:ascii="Arial" w:hAnsi="Arial" w:hint="default"/>
      </w:rPr>
    </w:lvl>
    <w:lvl w:ilvl="5" w:tplc="5A98E860" w:tentative="1">
      <w:start w:val="1"/>
      <w:numFmt w:val="bullet"/>
      <w:lvlText w:val="•"/>
      <w:lvlJc w:val="left"/>
      <w:pPr>
        <w:tabs>
          <w:tab w:val="num" w:pos="4320"/>
        </w:tabs>
        <w:ind w:left="4320" w:hanging="360"/>
      </w:pPr>
      <w:rPr>
        <w:rFonts w:ascii="Arial" w:hAnsi="Arial" w:hint="default"/>
      </w:rPr>
    </w:lvl>
    <w:lvl w:ilvl="6" w:tplc="5AE0AD66" w:tentative="1">
      <w:start w:val="1"/>
      <w:numFmt w:val="bullet"/>
      <w:lvlText w:val="•"/>
      <w:lvlJc w:val="left"/>
      <w:pPr>
        <w:tabs>
          <w:tab w:val="num" w:pos="5040"/>
        </w:tabs>
        <w:ind w:left="5040" w:hanging="360"/>
      </w:pPr>
      <w:rPr>
        <w:rFonts w:ascii="Arial" w:hAnsi="Arial" w:hint="default"/>
      </w:rPr>
    </w:lvl>
    <w:lvl w:ilvl="7" w:tplc="ADAE8036" w:tentative="1">
      <w:start w:val="1"/>
      <w:numFmt w:val="bullet"/>
      <w:lvlText w:val="•"/>
      <w:lvlJc w:val="left"/>
      <w:pPr>
        <w:tabs>
          <w:tab w:val="num" w:pos="5760"/>
        </w:tabs>
        <w:ind w:left="5760" w:hanging="360"/>
      </w:pPr>
      <w:rPr>
        <w:rFonts w:ascii="Arial" w:hAnsi="Arial" w:hint="default"/>
      </w:rPr>
    </w:lvl>
    <w:lvl w:ilvl="8" w:tplc="264E0B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81B5BC8"/>
    <w:multiLevelType w:val="hybridMultilevel"/>
    <w:tmpl w:val="9EFC9624"/>
    <w:lvl w:ilvl="0" w:tplc="4E7EA532">
      <w:start w:val="5"/>
      <w:numFmt w:val="japaneseCounting"/>
      <w:lvlText w:val="%1、"/>
      <w:lvlJc w:val="left"/>
      <w:pPr>
        <w:ind w:left="510" w:hanging="510"/>
      </w:pPr>
      <w:rPr>
        <w:rFonts w:ascii="宋体" w:hAnsi="宋体" w:hint="default"/>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DD96331"/>
    <w:multiLevelType w:val="hybridMultilevel"/>
    <w:tmpl w:val="4288B718"/>
    <w:lvl w:ilvl="0" w:tplc="AD60AA58">
      <w:start w:val="1"/>
      <w:numFmt w:val="bullet"/>
      <w:lvlText w:val=""/>
      <w:lvlJc w:val="left"/>
      <w:pPr>
        <w:tabs>
          <w:tab w:val="num" w:pos="720"/>
        </w:tabs>
        <w:ind w:left="720" w:hanging="360"/>
      </w:pPr>
      <w:rPr>
        <w:rFonts w:ascii="Webdings" w:hAnsi="Webdings" w:hint="default"/>
      </w:rPr>
    </w:lvl>
    <w:lvl w:ilvl="1" w:tplc="86ECA566" w:tentative="1">
      <w:start w:val="1"/>
      <w:numFmt w:val="bullet"/>
      <w:lvlText w:val=""/>
      <w:lvlJc w:val="left"/>
      <w:pPr>
        <w:tabs>
          <w:tab w:val="num" w:pos="1440"/>
        </w:tabs>
        <w:ind w:left="1440" w:hanging="360"/>
      </w:pPr>
      <w:rPr>
        <w:rFonts w:ascii="Webdings" w:hAnsi="Webdings" w:hint="default"/>
      </w:rPr>
    </w:lvl>
    <w:lvl w:ilvl="2" w:tplc="C1C6641A" w:tentative="1">
      <w:start w:val="1"/>
      <w:numFmt w:val="bullet"/>
      <w:lvlText w:val=""/>
      <w:lvlJc w:val="left"/>
      <w:pPr>
        <w:tabs>
          <w:tab w:val="num" w:pos="2160"/>
        </w:tabs>
        <w:ind w:left="2160" w:hanging="360"/>
      </w:pPr>
      <w:rPr>
        <w:rFonts w:ascii="Webdings" w:hAnsi="Webdings" w:hint="default"/>
      </w:rPr>
    </w:lvl>
    <w:lvl w:ilvl="3" w:tplc="9ED0FF22" w:tentative="1">
      <w:start w:val="1"/>
      <w:numFmt w:val="bullet"/>
      <w:lvlText w:val=""/>
      <w:lvlJc w:val="left"/>
      <w:pPr>
        <w:tabs>
          <w:tab w:val="num" w:pos="2880"/>
        </w:tabs>
        <w:ind w:left="2880" w:hanging="360"/>
      </w:pPr>
      <w:rPr>
        <w:rFonts w:ascii="Webdings" w:hAnsi="Webdings" w:hint="default"/>
      </w:rPr>
    </w:lvl>
    <w:lvl w:ilvl="4" w:tplc="6BB0955C" w:tentative="1">
      <w:start w:val="1"/>
      <w:numFmt w:val="bullet"/>
      <w:lvlText w:val=""/>
      <w:lvlJc w:val="left"/>
      <w:pPr>
        <w:tabs>
          <w:tab w:val="num" w:pos="3600"/>
        </w:tabs>
        <w:ind w:left="3600" w:hanging="360"/>
      </w:pPr>
      <w:rPr>
        <w:rFonts w:ascii="Webdings" w:hAnsi="Webdings" w:hint="default"/>
      </w:rPr>
    </w:lvl>
    <w:lvl w:ilvl="5" w:tplc="7D9AF270" w:tentative="1">
      <w:start w:val="1"/>
      <w:numFmt w:val="bullet"/>
      <w:lvlText w:val=""/>
      <w:lvlJc w:val="left"/>
      <w:pPr>
        <w:tabs>
          <w:tab w:val="num" w:pos="4320"/>
        </w:tabs>
        <w:ind w:left="4320" w:hanging="360"/>
      </w:pPr>
      <w:rPr>
        <w:rFonts w:ascii="Webdings" w:hAnsi="Webdings" w:hint="default"/>
      </w:rPr>
    </w:lvl>
    <w:lvl w:ilvl="6" w:tplc="399EC41C" w:tentative="1">
      <w:start w:val="1"/>
      <w:numFmt w:val="bullet"/>
      <w:lvlText w:val=""/>
      <w:lvlJc w:val="left"/>
      <w:pPr>
        <w:tabs>
          <w:tab w:val="num" w:pos="5040"/>
        </w:tabs>
        <w:ind w:left="5040" w:hanging="360"/>
      </w:pPr>
      <w:rPr>
        <w:rFonts w:ascii="Webdings" w:hAnsi="Webdings" w:hint="default"/>
      </w:rPr>
    </w:lvl>
    <w:lvl w:ilvl="7" w:tplc="17C65640" w:tentative="1">
      <w:start w:val="1"/>
      <w:numFmt w:val="bullet"/>
      <w:lvlText w:val=""/>
      <w:lvlJc w:val="left"/>
      <w:pPr>
        <w:tabs>
          <w:tab w:val="num" w:pos="5760"/>
        </w:tabs>
        <w:ind w:left="5760" w:hanging="360"/>
      </w:pPr>
      <w:rPr>
        <w:rFonts w:ascii="Webdings" w:hAnsi="Webdings" w:hint="default"/>
      </w:rPr>
    </w:lvl>
    <w:lvl w:ilvl="8" w:tplc="628AC266" w:tentative="1">
      <w:start w:val="1"/>
      <w:numFmt w:val="bullet"/>
      <w:lvlText w:val=""/>
      <w:lvlJc w:val="left"/>
      <w:pPr>
        <w:tabs>
          <w:tab w:val="num" w:pos="6480"/>
        </w:tabs>
        <w:ind w:left="6480" w:hanging="360"/>
      </w:pPr>
      <w:rPr>
        <w:rFonts w:ascii="Webdings" w:hAnsi="Webdings" w:hint="default"/>
      </w:rPr>
    </w:lvl>
  </w:abstractNum>
  <w:abstractNum w:abstractNumId="15" w15:restartNumberingAfterBreak="0">
    <w:nsid w:val="7CA64D97"/>
    <w:multiLevelType w:val="hybridMultilevel"/>
    <w:tmpl w:val="0340150E"/>
    <w:lvl w:ilvl="0" w:tplc="0A5601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CB331FC"/>
    <w:multiLevelType w:val="hybridMultilevel"/>
    <w:tmpl w:val="B5C0F59E"/>
    <w:lvl w:ilvl="0" w:tplc="9808E7A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E512B5C"/>
    <w:multiLevelType w:val="hybridMultilevel"/>
    <w:tmpl w:val="D2A22FF2"/>
    <w:lvl w:ilvl="0" w:tplc="AFAE54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5"/>
  </w:num>
  <w:num w:numId="3">
    <w:abstractNumId w:val="8"/>
  </w:num>
  <w:num w:numId="4">
    <w:abstractNumId w:val="11"/>
  </w:num>
  <w:num w:numId="5">
    <w:abstractNumId w:val="2"/>
  </w:num>
  <w:num w:numId="6">
    <w:abstractNumId w:val="17"/>
  </w:num>
  <w:num w:numId="7">
    <w:abstractNumId w:val="5"/>
  </w:num>
  <w:num w:numId="8">
    <w:abstractNumId w:val="0"/>
  </w:num>
  <w:num w:numId="9">
    <w:abstractNumId w:val="6"/>
  </w:num>
  <w:num w:numId="10">
    <w:abstractNumId w:val="12"/>
  </w:num>
  <w:num w:numId="11">
    <w:abstractNumId w:val="13"/>
  </w:num>
  <w:num w:numId="12">
    <w:abstractNumId w:val="4"/>
  </w:num>
  <w:num w:numId="13">
    <w:abstractNumId w:val="3"/>
  </w:num>
  <w:num w:numId="14">
    <w:abstractNumId w:val="9"/>
  </w:num>
  <w:num w:numId="15">
    <w:abstractNumId w:val="10"/>
  </w:num>
  <w:num w:numId="16">
    <w:abstractNumId w:val="1"/>
  </w:num>
  <w:num w:numId="17">
    <w:abstractNumId w:val="14"/>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D7"/>
    <w:rsid w:val="00016AC3"/>
    <w:rsid w:val="00020FDA"/>
    <w:rsid w:val="00030AEE"/>
    <w:rsid w:val="000329A6"/>
    <w:rsid w:val="0003352B"/>
    <w:rsid w:val="00041201"/>
    <w:rsid w:val="00042BD1"/>
    <w:rsid w:val="000510C5"/>
    <w:rsid w:val="00054A47"/>
    <w:rsid w:val="00061808"/>
    <w:rsid w:val="0006269D"/>
    <w:rsid w:val="000651BE"/>
    <w:rsid w:val="00067F5A"/>
    <w:rsid w:val="00071EE2"/>
    <w:rsid w:val="000764E4"/>
    <w:rsid w:val="00080EB2"/>
    <w:rsid w:val="00081F24"/>
    <w:rsid w:val="000860EA"/>
    <w:rsid w:val="00097B5A"/>
    <w:rsid w:val="000A4F18"/>
    <w:rsid w:val="000A4FE5"/>
    <w:rsid w:val="000A5E17"/>
    <w:rsid w:val="000B2BDC"/>
    <w:rsid w:val="000C4B11"/>
    <w:rsid w:val="000D4A97"/>
    <w:rsid w:val="000D61EC"/>
    <w:rsid w:val="000D79ED"/>
    <w:rsid w:val="000E01AB"/>
    <w:rsid w:val="000E1DB7"/>
    <w:rsid w:val="000E2F5A"/>
    <w:rsid w:val="000E6114"/>
    <w:rsid w:val="000F101C"/>
    <w:rsid w:val="000F4A1A"/>
    <w:rsid w:val="000F5DA8"/>
    <w:rsid w:val="00101181"/>
    <w:rsid w:val="0010129D"/>
    <w:rsid w:val="001026C2"/>
    <w:rsid w:val="001042C0"/>
    <w:rsid w:val="001079DC"/>
    <w:rsid w:val="001210A7"/>
    <w:rsid w:val="00121C0D"/>
    <w:rsid w:val="00122E64"/>
    <w:rsid w:val="001237C6"/>
    <w:rsid w:val="00127D76"/>
    <w:rsid w:val="00131EE2"/>
    <w:rsid w:val="00137AFD"/>
    <w:rsid w:val="0014506D"/>
    <w:rsid w:val="001468BC"/>
    <w:rsid w:val="00147A93"/>
    <w:rsid w:val="00150682"/>
    <w:rsid w:val="001608DA"/>
    <w:rsid w:val="00164BB6"/>
    <w:rsid w:val="00167ACD"/>
    <w:rsid w:val="00171A45"/>
    <w:rsid w:val="00176408"/>
    <w:rsid w:val="001838E6"/>
    <w:rsid w:val="00190A3F"/>
    <w:rsid w:val="001A0E7C"/>
    <w:rsid w:val="001A326F"/>
    <w:rsid w:val="001A610E"/>
    <w:rsid w:val="001B0A73"/>
    <w:rsid w:val="001B1EE7"/>
    <w:rsid w:val="001B26FF"/>
    <w:rsid w:val="001B4E5C"/>
    <w:rsid w:val="001C5B0E"/>
    <w:rsid w:val="001D533B"/>
    <w:rsid w:val="001D5AC2"/>
    <w:rsid w:val="001E09A6"/>
    <w:rsid w:val="001E50C6"/>
    <w:rsid w:val="001E626F"/>
    <w:rsid w:val="001F7543"/>
    <w:rsid w:val="00200E7B"/>
    <w:rsid w:val="00201AC2"/>
    <w:rsid w:val="002077CA"/>
    <w:rsid w:val="0021662E"/>
    <w:rsid w:val="00216EE2"/>
    <w:rsid w:val="00220871"/>
    <w:rsid w:val="00221285"/>
    <w:rsid w:val="002353AE"/>
    <w:rsid w:val="002353B0"/>
    <w:rsid w:val="00236334"/>
    <w:rsid w:val="00237595"/>
    <w:rsid w:val="00242A4D"/>
    <w:rsid w:val="00244FB1"/>
    <w:rsid w:val="00245B3B"/>
    <w:rsid w:val="00250894"/>
    <w:rsid w:val="00250C5D"/>
    <w:rsid w:val="00252500"/>
    <w:rsid w:val="0025537D"/>
    <w:rsid w:val="00270D4C"/>
    <w:rsid w:val="002714F1"/>
    <w:rsid w:val="002771D2"/>
    <w:rsid w:val="00284BFF"/>
    <w:rsid w:val="00285E64"/>
    <w:rsid w:val="00296BC6"/>
    <w:rsid w:val="0029775D"/>
    <w:rsid w:val="002B0C20"/>
    <w:rsid w:val="002C1F3A"/>
    <w:rsid w:val="002C21E5"/>
    <w:rsid w:val="002C3E87"/>
    <w:rsid w:val="002C4FE9"/>
    <w:rsid w:val="002D0A17"/>
    <w:rsid w:val="002D3D3A"/>
    <w:rsid w:val="002E11A6"/>
    <w:rsid w:val="002F6490"/>
    <w:rsid w:val="002F67FC"/>
    <w:rsid w:val="002F6D5F"/>
    <w:rsid w:val="003054FE"/>
    <w:rsid w:val="00305DCC"/>
    <w:rsid w:val="003076C3"/>
    <w:rsid w:val="00315C3F"/>
    <w:rsid w:val="003216BA"/>
    <w:rsid w:val="00326228"/>
    <w:rsid w:val="00332249"/>
    <w:rsid w:val="003338E7"/>
    <w:rsid w:val="00336630"/>
    <w:rsid w:val="0034012A"/>
    <w:rsid w:val="00343CE7"/>
    <w:rsid w:val="0036061F"/>
    <w:rsid w:val="00361CC2"/>
    <w:rsid w:val="00364725"/>
    <w:rsid w:val="0036729D"/>
    <w:rsid w:val="00367594"/>
    <w:rsid w:val="00373E8D"/>
    <w:rsid w:val="003859F1"/>
    <w:rsid w:val="00385F24"/>
    <w:rsid w:val="00391820"/>
    <w:rsid w:val="00393AD2"/>
    <w:rsid w:val="00396C50"/>
    <w:rsid w:val="003A0DF9"/>
    <w:rsid w:val="003A17C6"/>
    <w:rsid w:val="003A1A2B"/>
    <w:rsid w:val="003A5645"/>
    <w:rsid w:val="003A61C1"/>
    <w:rsid w:val="003A7737"/>
    <w:rsid w:val="003B4C5F"/>
    <w:rsid w:val="003C3148"/>
    <w:rsid w:val="003C4F87"/>
    <w:rsid w:val="003D1A3E"/>
    <w:rsid w:val="003D5348"/>
    <w:rsid w:val="003D6615"/>
    <w:rsid w:val="003E6307"/>
    <w:rsid w:val="003E6F9C"/>
    <w:rsid w:val="004038A7"/>
    <w:rsid w:val="00411AF1"/>
    <w:rsid w:val="004352CB"/>
    <w:rsid w:val="00442D32"/>
    <w:rsid w:val="004832C4"/>
    <w:rsid w:val="004932D6"/>
    <w:rsid w:val="00495E67"/>
    <w:rsid w:val="004A3C8B"/>
    <w:rsid w:val="004A4A96"/>
    <w:rsid w:val="004B4097"/>
    <w:rsid w:val="004B5739"/>
    <w:rsid w:val="004C5D1A"/>
    <w:rsid w:val="004D0F71"/>
    <w:rsid w:val="004D7B2E"/>
    <w:rsid w:val="004D7BD8"/>
    <w:rsid w:val="004E7005"/>
    <w:rsid w:val="004F3DF8"/>
    <w:rsid w:val="004F7833"/>
    <w:rsid w:val="004F7D8C"/>
    <w:rsid w:val="005075A1"/>
    <w:rsid w:val="00512842"/>
    <w:rsid w:val="0051533C"/>
    <w:rsid w:val="00520864"/>
    <w:rsid w:val="00526CAC"/>
    <w:rsid w:val="00535A67"/>
    <w:rsid w:val="0054226D"/>
    <w:rsid w:val="00547BB5"/>
    <w:rsid w:val="0055017E"/>
    <w:rsid w:val="00554338"/>
    <w:rsid w:val="0055669B"/>
    <w:rsid w:val="005602EC"/>
    <w:rsid w:val="00564A88"/>
    <w:rsid w:val="00564CF5"/>
    <w:rsid w:val="00567D65"/>
    <w:rsid w:val="00570EB7"/>
    <w:rsid w:val="005756DB"/>
    <w:rsid w:val="0057723B"/>
    <w:rsid w:val="00582DB6"/>
    <w:rsid w:val="0058307D"/>
    <w:rsid w:val="00583C90"/>
    <w:rsid w:val="005865BF"/>
    <w:rsid w:val="00595BC0"/>
    <w:rsid w:val="00597223"/>
    <w:rsid w:val="005A3A31"/>
    <w:rsid w:val="005A5242"/>
    <w:rsid w:val="005A628E"/>
    <w:rsid w:val="005B1E92"/>
    <w:rsid w:val="005B363C"/>
    <w:rsid w:val="005B48F9"/>
    <w:rsid w:val="005C0167"/>
    <w:rsid w:val="005D1E55"/>
    <w:rsid w:val="005E435F"/>
    <w:rsid w:val="005E71BF"/>
    <w:rsid w:val="005F33F8"/>
    <w:rsid w:val="005F6A5F"/>
    <w:rsid w:val="00604F24"/>
    <w:rsid w:val="00605157"/>
    <w:rsid w:val="00610458"/>
    <w:rsid w:val="00613E3A"/>
    <w:rsid w:val="0061454B"/>
    <w:rsid w:val="00616F63"/>
    <w:rsid w:val="0061724E"/>
    <w:rsid w:val="006205E9"/>
    <w:rsid w:val="00621293"/>
    <w:rsid w:val="00624E70"/>
    <w:rsid w:val="006250B1"/>
    <w:rsid w:val="00625365"/>
    <w:rsid w:val="00641945"/>
    <w:rsid w:val="006443E3"/>
    <w:rsid w:val="00650F62"/>
    <w:rsid w:val="00655872"/>
    <w:rsid w:val="00655C64"/>
    <w:rsid w:val="00671618"/>
    <w:rsid w:val="0067190F"/>
    <w:rsid w:val="00671E96"/>
    <w:rsid w:val="0067761D"/>
    <w:rsid w:val="0069136D"/>
    <w:rsid w:val="00697B76"/>
    <w:rsid w:val="006A0D34"/>
    <w:rsid w:val="006A23A0"/>
    <w:rsid w:val="006B5EEC"/>
    <w:rsid w:val="006B6CD4"/>
    <w:rsid w:val="006C2377"/>
    <w:rsid w:val="006D2082"/>
    <w:rsid w:val="006E5245"/>
    <w:rsid w:val="006E70C5"/>
    <w:rsid w:val="00704881"/>
    <w:rsid w:val="0070685E"/>
    <w:rsid w:val="007074B2"/>
    <w:rsid w:val="00720F88"/>
    <w:rsid w:val="00723D0E"/>
    <w:rsid w:val="00724C5A"/>
    <w:rsid w:val="0072543F"/>
    <w:rsid w:val="00731EEA"/>
    <w:rsid w:val="00733905"/>
    <w:rsid w:val="007339F5"/>
    <w:rsid w:val="00750D15"/>
    <w:rsid w:val="00750FB3"/>
    <w:rsid w:val="00756497"/>
    <w:rsid w:val="007564E0"/>
    <w:rsid w:val="00760F07"/>
    <w:rsid w:val="00774676"/>
    <w:rsid w:val="00775F3C"/>
    <w:rsid w:val="00784765"/>
    <w:rsid w:val="007A01FA"/>
    <w:rsid w:val="007A16B5"/>
    <w:rsid w:val="007A2FC9"/>
    <w:rsid w:val="007A43F0"/>
    <w:rsid w:val="007A640F"/>
    <w:rsid w:val="007B446E"/>
    <w:rsid w:val="007B70B9"/>
    <w:rsid w:val="007D53E5"/>
    <w:rsid w:val="007D5722"/>
    <w:rsid w:val="007D680E"/>
    <w:rsid w:val="007E2723"/>
    <w:rsid w:val="007E5783"/>
    <w:rsid w:val="007F5379"/>
    <w:rsid w:val="007F6844"/>
    <w:rsid w:val="008003F8"/>
    <w:rsid w:val="00803B45"/>
    <w:rsid w:val="00805EB3"/>
    <w:rsid w:val="00810C56"/>
    <w:rsid w:val="00810E06"/>
    <w:rsid w:val="008125F9"/>
    <w:rsid w:val="0081491C"/>
    <w:rsid w:val="00815418"/>
    <w:rsid w:val="008159E5"/>
    <w:rsid w:val="008162AC"/>
    <w:rsid w:val="008206FA"/>
    <w:rsid w:val="008224E4"/>
    <w:rsid w:val="00822ACB"/>
    <w:rsid w:val="00832F5F"/>
    <w:rsid w:val="0083770D"/>
    <w:rsid w:val="00847D8C"/>
    <w:rsid w:val="008509DF"/>
    <w:rsid w:val="00850B51"/>
    <w:rsid w:val="00852A1E"/>
    <w:rsid w:val="008620E6"/>
    <w:rsid w:val="00865017"/>
    <w:rsid w:val="00870BC4"/>
    <w:rsid w:val="00871B66"/>
    <w:rsid w:val="00872CA9"/>
    <w:rsid w:val="00883A3F"/>
    <w:rsid w:val="00886A83"/>
    <w:rsid w:val="00887739"/>
    <w:rsid w:val="0089345E"/>
    <w:rsid w:val="008934AB"/>
    <w:rsid w:val="008A65DA"/>
    <w:rsid w:val="008A6A4F"/>
    <w:rsid w:val="008B2825"/>
    <w:rsid w:val="008B2A12"/>
    <w:rsid w:val="008B5950"/>
    <w:rsid w:val="008B7256"/>
    <w:rsid w:val="008B734A"/>
    <w:rsid w:val="008B7538"/>
    <w:rsid w:val="008C4855"/>
    <w:rsid w:val="008C57C5"/>
    <w:rsid w:val="008E0E03"/>
    <w:rsid w:val="008E64EE"/>
    <w:rsid w:val="008E79CC"/>
    <w:rsid w:val="008F103C"/>
    <w:rsid w:val="008F2765"/>
    <w:rsid w:val="008F609D"/>
    <w:rsid w:val="0090068D"/>
    <w:rsid w:val="00900946"/>
    <w:rsid w:val="00900F2A"/>
    <w:rsid w:val="009031E3"/>
    <w:rsid w:val="009035A8"/>
    <w:rsid w:val="009103C9"/>
    <w:rsid w:val="00911670"/>
    <w:rsid w:val="00911BDF"/>
    <w:rsid w:val="00915520"/>
    <w:rsid w:val="0091741E"/>
    <w:rsid w:val="00922BB8"/>
    <w:rsid w:val="009327EC"/>
    <w:rsid w:val="00935143"/>
    <w:rsid w:val="00944028"/>
    <w:rsid w:val="00955549"/>
    <w:rsid w:val="009560E7"/>
    <w:rsid w:val="0096056D"/>
    <w:rsid w:val="00966432"/>
    <w:rsid w:val="00982610"/>
    <w:rsid w:val="00985426"/>
    <w:rsid w:val="00990600"/>
    <w:rsid w:val="00993098"/>
    <w:rsid w:val="009A404F"/>
    <w:rsid w:val="009A46CA"/>
    <w:rsid w:val="009A54A7"/>
    <w:rsid w:val="009A5820"/>
    <w:rsid w:val="009A5903"/>
    <w:rsid w:val="009B04FB"/>
    <w:rsid w:val="009B1F67"/>
    <w:rsid w:val="009B556B"/>
    <w:rsid w:val="009C2ECA"/>
    <w:rsid w:val="009C52DA"/>
    <w:rsid w:val="009D5BCD"/>
    <w:rsid w:val="009E3EF6"/>
    <w:rsid w:val="009E5432"/>
    <w:rsid w:val="009E556B"/>
    <w:rsid w:val="009E6120"/>
    <w:rsid w:val="009F39A2"/>
    <w:rsid w:val="009F799B"/>
    <w:rsid w:val="00A027C6"/>
    <w:rsid w:val="00A04816"/>
    <w:rsid w:val="00A07A5D"/>
    <w:rsid w:val="00A142C3"/>
    <w:rsid w:val="00A31BA5"/>
    <w:rsid w:val="00A31CC0"/>
    <w:rsid w:val="00A3210F"/>
    <w:rsid w:val="00A342D0"/>
    <w:rsid w:val="00A343F0"/>
    <w:rsid w:val="00A34CAC"/>
    <w:rsid w:val="00A60BD1"/>
    <w:rsid w:val="00A6446E"/>
    <w:rsid w:val="00A65C5F"/>
    <w:rsid w:val="00A6666C"/>
    <w:rsid w:val="00A702A3"/>
    <w:rsid w:val="00A71190"/>
    <w:rsid w:val="00A73401"/>
    <w:rsid w:val="00A75067"/>
    <w:rsid w:val="00A7647D"/>
    <w:rsid w:val="00A77DCF"/>
    <w:rsid w:val="00A80446"/>
    <w:rsid w:val="00A82B07"/>
    <w:rsid w:val="00A832DB"/>
    <w:rsid w:val="00A83356"/>
    <w:rsid w:val="00A854CB"/>
    <w:rsid w:val="00A908FC"/>
    <w:rsid w:val="00A92DEC"/>
    <w:rsid w:val="00AA3BF6"/>
    <w:rsid w:val="00AA415B"/>
    <w:rsid w:val="00AA4E06"/>
    <w:rsid w:val="00AC164F"/>
    <w:rsid w:val="00AC3307"/>
    <w:rsid w:val="00AC57B0"/>
    <w:rsid w:val="00AD330D"/>
    <w:rsid w:val="00AD38B9"/>
    <w:rsid w:val="00AE63F1"/>
    <w:rsid w:val="00AE6868"/>
    <w:rsid w:val="00AE6E3F"/>
    <w:rsid w:val="00AF50CD"/>
    <w:rsid w:val="00AF6A7F"/>
    <w:rsid w:val="00B01196"/>
    <w:rsid w:val="00B01402"/>
    <w:rsid w:val="00B05C1F"/>
    <w:rsid w:val="00B13466"/>
    <w:rsid w:val="00B1404D"/>
    <w:rsid w:val="00B1786F"/>
    <w:rsid w:val="00B21B6F"/>
    <w:rsid w:val="00B33F78"/>
    <w:rsid w:val="00B37E6A"/>
    <w:rsid w:val="00B5039A"/>
    <w:rsid w:val="00B5133E"/>
    <w:rsid w:val="00B52963"/>
    <w:rsid w:val="00B52C8F"/>
    <w:rsid w:val="00B54FA4"/>
    <w:rsid w:val="00B560F8"/>
    <w:rsid w:val="00B5730E"/>
    <w:rsid w:val="00B63870"/>
    <w:rsid w:val="00B7357A"/>
    <w:rsid w:val="00B74170"/>
    <w:rsid w:val="00B74D42"/>
    <w:rsid w:val="00B760A4"/>
    <w:rsid w:val="00B82BC4"/>
    <w:rsid w:val="00B931E5"/>
    <w:rsid w:val="00B936B8"/>
    <w:rsid w:val="00B96602"/>
    <w:rsid w:val="00B96C8B"/>
    <w:rsid w:val="00BB0427"/>
    <w:rsid w:val="00BB0F28"/>
    <w:rsid w:val="00BB2E0E"/>
    <w:rsid w:val="00BB48B1"/>
    <w:rsid w:val="00BB5932"/>
    <w:rsid w:val="00BC0EF7"/>
    <w:rsid w:val="00BC4A00"/>
    <w:rsid w:val="00BC665A"/>
    <w:rsid w:val="00BC730B"/>
    <w:rsid w:val="00BC7796"/>
    <w:rsid w:val="00BD5438"/>
    <w:rsid w:val="00BE2466"/>
    <w:rsid w:val="00BE564B"/>
    <w:rsid w:val="00BF12C5"/>
    <w:rsid w:val="00BF2218"/>
    <w:rsid w:val="00BF53F0"/>
    <w:rsid w:val="00C0634B"/>
    <w:rsid w:val="00C15823"/>
    <w:rsid w:val="00C15EEA"/>
    <w:rsid w:val="00C17125"/>
    <w:rsid w:val="00C1746C"/>
    <w:rsid w:val="00C238A8"/>
    <w:rsid w:val="00C277EC"/>
    <w:rsid w:val="00C27C28"/>
    <w:rsid w:val="00C31F52"/>
    <w:rsid w:val="00C3277D"/>
    <w:rsid w:val="00C343ED"/>
    <w:rsid w:val="00C34E06"/>
    <w:rsid w:val="00C37AC4"/>
    <w:rsid w:val="00C42A6E"/>
    <w:rsid w:val="00C45249"/>
    <w:rsid w:val="00C479C0"/>
    <w:rsid w:val="00C52474"/>
    <w:rsid w:val="00C61A3E"/>
    <w:rsid w:val="00C6639F"/>
    <w:rsid w:val="00C666E7"/>
    <w:rsid w:val="00C7251D"/>
    <w:rsid w:val="00C732A3"/>
    <w:rsid w:val="00C76F82"/>
    <w:rsid w:val="00C97FCF"/>
    <w:rsid w:val="00CA1C22"/>
    <w:rsid w:val="00CA2C9B"/>
    <w:rsid w:val="00CA6858"/>
    <w:rsid w:val="00CA7BAC"/>
    <w:rsid w:val="00CA7C31"/>
    <w:rsid w:val="00CB30DD"/>
    <w:rsid w:val="00CC17F9"/>
    <w:rsid w:val="00CC18CB"/>
    <w:rsid w:val="00CC26E1"/>
    <w:rsid w:val="00CD2696"/>
    <w:rsid w:val="00CD4131"/>
    <w:rsid w:val="00CD6095"/>
    <w:rsid w:val="00CD7C43"/>
    <w:rsid w:val="00CE23AB"/>
    <w:rsid w:val="00CE70DE"/>
    <w:rsid w:val="00CF20E6"/>
    <w:rsid w:val="00CF43A0"/>
    <w:rsid w:val="00CF59DD"/>
    <w:rsid w:val="00CF62D2"/>
    <w:rsid w:val="00D05CF4"/>
    <w:rsid w:val="00D12BDC"/>
    <w:rsid w:val="00D16712"/>
    <w:rsid w:val="00D22761"/>
    <w:rsid w:val="00D25DCB"/>
    <w:rsid w:val="00D26284"/>
    <w:rsid w:val="00D26811"/>
    <w:rsid w:val="00D26B0A"/>
    <w:rsid w:val="00D304F6"/>
    <w:rsid w:val="00D40565"/>
    <w:rsid w:val="00D42782"/>
    <w:rsid w:val="00D46101"/>
    <w:rsid w:val="00D46DF4"/>
    <w:rsid w:val="00D539FC"/>
    <w:rsid w:val="00D5583B"/>
    <w:rsid w:val="00D61C9D"/>
    <w:rsid w:val="00D704EA"/>
    <w:rsid w:val="00D735B7"/>
    <w:rsid w:val="00D76C54"/>
    <w:rsid w:val="00D81D97"/>
    <w:rsid w:val="00D86BD7"/>
    <w:rsid w:val="00D86D9C"/>
    <w:rsid w:val="00D86F51"/>
    <w:rsid w:val="00D87814"/>
    <w:rsid w:val="00D97B97"/>
    <w:rsid w:val="00DA245F"/>
    <w:rsid w:val="00DA400A"/>
    <w:rsid w:val="00DB0043"/>
    <w:rsid w:val="00DC096E"/>
    <w:rsid w:val="00DE0EDD"/>
    <w:rsid w:val="00DE0FBB"/>
    <w:rsid w:val="00DE3819"/>
    <w:rsid w:val="00DF160B"/>
    <w:rsid w:val="00DF6900"/>
    <w:rsid w:val="00E02A3F"/>
    <w:rsid w:val="00E12079"/>
    <w:rsid w:val="00E133A9"/>
    <w:rsid w:val="00E164D2"/>
    <w:rsid w:val="00E16BCB"/>
    <w:rsid w:val="00E21179"/>
    <w:rsid w:val="00E313D4"/>
    <w:rsid w:val="00E31734"/>
    <w:rsid w:val="00E31C66"/>
    <w:rsid w:val="00E44124"/>
    <w:rsid w:val="00E54980"/>
    <w:rsid w:val="00E55B38"/>
    <w:rsid w:val="00E55D14"/>
    <w:rsid w:val="00E560D9"/>
    <w:rsid w:val="00E5667F"/>
    <w:rsid w:val="00E57F99"/>
    <w:rsid w:val="00E646F0"/>
    <w:rsid w:val="00E70F6A"/>
    <w:rsid w:val="00E72B1D"/>
    <w:rsid w:val="00E80374"/>
    <w:rsid w:val="00E909FA"/>
    <w:rsid w:val="00EA4086"/>
    <w:rsid w:val="00EA4167"/>
    <w:rsid w:val="00EB4721"/>
    <w:rsid w:val="00EB63B2"/>
    <w:rsid w:val="00EB6DFE"/>
    <w:rsid w:val="00EB7F73"/>
    <w:rsid w:val="00EC2585"/>
    <w:rsid w:val="00ED300F"/>
    <w:rsid w:val="00ED52F7"/>
    <w:rsid w:val="00ED553A"/>
    <w:rsid w:val="00EE4AD3"/>
    <w:rsid w:val="00EF3DB3"/>
    <w:rsid w:val="00EF3FD7"/>
    <w:rsid w:val="00EF699B"/>
    <w:rsid w:val="00F02686"/>
    <w:rsid w:val="00F07DBD"/>
    <w:rsid w:val="00F12395"/>
    <w:rsid w:val="00F12EAF"/>
    <w:rsid w:val="00F13229"/>
    <w:rsid w:val="00F1409E"/>
    <w:rsid w:val="00F14590"/>
    <w:rsid w:val="00F20722"/>
    <w:rsid w:val="00F20B41"/>
    <w:rsid w:val="00F30B75"/>
    <w:rsid w:val="00F32299"/>
    <w:rsid w:val="00F332B5"/>
    <w:rsid w:val="00F35A7C"/>
    <w:rsid w:val="00F37BFB"/>
    <w:rsid w:val="00F4145E"/>
    <w:rsid w:val="00F515AA"/>
    <w:rsid w:val="00F519B1"/>
    <w:rsid w:val="00F548D6"/>
    <w:rsid w:val="00F548E7"/>
    <w:rsid w:val="00F55575"/>
    <w:rsid w:val="00F56E67"/>
    <w:rsid w:val="00F614B8"/>
    <w:rsid w:val="00F7001E"/>
    <w:rsid w:val="00F70922"/>
    <w:rsid w:val="00F77622"/>
    <w:rsid w:val="00F84F68"/>
    <w:rsid w:val="00FA0D2B"/>
    <w:rsid w:val="00FA34C5"/>
    <w:rsid w:val="00FC3224"/>
    <w:rsid w:val="00FC5CA6"/>
    <w:rsid w:val="00FD1A10"/>
    <w:rsid w:val="00FD1DC1"/>
    <w:rsid w:val="00FE1895"/>
    <w:rsid w:val="00FE3E56"/>
    <w:rsid w:val="00FE61AC"/>
    <w:rsid w:val="00FF010B"/>
    <w:rsid w:val="00FF6DFB"/>
    <w:rsid w:val="46CE2080"/>
    <w:rsid w:val="7F5E0C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9455B"/>
  <w15:docId w15:val="{BAAD7896-0C99-432E-9443-FE7112A2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A5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5F6A5F"/>
    <w:rPr>
      <w:rFonts w:ascii="宋体" w:hAnsi="Courier New"/>
      <w:kern w:val="0"/>
      <w:sz w:val="20"/>
      <w:szCs w:val="21"/>
    </w:rPr>
  </w:style>
  <w:style w:type="paragraph" w:styleId="a5">
    <w:name w:val="Balloon Text"/>
    <w:basedOn w:val="a"/>
    <w:link w:val="a6"/>
    <w:uiPriority w:val="99"/>
    <w:semiHidden/>
    <w:unhideWhenUsed/>
    <w:rsid w:val="005F6A5F"/>
    <w:rPr>
      <w:sz w:val="18"/>
      <w:szCs w:val="18"/>
    </w:rPr>
  </w:style>
  <w:style w:type="paragraph" w:styleId="a7">
    <w:name w:val="footer"/>
    <w:basedOn w:val="a"/>
    <w:link w:val="a8"/>
    <w:uiPriority w:val="99"/>
    <w:unhideWhenUsed/>
    <w:rsid w:val="005F6A5F"/>
    <w:pPr>
      <w:tabs>
        <w:tab w:val="center" w:pos="4153"/>
        <w:tab w:val="right" w:pos="8306"/>
      </w:tabs>
      <w:snapToGrid w:val="0"/>
      <w:jc w:val="left"/>
    </w:pPr>
    <w:rPr>
      <w:sz w:val="18"/>
      <w:szCs w:val="18"/>
    </w:rPr>
  </w:style>
  <w:style w:type="paragraph" w:styleId="a9">
    <w:name w:val="header"/>
    <w:basedOn w:val="a"/>
    <w:link w:val="aa"/>
    <w:uiPriority w:val="99"/>
    <w:unhideWhenUsed/>
    <w:rsid w:val="005F6A5F"/>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rsid w:val="005F6A5F"/>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39"/>
    <w:rsid w:val="005F6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link w:val="a5"/>
    <w:uiPriority w:val="99"/>
    <w:semiHidden/>
    <w:rsid w:val="005F6A5F"/>
    <w:rPr>
      <w:sz w:val="18"/>
      <w:szCs w:val="18"/>
    </w:rPr>
  </w:style>
  <w:style w:type="paragraph" w:customStyle="1" w:styleId="1">
    <w:name w:val="复选框1"/>
    <w:basedOn w:val="a"/>
    <w:rsid w:val="005F6A5F"/>
    <w:pPr>
      <w:widowControl/>
      <w:spacing w:before="360" w:after="360"/>
      <w:jc w:val="left"/>
    </w:pPr>
    <w:rPr>
      <w:rFonts w:ascii="宋体" w:hAnsi="宋体" w:hint="eastAsia"/>
      <w:color w:val="000000"/>
      <w:kern w:val="0"/>
      <w:szCs w:val="21"/>
    </w:rPr>
  </w:style>
  <w:style w:type="character" w:customStyle="1" w:styleId="aa">
    <w:name w:val="页眉 字符"/>
    <w:link w:val="a9"/>
    <w:uiPriority w:val="99"/>
    <w:rsid w:val="005F6A5F"/>
    <w:rPr>
      <w:sz w:val="18"/>
      <w:szCs w:val="18"/>
    </w:rPr>
  </w:style>
  <w:style w:type="character" w:customStyle="1" w:styleId="a8">
    <w:name w:val="页脚 字符"/>
    <w:link w:val="a7"/>
    <w:uiPriority w:val="99"/>
    <w:rsid w:val="005F6A5F"/>
    <w:rPr>
      <w:sz w:val="18"/>
      <w:szCs w:val="18"/>
    </w:rPr>
  </w:style>
  <w:style w:type="paragraph" w:customStyle="1" w:styleId="-10">
    <w:name w:val="样式 图案: 清除 (灰色-10%)"/>
    <w:basedOn w:val="a"/>
    <w:rsid w:val="005F6A5F"/>
    <w:pPr>
      <w:shd w:val="clear" w:color="auto" w:fill="E6E6E6"/>
      <w:ind w:firstLineChars="200" w:firstLine="482"/>
    </w:pPr>
    <w:rPr>
      <w:rFonts w:ascii="Times New Roman" w:hAnsi="Times New Roman" w:cs="宋体"/>
      <w:sz w:val="24"/>
      <w:szCs w:val="20"/>
    </w:rPr>
  </w:style>
  <w:style w:type="character" w:customStyle="1" w:styleId="a4">
    <w:name w:val="纯文本 字符"/>
    <w:link w:val="a3"/>
    <w:uiPriority w:val="99"/>
    <w:rsid w:val="005F6A5F"/>
    <w:rPr>
      <w:rFonts w:ascii="宋体" w:hAnsi="Courier New"/>
      <w:szCs w:val="21"/>
    </w:rPr>
  </w:style>
  <w:style w:type="paragraph" w:styleId="ad">
    <w:name w:val="List Paragraph"/>
    <w:basedOn w:val="a"/>
    <w:uiPriority w:val="34"/>
    <w:qFormat/>
    <w:rsid w:val="005F6A5F"/>
    <w:pPr>
      <w:ind w:firstLineChars="200" w:firstLine="420"/>
    </w:pPr>
  </w:style>
  <w:style w:type="paragraph" w:customStyle="1" w:styleId="10">
    <w:name w:val="列表段落1"/>
    <w:basedOn w:val="a"/>
    <w:uiPriority w:val="34"/>
    <w:qFormat/>
    <w:rsid w:val="005F6A5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0">
      <w:bodyDiv w:val="1"/>
      <w:marLeft w:val="0"/>
      <w:marRight w:val="0"/>
      <w:marTop w:val="0"/>
      <w:marBottom w:val="0"/>
      <w:divBdr>
        <w:top w:val="none" w:sz="0" w:space="0" w:color="auto"/>
        <w:left w:val="none" w:sz="0" w:space="0" w:color="auto"/>
        <w:bottom w:val="none" w:sz="0" w:space="0" w:color="auto"/>
        <w:right w:val="none" w:sz="0" w:space="0" w:color="auto"/>
      </w:divBdr>
    </w:div>
    <w:div w:id="11880765">
      <w:bodyDiv w:val="1"/>
      <w:marLeft w:val="0"/>
      <w:marRight w:val="0"/>
      <w:marTop w:val="0"/>
      <w:marBottom w:val="0"/>
      <w:divBdr>
        <w:top w:val="none" w:sz="0" w:space="0" w:color="auto"/>
        <w:left w:val="none" w:sz="0" w:space="0" w:color="auto"/>
        <w:bottom w:val="none" w:sz="0" w:space="0" w:color="auto"/>
        <w:right w:val="none" w:sz="0" w:space="0" w:color="auto"/>
      </w:divBdr>
    </w:div>
    <w:div w:id="49769494">
      <w:bodyDiv w:val="1"/>
      <w:marLeft w:val="0"/>
      <w:marRight w:val="0"/>
      <w:marTop w:val="0"/>
      <w:marBottom w:val="0"/>
      <w:divBdr>
        <w:top w:val="none" w:sz="0" w:space="0" w:color="auto"/>
        <w:left w:val="none" w:sz="0" w:space="0" w:color="auto"/>
        <w:bottom w:val="none" w:sz="0" w:space="0" w:color="auto"/>
        <w:right w:val="none" w:sz="0" w:space="0" w:color="auto"/>
      </w:divBdr>
    </w:div>
    <w:div w:id="74515417">
      <w:bodyDiv w:val="1"/>
      <w:marLeft w:val="0"/>
      <w:marRight w:val="0"/>
      <w:marTop w:val="0"/>
      <w:marBottom w:val="0"/>
      <w:divBdr>
        <w:top w:val="none" w:sz="0" w:space="0" w:color="auto"/>
        <w:left w:val="none" w:sz="0" w:space="0" w:color="auto"/>
        <w:bottom w:val="none" w:sz="0" w:space="0" w:color="auto"/>
        <w:right w:val="none" w:sz="0" w:space="0" w:color="auto"/>
      </w:divBdr>
    </w:div>
    <w:div w:id="85421248">
      <w:bodyDiv w:val="1"/>
      <w:marLeft w:val="0"/>
      <w:marRight w:val="0"/>
      <w:marTop w:val="0"/>
      <w:marBottom w:val="0"/>
      <w:divBdr>
        <w:top w:val="none" w:sz="0" w:space="0" w:color="auto"/>
        <w:left w:val="none" w:sz="0" w:space="0" w:color="auto"/>
        <w:bottom w:val="none" w:sz="0" w:space="0" w:color="auto"/>
        <w:right w:val="none" w:sz="0" w:space="0" w:color="auto"/>
      </w:divBdr>
    </w:div>
    <w:div w:id="121508126">
      <w:bodyDiv w:val="1"/>
      <w:marLeft w:val="0"/>
      <w:marRight w:val="0"/>
      <w:marTop w:val="0"/>
      <w:marBottom w:val="0"/>
      <w:divBdr>
        <w:top w:val="none" w:sz="0" w:space="0" w:color="auto"/>
        <w:left w:val="none" w:sz="0" w:space="0" w:color="auto"/>
        <w:bottom w:val="none" w:sz="0" w:space="0" w:color="auto"/>
        <w:right w:val="none" w:sz="0" w:space="0" w:color="auto"/>
      </w:divBdr>
    </w:div>
    <w:div w:id="129716364">
      <w:bodyDiv w:val="1"/>
      <w:marLeft w:val="0"/>
      <w:marRight w:val="0"/>
      <w:marTop w:val="0"/>
      <w:marBottom w:val="0"/>
      <w:divBdr>
        <w:top w:val="none" w:sz="0" w:space="0" w:color="auto"/>
        <w:left w:val="none" w:sz="0" w:space="0" w:color="auto"/>
        <w:bottom w:val="none" w:sz="0" w:space="0" w:color="auto"/>
        <w:right w:val="none" w:sz="0" w:space="0" w:color="auto"/>
      </w:divBdr>
    </w:div>
    <w:div w:id="133955770">
      <w:bodyDiv w:val="1"/>
      <w:marLeft w:val="0"/>
      <w:marRight w:val="0"/>
      <w:marTop w:val="0"/>
      <w:marBottom w:val="0"/>
      <w:divBdr>
        <w:top w:val="none" w:sz="0" w:space="0" w:color="auto"/>
        <w:left w:val="none" w:sz="0" w:space="0" w:color="auto"/>
        <w:bottom w:val="none" w:sz="0" w:space="0" w:color="auto"/>
        <w:right w:val="none" w:sz="0" w:space="0" w:color="auto"/>
      </w:divBdr>
      <w:divsChild>
        <w:div w:id="402411662">
          <w:marLeft w:val="907"/>
          <w:marRight w:val="0"/>
          <w:marTop w:val="0"/>
          <w:marBottom w:val="0"/>
          <w:divBdr>
            <w:top w:val="none" w:sz="0" w:space="0" w:color="auto"/>
            <w:left w:val="none" w:sz="0" w:space="0" w:color="auto"/>
            <w:bottom w:val="none" w:sz="0" w:space="0" w:color="auto"/>
            <w:right w:val="none" w:sz="0" w:space="0" w:color="auto"/>
          </w:divBdr>
        </w:div>
      </w:divsChild>
    </w:div>
    <w:div w:id="142476261">
      <w:bodyDiv w:val="1"/>
      <w:marLeft w:val="0"/>
      <w:marRight w:val="0"/>
      <w:marTop w:val="0"/>
      <w:marBottom w:val="0"/>
      <w:divBdr>
        <w:top w:val="none" w:sz="0" w:space="0" w:color="auto"/>
        <w:left w:val="none" w:sz="0" w:space="0" w:color="auto"/>
        <w:bottom w:val="none" w:sz="0" w:space="0" w:color="auto"/>
        <w:right w:val="none" w:sz="0" w:space="0" w:color="auto"/>
      </w:divBdr>
    </w:div>
    <w:div w:id="144591439">
      <w:bodyDiv w:val="1"/>
      <w:marLeft w:val="0"/>
      <w:marRight w:val="0"/>
      <w:marTop w:val="0"/>
      <w:marBottom w:val="0"/>
      <w:divBdr>
        <w:top w:val="none" w:sz="0" w:space="0" w:color="auto"/>
        <w:left w:val="none" w:sz="0" w:space="0" w:color="auto"/>
        <w:bottom w:val="none" w:sz="0" w:space="0" w:color="auto"/>
        <w:right w:val="none" w:sz="0" w:space="0" w:color="auto"/>
      </w:divBdr>
      <w:divsChild>
        <w:div w:id="40132345">
          <w:marLeft w:val="662"/>
          <w:marRight w:val="0"/>
          <w:marTop w:val="240"/>
          <w:marBottom w:val="0"/>
          <w:divBdr>
            <w:top w:val="none" w:sz="0" w:space="0" w:color="auto"/>
            <w:left w:val="none" w:sz="0" w:space="0" w:color="auto"/>
            <w:bottom w:val="none" w:sz="0" w:space="0" w:color="auto"/>
            <w:right w:val="none" w:sz="0" w:space="0" w:color="auto"/>
          </w:divBdr>
        </w:div>
      </w:divsChild>
    </w:div>
    <w:div w:id="151876409">
      <w:bodyDiv w:val="1"/>
      <w:marLeft w:val="0"/>
      <w:marRight w:val="0"/>
      <w:marTop w:val="0"/>
      <w:marBottom w:val="0"/>
      <w:divBdr>
        <w:top w:val="none" w:sz="0" w:space="0" w:color="auto"/>
        <w:left w:val="none" w:sz="0" w:space="0" w:color="auto"/>
        <w:bottom w:val="none" w:sz="0" w:space="0" w:color="auto"/>
        <w:right w:val="none" w:sz="0" w:space="0" w:color="auto"/>
      </w:divBdr>
    </w:div>
    <w:div w:id="157691782">
      <w:bodyDiv w:val="1"/>
      <w:marLeft w:val="0"/>
      <w:marRight w:val="0"/>
      <w:marTop w:val="0"/>
      <w:marBottom w:val="0"/>
      <w:divBdr>
        <w:top w:val="none" w:sz="0" w:space="0" w:color="auto"/>
        <w:left w:val="none" w:sz="0" w:space="0" w:color="auto"/>
        <w:bottom w:val="none" w:sz="0" w:space="0" w:color="auto"/>
        <w:right w:val="none" w:sz="0" w:space="0" w:color="auto"/>
      </w:divBdr>
    </w:div>
    <w:div w:id="178011490">
      <w:bodyDiv w:val="1"/>
      <w:marLeft w:val="0"/>
      <w:marRight w:val="0"/>
      <w:marTop w:val="0"/>
      <w:marBottom w:val="0"/>
      <w:divBdr>
        <w:top w:val="none" w:sz="0" w:space="0" w:color="auto"/>
        <w:left w:val="none" w:sz="0" w:space="0" w:color="auto"/>
        <w:bottom w:val="none" w:sz="0" w:space="0" w:color="auto"/>
        <w:right w:val="none" w:sz="0" w:space="0" w:color="auto"/>
      </w:divBdr>
      <w:divsChild>
        <w:div w:id="1524056713">
          <w:marLeft w:val="374"/>
          <w:marRight w:val="0"/>
          <w:marTop w:val="125"/>
          <w:marBottom w:val="0"/>
          <w:divBdr>
            <w:top w:val="none" w:sz="0" w:space="0" w:color="auto"/>
            <w:left w:val="none" w:sz="0" w:space="0" w:color="auto"/>
            <w:bottom w:val="none" w:sz="0" w:space="0" w:color="auto"/>
            <w:right w:val="none" w:sz="0" w:space="0" w:color="auto"/>
          </w:divBdr>
        </w:div>
        <w:div w:id="1715544404">
          <w:marLeft w:val="374"/>
          <w:marRight w:val="0"/>
          <w:marTop w:val="125"/>
          <w:marBottom w:val="0"/>
          <w:divBdr>
            <w:top w:val="none" w:sz="0" w:space="0" w:color="auto"/>
            <w:left w:val="none" w:sz="0" w:space="0" w:color="auto"/>
            <w:bottom w:val="none" w:sz="0" w:space="0" w:color="auto"/>
            <w:right w:val="none" w:sz="0" w:space="0" w:color="auto"/>
          </w:divBdr>
        </w:div>
        <w:div w:id="990445753">
          <w:marLeft w:val="374"/>
          <w:marRight w:val="0"/>
          <w:marTop w:val="125"/>
          <w:marBottom w:val="0"/>
          <w:divBdr>
            <w:top w:val="none" w:sz="0" w:space="0" w:color="auto"/>
            <w:left w:val="none" w:sz="0" w:space="0" w:color="auto"/>
            <w:bottom w:val="none" w:sz="0" w:space="0" w:color="auto"/>
            <w:right w:val="none" w:sz="0" w:space="0" w:color="auto"/>
          </w:divBdr>
        </w:div>
        <w:div w:id="210770930">
          <w:marLeft w:val="374"/>
          <w:marRight w:val="0"/>
          <w:marTop w:val="125"/>
          <w:marBottom w:val="0"/>
          <w:divBdr>
            <w:top w:val="none" w:sz="0" w:space="0" w:color="auto"/>
            <w:left w:val="none" w:sz="0" w:space="0" w:color="auto"/>
            <w:bottom w:val="none" w:sz="0" w:space="0" w:color="auto"/>
            <w:right w:val="none" w:sz="0" w:space="0" w:color="auto"/>
          </w:divBdr>
        </w:div>
        <w:div w:id="1994403446">
          <w:marLeft w:val="374"/>
          <w:marRight w:val="0"/>
          <w:marTop w:val="125"/>
          <w:marBottom w:val="0"/>
          <w:divBdr>
            <w:top w:val="none" w:sz="0" w:space="0" w:color="auto"/>
            <w:left w:val="none" w:sz="0" w:space="0" w:color="auto"/>
            <w:bottom w:val="none" w:sz="0" w:space="0" w:color="auto"/>
            <w:right w:val="none" w:sz="0" w:space="0" w:color="auto"/>
          </w:divBdr>
        </w:div>
      </w:divsChild>
    </w:div>
    <w:div w:id="180824246">
      <w:bodyDiv w:val="1"/>
      <w:marLeft w:val="0"/>
      <w:marRight w:val="0"/>
      <w:marTop w:val="0"/>
      <w:marBottom w:val="0"/>
      <w:divBdr>
        <w:top w:val="none" w:sz="0" w:space="0" w:color="auto"/>
        <w:left w:val="none" w:sz="0" w:space="0" w:color="auto"/>
        <w:bottom w:val="none" w:sz="0" w:space="0" w:color="auto"/>
        <w:right w:val="none" w:sz="0" w:space="0" w:color="auto"/>
      </w:divBdr>
    </w:div>
    <w:div w:id="188685638">
      <w:bodyDiv w:val="1"/>
      <w:marLeft w:val="0"/>
      <w:marRight w:val="0"/>
      <w:marTop w:val="0"/>
      <w:marBottom w:val="0"/>
      <w:divBdr>
        <w:top w:val="none" w:sz="0" w:space="0" w:color="auto"/>
        <w:left w:val="none" w:sz="0" w:space="0" w:color="auto"/>
        <w:bottom w:val="none" w:sz="0" w:space="0" w:color="auto"/>
        <w:right w:val="none" w:sz="0" w:space="0" w:color="auto"/>
      </w:divBdr>
      <w:divsChild>
        <w:div w:id="1185901869">
          <w:marLeft w:val="547"/>
          <w:marRight w:val="0"/>
          <w:marTop w:val="86"/>
          <w:marBottom w:val="0"/>
          <w:divBdr>
            <w:top w:val="none" w:sz="0" w:space="0" w:color="auto"/>
            <w:left w:val="none" w:sz="0" w:space="0" w:color="auto"/>
            <w:bottom w:val="none" w:sz="0" w:space="0" w:color="auto"/>
            <w:right w:val="none" w:sz="0" w:space="0" w:color="auto"/>
          </w:divBdr>
        </w:div>
      </w:divsChild>
    </w:div>
    <w:div w:id="205068417">
      <w:bodyDiv w:val="1"/>
      <w:marLeft w:val="0"/>
      <w:marRight w:val="0"/>
      <w:marTop w:val="0"/>
      <w:marBottom w:val="0"/>
      <w:divBdr>
        <w:top w:val="none" w:sz="0" w:space="0" w:color="auto"/>
        <w:left w:val="none" w:sz="0" w:space="0" w:color="auto"/>
        <w:bottom w:val="none" w:sz="0" w:space="0" w:color="auto"/>
        <w:right w:val="none" w:sz="0" w:space="0" w:color="auto"/>
      </w:divBdr>
    </w:div>
    <w:div w:id="238100696">
      <w:bodyDiv w:val="1"/>
      <w:marLeft w:val="0"/>
      <w:marRight w:val="0"/>
      <w:marTop w:val="0"/>
      <w:marBottom w:val="0"/>
      <w:divBdr>
        <w:top w:val="none" w:sz="0" w:space="0" w:color="auto"/>
        <w:left w:val="none" w:sz="0" w:space="0" w:color="auto"/>
        <w:bottom w:val="none" w:sz="0" w:space="0" w:color="auto"/>
        <w:right w:val="none" w:sz="0" w:space="0" w:color="auto"/>
      </w:divBdr>
      <w:divsChild>
        <w:div w:id="910428247">
          <w:marLeft w:val="576"/>
          <w:marRight w:val="0"/>
          <w:marTop w:val="0"/>
          <w:marBottom w:val="0"/>
          <w:divBdr>
            <w:top w:val="none" w:sz="0" w:space="0" w:color="auto"/>
            <w:left w:val="none" w:sz="0" w:space="0" w:color="auto"/>
            <w:bottom w:val="none" w:sz="0" w:space="0" w:color="auto"/>
            <w:right w:val="none" w:sz="0" w:space="0" w:color="auto"/>
          </w:divBdr>
        </w:div>
      </w:divsChild>
    </w:div>
    <w:div w:id="302852123">
      <w:bodyDiv w:val="1"/>
      <w:marLeft w:val="0"/>
      <w:marRight w:val="0"/>
      <w:marTop w:val="0"/>
      <w:marBottom w:val="0"/>
      <w:divBdr>
        <w:top w:val="none" w:sz="0" w:space="0" w:color="auto"/>
        <w:left w:val="none" w:sz="0" w:space="0" w:color="auto"/>
        <w:bottom w:val="none" w:sz="0" w:space="0" w:color="auto"/>
        <w:right w:val="none" w:sz="0" w:space="0" w:color="auto"/>
      </w:divBdr>
      <w:divsChild>
        <w:div w:id="627274270">
          <w:marLeft w:val="907"/>
          <w:marRight w:val="0"/>
          <w:marTop w:val="0"/>
          <w:marBottom w:val="0"/>
          <w:divBdr>
            <w:top w:val="none" w:sz="0" w:space="0" w:color="auto"/>
            <w:left w:val="none" w:sz="0" w:space="0" w:color="auto"/>
            <w:bottom w:val="none" w:sz="0" w:space="0" w:color="auto"/>
            <w:right w:val="none" w:sz="0" w:space="0" w:color="auto"/>
          </w:divBdr>
        </w:div>
      </w:divsChild>
    </w:div>
    <w:div w:id="307562292">
      <w:bodyDiv w:val="1"/>
      <w:marLeft w:val="0"/>
      <w:marRight w:val="0"/>
      <w:marTop w:val="0"/>
      <w:marBottom w:val="0"/>
      <w:divBdr>
        <w:top w:val="none" w:sz="0" w:space="0" w:color="auto"/>
        <w:left w:val="none" w:sz="0" w:space="0" w:color="auto"/>
        <w:bottom w:val="none" w:sz="0" w:space="0" w:color="auto"/>
        <w:right w:val="none" w:sz="0" w:space="0" w:color="auto"/>
      </w:divBdr>
      <w:divsChild>
        <w:div w:id="390545738">
          <w:marLeft w:val="374"/>
          <w:marRight w:val="0"/>
          <w:marTop w:val="125"/>
          <w:marBottom w:val="0"/>
          <w:divBdr>
            <w:top w:val="none" w:sz="0" w:space="0" w:color="auto"/>
            <w:left w:val="none" w:sz="0" w:space="0" w:color="auto"/>
            <w:bottom w:val="none" w:sz="0" w:space="0" w:color="auto"/>
            <w:right w:val="none" w:sz="0" w:space="0" w:color="auto"/>
          </w:divBdr>
        </w:div>
        <w:div w:id="1064910835">
          <w:marLeft w:val="374"/>
          <w:marRight w:val="0"/>
          <w:marTop w:val="125"/>
          <w:marBottom w:val="0"/>
          <w:divBdr>
            <w:top w:val="none" w:sz="0" w:space="0" w:color="auto"/>
            <w:left w:val="none" w:sz="0" w:space="0" w:color="auto"/>
            <w:bottom w:val="none" w:sz="0" w:space="0" w:color="auto"/>
            <w:right w:val="none" w:sz="0" w:space="0" w:color="auto"/>
          </w:divBdr>
        </w:div>
        <w:div w:id="2017464229">
          <w:marLeft w:val="374"/>
          <w:marRight w:val="0"/>
          <w:marTop w:val="125"/>
          <w:marBottom w:val="0"/>
          <w:divBdr>
            <w:top w:val="none" w:sz="0" w:space="0" w:color="auto"/>
            <w:left w:val="none" w:sz="0" w:space="0" w:color="auto"/>
            <w:bottom w:val="none" w:sz="0" w:space="0" w:color="auto"/>
            <w:right w:val="none" w:sz="0" w:space="0" w:color="auto"/>
          </w:divBdr>
        </w:div>
        <w:div w:id="1102339494">
          <w:marLeft w:val="374"/>
          <w:marRight w:val="0"/>
          <w:marTop w:val="125"/>
          <w:marBottom w:val="0"/>
          <w:divBdr>
            <w:top w:val="none" w:sz="0" w:space="0" w:color="auto"/>
            <w:left w:val="none" w:sz="0" w:space="0" w:color="auto"/>
            <w:bottom w:val="none" w:sz="0" w:space="0" w:color="auto"/>
            <w:right w:val="none" w:sz="0" w:space="0" w:color="auto"/>
          </w:divBdr>
        </w:div>
        <w:div w:id="1453327891">
          <w:marLeft w:val="374"/>
          <w:marRight w:val="0"/>
          <w:marTop w:val="125"/>
          <w:marBottom w:val="0"/>
          <w:divBdr>
            <w:top w:val="none" w:sz="0" w:space="0" w:color="auto"/>
            <w:left w:val="none" w:sz="0" w:space="0" w:color="auto"/>
            <w:bottom w:val="none" w:sz="0" w:space="0" w:color="auto"/>
            <w:right w:val="none" w:sz="0" w:space="0" w:color="auto"/>
          </w:divBdr>
        </w:div>
      </w:divsChild>
    </w:div>
    <w:div w:id="322441229">
      <w:bodyDiv w:val="1"/>
      <w:marLeft w:val="0"/>
      <w:marRight w:val="0"/>
      <w:marTop w:val="0"/>
      <w:marBottom w:val="0"/>
      <w:divBdr>
        <w:top w:val="none" w:sz="0" w:space="0" w:color="auto"/>
        <w:left w:val="none" w:sz="0" w:space="0" w:color="auto"/>
        <w:bottom w:val="none" w:sz="0" w:space="0" w:color="auto"/>
        <w:right w:val="none" w:sz="0" w:space="0" w:color="auto"/>
      </w:divBdr>
      <w:divsChild>
        <w:div w:id="1479297466">
          <w:marLeft w:val="576"/>
          <w:marRight w:val="0"/>
          <w:marTop w:val="0"/>
          <w:marBottom w:val="0"/>
          <w:divBdr>
            <w:top w:val="none" w:sz="0" w:space="0" w:color="auto"/>
            <w:left w:val="none" w:sz="0" w:space="0" w:color="auto"/>
            <w:bottom w:val="none" w:sz="0" w:space="0" w:color="auto"/>
            <w:right w:val="none" w:sz="0" w:space="0" w:color="auto"/>
          </w:divBdr>
        </w:div>
      </w:divsChild>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602952894">
          <w:marLeft w:val="576"/>
          <w:marRight w:val="0"/>
          <w:marTop w:val="0"/>
          <w:marBottom w:val="0"/>
          <w:divBdr>
            <w:top w:val="none" w:sz="0" w:space="0" w:color="auto"/>
            <w:left w:val="none" w:sz="0" w:space="0" w:color="auto"/>
            <w:bottom w:val="none" w:sz="0" w:space="0" w:color="auto"/>
            <w:right w:val="none" w:sz="0" w:space="0" w:color="auto"/>
          </w:divBdr>
        </w:div>
      </w:divsChild>
    </w:div>
    <w:div w:id="366488465">
      <w:bodyDiv w:val="1"/>
      <w:marLeft w:val="0"/>
      <w:marRight w:val="0"/>
      <w:marTop w:val="0"/>
      <w:marBottom w:val="0"/>
      <w:divBdr>
        <w:top w:val="none" w:sz="0" w:space="0" w:color="auto"/>
        <w:left w:val="none" w:sz="0" w:space="0" w:color="auto"/>
        <w:bottom w:val="none" w:sz="0" w:space="0" w:color="auto"/>
        <w:right w:val="none" w:sz="0" w:space="0" w:color="auto"/>
      </w:divBdr>
    </w:div>
    <w:div w:id="368843705">
      <w:bodyDiv w:val="1"/>
      <w:marLeft w:val="0"/>
      <w:marRight w:val="0"/>
      <w:marTop w:val="0"/>
      <w:marBottom w:val="0"/>
      <w:divBdr>
        <w:top w:val="none" w:sz="0" w:space="0" w:color="auto"/>
        <w:left w:val="none" w:sz="0" w:space="0" w:color="auto"/>
        <w:bottom w:val="none" w:sz="0" w:space="0" w:color="auto"/>
        <w:right w:val="none" w:sz="0" w:space="0" w:color="auto"/>
      </w:divBdr>
      <w:divsChild>
        <w:div w:id="220598747">
          <w:marLeft w:val="576"/>
          <w:marRight w:val="0"/>
          <w:marTop w:val="0"/>
          <w:marBottom w:val="0"/>
          <w:divBdr>
            <w:top w:val="none" w:sz="0" w:space="0" w:color="auto"/>
            <w:left w:val="none" w:sz="0" w:space="0" w:color="auto"/>
            <w:bottom w:val="none" w:sz="0" w:space="0" w:color="auto"/>
            <w:right w:val="none" w:sz="0" w:space="0" w:color="auto"/>
          </w:divBdr>
        </w:div>
      </w:divsChild>
    </w:div>
    <w:div w:id="400367383">
      <w:bodyDiv w:val="1"/>
      <w:marLeft w:val="0"/>
      <w:marRight w:val="0"/>
      <w:marTop w:val="0"/>
      <w:marBottom w:val="0"/>
      <w:divBdr>
        <w:top w:val="none" w:sz="0" w:space="0" w:color="auto"/>
        <w:left w:val="none" w:sz="0" w:space="0" w:color="auto"/>
        <w:bottom w:val="none" w:sz="0" w:space="0" w:color="auto"/>
        <w:right w:val="none" w:sz="0" w:space="0" w:color="auto"/>
      </w:divBdr>
    </w:div>
    <w:div w:id="461778110">
      <w:bodyDiv w:val="1"/>
      <w:marLeft w:val="0"/>
      <w:marRight w:val="0"/>
      <w:marTop w:val="0"/>
      <w:marBottom w:val="0"/>
      <w:divBdr>
        <w:top w:val="none" w:sz="0" w:space="0" w:color="auto"/>
        <w:left w:val="none" w:sz="0" w:space="0" w:color="auto"/>
        <w:bottom w:val="none" w:sz="0" w:space="0" w:color="auto"/>
        <w:right w:val="none" w:sz="0" w:space="0" w:color="auto"/>
      </w:divBdr>
    </w:div>
    <w:div w:id="466313343">
      <w:bodyDiv w:val="1"/>
      <w:marLeft w:val="0"/>
      <w:marRight w:val="0"/>
      <w:marTop w:val="0"/>
      <w:marBottom w:val="0"/>
      <w:divBdr>
        <w:top w:val="none" w:sz="0" w:space="0" w:color="auto"/>
        <w:left w:val="none" w:sz="0" w:space="0" w:color="auto"/>
        <w:bottom w:val="none" w:sz="0" w:space="0" w:color="auto"/>
        <w:right w:val="none" w:sz="0" w:space="0" w:color="auto"/>
      </w:divBdr>
    </w:div>
    <w:div w:id="469399901">
      <w:bodyDiv w:val="1"/>
      <w:marLeft w:val="0"/>
      <w:marRight w:val="0"/>
      <w:marTop w:val="0"/>
      <w:marBottom w:val="0"/>
      <w:divBdr>
        <w:top w:val="none" w:sz="0" w:space="0" w:color="auto"/>
        <w:left w:val="none" w:sz="0" w:space="0" w:color="auto"/>
        <w:bottom w:val="none" w:sz="0" w:space="0" w:color="auto"/>
        <w:right w:val="none" w:sz="0" w:space="0" w:color="auto"/>
      </w:divBdr>
    </w:div>
    <w:div w:id="470901941">
      <w:bodyDiv w:val="1"/>
      <w:marLeft w:val="0"/>
      <w:marRight w:val="0"/>
      <w:marTop w:val="0"/>
      <w:marBottom w:val="0"/>
      <w:divBdr>
        <w:top w:val="none" w:sz="0" w:space="0" w:color="auto"/>
        <w:left w:val="none" w:sz="0" w:space="0" w:color="auto"/>
        <w:bottom w:val="none" w:sz="0" w:space="0" w:color="auto"/>
        <w:right w:val="none" w:sz="0" w:space="0" w:color="auto"/>
      </w:divBdr>
    </w:div>
    <w:div w:id="472677209">
      <w:bodyDiv w:val="1"/>
      <w:marLeft w:val="0"/>
      <w:marRight w:val="0"/>
      <w:marTop w:val="0"/>
      <w:marBottom w:val="0"/>
      <w:divBdr>
        <w:top w:val="none" w:sz="0" w:space="0" w:color="auto"/>
        <w:left w:val="none" w:sz="0" w:space="0" w:color="auto"/>
        <w:bottom w:val="none" w:sz="0" w:space="0" w:color="auto"/>
        <w:right w:val="none" w:sz="0" w:space="0" w:color="auto"/>
      </w:divBdr>
    </w:div>
    <w:div w:id="481625519">
      <w:bodyDiv w:val="1"/>
      <w:marLeft w:val="0"/>
      <w:marRight w:val="0"/>
      <w:marTop w:val="0"/>
      <w:marBottom w:val="0"/>
      <w:divBdr>
        <w:top w:val="none" w:sz="0" w:space="0" w:color="auto"/>
        <w:left w:val="none" w:sz="0" w:space="0" w:color="auto"/>
        <w:bottom w:val="none" w:sz="0" w:space="0" w:color="auto"/>
        <w:right w:val="none" w:sz="0" w:space="0" w:color="auto"/>
      </w:divBdr>
    </w:div>
    <w:div w:id="518200715">
      <w:bodyDiv w:val="1"/>
      <w:marLeft w:val="0"/>
      <w:marRight w:val="0"/>
      <w:marTop w:val="0"/>
      <w:marBottom w:val="0"/>
      <w:divBdr>
        <w:top w:val="none" w:sz="0" w:space="0" w:color="auto"/>
        <w:left w:val="none" w:sz="0" w:space="0" w:color="auto"/>
        <w:bottom w:val="none" w:sz="0" w:space="0" w:color="auto"/>
        <w:right w:val="none" w:sz="0" w:space="0" w:color="auto"/>
      </w:divBdr>
      <w:divsChild>
        <w:div w:id="1964534289">
          <w:marLeft w:val="533"/>
          <w:marRight w:val="0"/>
          <w:marTop w:val="240"/>
          <w:marBottom w:val="0"/>
          <w:divBdr>
            <w:top w:val="none" w:sz="0" w:space="0" w:color="auto"/>
            <w:left w:val="none" w:sz="0" w:space="0" w:color="auto"/>
            <w:bottom w:val="none" w:sz="0" w:space="0" w:color="auto"/>
            <w:right w:val="none" w:sz="0" w:space="0" w:color="auto"/>
          </w:divBdr>
        </w:div>
        <w:div w:id="451440529">
          <w:marLeft w:val="533"/>
          <w:marRight w:val="0"/>
          <w:marTop w:val="240"/>
          <w:marBottom w:val="0"/>
          <w:divBdr>
            <w:top w:val="none" w:sz="0" w:space="0" w:color="auto"/>
            <w:left w:val="none" w:sz="0" w:space="0" w:color="auto"/>
            <w:bottom w:val="none" w:sz="0" w:space="0" w:color="auto"/>
            <w:right w:val="none" w:sz="0" w:space="0" w:color="auto"/>
          </w:divBdr>
        </w:div>
        <w:div w:id="702511537">
          <w:marLeft w:val="533"/>
          <w:marRight w:val="0"/>
          <w:marTop w:val="240"/>
          <w:marBottom w:val="0"/>
          <w:divBdr>
            <w:top w:val="none" w:sz="0" w:space="0" w:color="auto"/>
            <w:left w:val="none" w:sz="0" w:space="0" w:color="auto"/>
            <w:bottom w:val="none" w:sz="0" w:space="0" w:color="auto"/>
            <w:right w:val="none" w:sz="0" w:space="0" w:color="auto"/>
          </w:divBdr>
        </w:div>
      </w:divsChild>
    </w:div>
    <w:div w:id="574634111">
      <w:bodyDiv w:val="1"/>
      <w:marLeft w:val="0"/>
      <w:marRight w:val="0"/>
      <w:marTop w:val="0"/>
      <w:marBottom w:val="0"/>
      <w:divBdr>
        <w:top w:val="none" w:sz="0" w:space="0" w:color="auto"/>
        <w:left w:val="none" w:sz="0" w:space="0" w:color="auto"/>
        <w:bottom w:val="none" w:sz="0" w:space="0" w:color="auto"/>
        <w:right w:val="none" w:sz="0" w:space="0" w:color="auto"/>
      </w:divBdr>
    </w:div>
    <w:div w:id="629091655">
      <w:bodyDiv w:val="1"/>
      <w:marLeft w:val="0"/>
      <w:marRight w:val="0"/>
      <w:marTop w:val="0"/>
      <w:marBottom w:val="0"/>
      <w:divBdr>
        <w:top w:val="none" w:sz="0" w:space="0" w:color="auto"/>
        <w:left w:val="none" w:sz="0" w:space="0" w:color="auto"/>
        <w:bottom w:val="none" w:sz="0" w:space="0" w:color="auto"/>
        <w:right w:val="none" w:sz="0" w:space="0" w:color="auto"/>
      </w:divBdr>
    </w:div>
    <w:div w:id="632054609">
      <w:bodyDiv w:val="1"/>
      <w:marLeft w:val="0"/>
      <w:marRight w:val="0"/>
      <w:marTop w:val="0"/>
      <w:marBottom w:val="0"/>
      <w:divBdr>
        <w:top w:val="none" w:sz="0" w:space="0" w:color="auto"/>
        <w:left w:val="none" w:sz="0" w:space="0" w:color="auto"/>
        <w:bottom w:val="none" w:sz="0" w:space="0" w:color="auto"/>
        <w:right w:val="none" w:sz="0" w:space="0" w:color="auto"/>
      </w:divBdr>
    </w:div>
    <w:div w:id="666439959">
      <w:bodyDiv w:val="1"/>
      <w:marLeft w:val="0"/>
      <w:marRight w:val="0"/>
      <w:marTop w:val="0"/>
      <w:marBottom w:val="0"/>
      <w:divBdr>
        <w:top w:val="none" w:sz="0" w:space="0" w:color="auto"/>
        <w:left w:val="none" w:sz="0" w:space="0" w:color="auto"/>
        <w:bottom w:val="none" w:sz="0" w:space="0" w:color="auto"/>
        <w:right w:val="none" w:sz="0" w:space="0" w:color="auto"/>
      </w:divBdr>
    </w:div>
    <w:div w:id="671421612">
      <w:bodyDiv w:val="1"/>
      <w:marLeft w:val="0"/>
      <w:marRight w:val="0"/>
      <w:marTop w:val="0"/>
      <w:marBottom w:val="0"/>
      <w:divBdr>
        <w:top w:val="none" w:sz="0" w:space="0" w:color="auto"/>
        <w:left w:val="none" w:sz="0" w:space="0" w:color="auto"/>
        <w:bottom w:val="none" w:sz="0" w:space="0" w:color="auto"/>
        <w:right w:val="none" w:sz="0" w:space="0" w:color="auto"/>
      </w:divBdr>
    </w:div>
    <w:div w:id="691809078">
      <w:bodyDiv w:val="1"/>
      <w:marLeft w:val="0"/>
      <w:marRight w:val="0"/>
      <w:marTop w:val="0"/>
      <w:marBottom w:val="0"/>
      <w:divBdr>
        <w:top w:val="none" w:sz="0" w:space="0" w:color="auto"/>
        <w:left w:val="none" w:sz="0" w:space="0" w:color="auto"/>
        <w:bottom w:val="none" w:sz="0" w:space="0" w:color="auto"/>
        <w:right w:val="none" w:sz="0" w:space="0" w:color="auto"/>
      </w:divBdr>
    </w:div>
    <w:div w:id="721292130">
      <w:bodyDiv w:val="1"/>
      <w:marLeft w:val="0"/>
      <w:marRight w:val="0"/>
      <w:marTop w:val="0"/>
      <w:marBottom w:val="0"/>
      <w:divBdr>
        <w:top w:val="none" w:sz="0" w:space="0" w:color="auto"/>
        <w:left w:val="none" w:sz="0" w:space="0" w:color="auto"/>
        <w:bottom w:val="none" w:sz="0" w:space="0" w:color="auto"/>
        <w:right w:val="none" w:sz="0" w:space="0" w:color="auto"/>
      </w:divBdr>
      <w:divsChild>
        <w:div w:id="2079017539">
          <w:marLeft w:val="0"/>
          <w:marRight w:val="0"/>
          <w:marTop w:val="115"/>
          <w:marBottom w:val="0"/>
          <w:divBdr>
            <w:top w:val="none" w:sz="0" w:space="0" w:color="auto"/>
            <w:left w:val="none" w:sz="0" w:space="0" w:color="auto"/>
            <w:bottom w:val="none" w:sz="0" w:space="0" w:color="auto"/>
            <w:right w:val="none" w:sz="0" w:space="0" w:color="auto"/>
          </w:divBdr>
        </w:div>
        <w:div w:id="674193207">
          <w:marLeft w:val="0"/>
          <w:marRight w:val="0"/>
          <w:marTop w:val="115"/>
          <w:marBottom w:val="0"/>
          <w:divBdr>
            <w:top w:val="none" w:sz="0" w:space="0" w:color="auto"/>
            <w:left w:val="none" w:sz="0" w:space="0" w:color="auto"/>
            <w:bottom w:val="none" w:sz="0" w:space="0" w:color="auto"/>
            <w:right w:val="none" w:sz="0" w:space="0" w:color="auto"/>
          </w:divBdr>
        </w:div>
        <w:div w:id="1932543709">
          <w:marLeft w:val="0"/>
          <w:marRight w:val="0"/>
          <w:marTop w:val="115"/>
          <w:marBottom w:val="0"/>
          <w:divBdr>
            <w:top w:val="none" w:sz="0" w:space="0" w:color="auto"/>
            <w:left w:val="none" w:sz="0" w:space="0" w:color="auto"/>
            <w:bottom w:val="none" w:sz="0" w:space="0" w:color="auto"/>
            <w:right w:val="none" w:sz="0" w:space="0" w:color="auto"/>
          </w:divBdr>
        </w:div>
      </w:divsChild>
    </w:div>
    <w:div w:id="732774598">
      <w:bodyDiv w:val="1"/>
      <w:marLeft w:val="0"/>
      <w:marRight w:val="0"/>
      <w:marTop w:val="0"/>
      <w:marBottom w:val="0"/>
      <w:divBdr>
        <w:top w:val="none" w:sz="0" w:space="0" w:color="auto"/>
        <w:left w:val="none" w:sz="0" w:space="0" w:color="auto"/>
        <w:bottom w:val="none" w:sz="0" w:space="0" w:color="auto"/>
        <w:right w:val="none" w:sz="0" w:space="0" w:color="auto"/>
      </w:divBdr>
    </w:div>
    <w:div w:id="745028628">
      <w:bodyDiv w:val="1"/>
      <w:marLeft w:val="0"/>
      <w:marRight w:val="0"/>
      <w:marTop w:val="0"/>
      <w:marBottom w:val="0"/>
      <w:divBdr>
        <w:top w:val="none" w:sz="0" w:space="0" w:color="auto"/>
        <w:left w:val="none" w:sz="0" w:space="0" w:color="auto"/>
        <w:bottom w:val="none" w:sz="0" w:space="0" w:color="auto"/>
        <w:right w:val="none" w:sz="0" w:space="0" w:color="auto"/>
      </w:divBdr>
      <w:divsChild>
        <w:div w:id="622923882">
          <w:marLeft w:val="547"/>
          <w:marRight w:val="0"/>
          <w:marTop w:val="115"/>
          <w:marBottom w:val="0"/>
          <w:divBdr>
            <w:top w:val="none" w:sz="0" w:space="0" w:color="auto"/>
            <w:left w:val="none" w:sz="0" w:space="0" w:color="auto"/>
            <w:bottom w:val="none" w:sz="0" w:space="0" w:color="auto"/>
            <w:right w:val="none" w:sz="0" w:space="0" w:color="auto"/>
          </w:divBdr>
        </w:div>
      </w:divsChild>
    </w:div>
    <w:div w:id="759328285">
      <w:bodyDiv w:val="1"/>
      <w:marLeft w:val="0"/>
      <w:marRight w:val="0"/>
      <w:marTop w:val="0"/>
      <w:marBottom w:val="0"/>
      <w:divBdr>
        <w:top w:val="none" w:sz="0" w:space="0" w:color="auto"/>
        <w:left w:val="none" w:sz="0" w:space="0" w:color="auto"/>
        <w:bottom w:val="none" w:sz="0" w:space="0" w:color="auto"/>
        <w:right w:val="none" w:sz="0" w:space="0" w:color="auto"/>
      </w:divBdr>
    </w:div>
    <w:div w:id="779032462">
      <w:bodyDiv w:val="1"/>
      <w:marLeft w:val="0"/>
      <w:marRight w:val="0"/>
      <w:marTop w:val="0"/>
      <w:marBottom w:val="0"/>
      <w:divBdr>
        <w:top w:val="none" w:sz="0" w:space="0" w:color="auto"/>
        <w:left w:val="none" w:sz="0" w:space="0" w:color="auto"/>
        <w:bottom w:val="none" w:sz="0" w:space="0" w:color="auto"/>
        <w:right w:val="none" w:sz="0" w:space="0" w:color="auto"/>
      </w:divBdr>
      <w:divsChild>
        <w:div w:id="1310749892">
          <w:marLeft w:val="576"/>
          <w:marRight w:val="0"/>
          <w:marTop w:val="0"/>
          <w:marBottom w:val="0"/>
          <w:divBdr>
            <w:top w:val="none" w:sz="0" w:space="0" w:color="auto"/>
            <w:left w:val="none" w:sz="0" w:space="0" w:color="auto"/>
            <w:bottom w:val="none" w:sz="0" w:space="0" w:color="auto"/>
            <w:right w:val="none" w:sz="0" w:space="0" w:color="auto"/>
          </w:divBdr>
        </w:div>
      </w:divsChild>
    </w:div>
    <w:div w:id="782920442">
      <w:bodyDiv w:val="1"/>
      <w:marLeft w:val="0"/>
      <w:marRight w:val="0"/>
      <w:marTop w:val="0"/>
      <w:marBottom w:val="0"/>
      <w:divBdr>
        <w:top w:val="none" w:sz="0" w:space="0" w:color="auto"/>
        <w:left w:val="none" w:sz="0" w:space="0" w:color="auto"/>
        <w:bottom w:val="none" w:sz="0" w:space="0" w:color="auto"/>
        <w:right w:val="none" w:sz="0" w:space="0" w:color="auto"/>
      </w:divBdr>
    </w:div>
    <w:div w:id="798839482">
      <w:bodyDiv w:val="1"/>
      <w:marLeft w:val="0"/>
      <w:marRight w:val="0"/>
      <w:marTop w:val="0"/>
      <w:marBottom w:val="0"/>
      <w:divBdr>
        <w:top w:val="none" w:sz="0" w:space="0" w:color="auto"/>
        <w:left w:val="none" w:sz="0" w:space="0" w:color="auto"/>
        <w:bottom w:val="none" w:sz="0" w:space="0" w:color="auto"/>
        <w:right w:val="none" w:sz="0" w:space="0" w:color="auto"/>
      </w:divBdr>
    </w:div>
    <w:div w:id="838931162">
      <w:bodyDiv w:val="1"/>
      <w:marLeft w:val="0"/>
      <w:marRight w:val="0"/>
      <w:marTop w:val="0"/>
      <w:marBottom w:val="0"/>
      <w:divBdr>
        <w:top w:val="none" w:sz="0" w:space="0" w:color="auto"/>
        <w:left w:val="none" w:sz="0" w:space="0" w:color="auto"/>
        <w:bottom w:val="none" w:sz="0" w:space="0" w:color="auto"/>
        <w:right w:val="none" w:sz="0" w:space="0" w:color="auto"/>
      </w:divBdr>
      <w:divsChild>
        <w:div w:id="528225299">
          <w:marLeft w:val="907"/>
          <w:marRight w:val="0"/>
          <w:marTop w:val="0"/>
          <w:marBottom w:val="0"/>
          <w:divBdr>
            <w:top w:val="none" w:sz="0" w:space="0" w:color="auto"/>
            <w:left w:val="none" w:sz="0" w:space="0" w:color="auto"/>
            <w:bottom w:val="none" w:sz="0" w:space="0" w:color="auto"/>
            <w:right w:val="none" w:sz="0" w:space="0" w:color="auto"/>
          </w:divBdr>
        </w:div>
      </w:divsChild>
    </w:div>
    <w:div w:id="854466443">
      <w:bodyDiv w:val="1"/>
      <w:marLeft w:val="0"/>
      <w:marRight w:val="0"/>
      <w:marTop w:val="0"/>
      <w:marBottom w:val="0"/>
      <w:divBdr>
        <w:top w:val="none" w:sz="0" w:space="0" w:color="auto"/>
        <w:left w:val="none" w:sz="0" w:space="0" w:color="auto"/>
        <w:bottom w:val="none" w:sz="0" w:space="0" w:color="auto"/>
        <w:right w:val="none" w:sz="0" w:space="0" w:color="auto"/>
      </w:divBdr>
    </w:div>
    <w:div w:id="875433376">
      <w:bodyDiv w:val="1"/>
      <w:marLeft w:val="0"/>
      <w:marRight w:val="0"/>
      <w:marTop w:val="0"/>
      <w:marBottom w:val="0"/>
      <w:divBdr>
        <w:top w:val="none" w:sz="0" w:space="0" w:color="auto"/>
        <w:left w:val="none" w:sz="0" w:space="0" w:color="auto"/>
        <w:bottom w:val="none" w:sz="0" w:space="0" w:color="auto"/>
        <w:right w:val="none" w:sz="0" w:space="0" w:color="auto"/>
      </w:divBdr>
      <w:divsChild>
        <w:div w:id="1701123038">
          <w:marLeft w:val="374"/>
          <w:marRight w:val="0"/>
          <w:marTop w:val="96"/>
          <w:marBottom w:val="0"/>
          <w:divBdr>
            <w:top w:val="none" w:sz="0" w:space="0" w:color="auto"/>
            <w:left w:val="none" w:sz="0" w:space="0" w:color="auto"/>
            <w:bottom w:val="none" w:sz="0" w:space="0" w:color="auto"/>
            <w:right w:val="none" w:sz="0" w:space="0" w:color="auto"/>
          </w:divBdr>
        </w:div>
        <w:div w:id="1180269795">
          <w:marLeft w:val="374"/>
          <w:marRight w:val="0"/>
          <w:marTop w:val="134"/>
          <w:marBottom w:val="0"/>
          <w:divBdr>
            <w:top w:val="none" w:sz="0" w:space="0" w:color="auto"/>
            <w:left w:val="none" w:sz="0" w:space="0" w:color="auto"/>
            <w:bottom w:val="none" w:sz="0" w:space="0" w:color="auto"/>
            <w:right w:val="none" w:sz="0" w:space="0" w:color="auto"/>
          </w:divBdr>
        </w:div>
        <w:div w:id="890993307">
          <w:marLeft w:val="374"/>
          <w:marRight w:val="0"/>
          <w:marTop w:val="134"/>
          <w:marBottom w:val="0"/>
          <w:divBdr>
            <w:top w:val="none" w:sz="0" w:space="0" w:color="auto"/>
            <w:left w:val="none" w:sz="0" w:space="0" w:color="auto"/>
            <w:bottom w:val="none" w:sz="0" w:space="0" w:color="auto"/>
            <w:right w:val="none" w:sz="0" w:space="0" w:color="auto"/>
          </w:divBdr>
        </w:div>
        <w:div w:id="1191869972">
          <w:marLeft w:val="374"/>
          <w:marRight w:val="0"/>
          <w:marTop w:val="134"/>
          <w:marBottom w:val="0"/>
          <w:divBdr>
            <w:top w:val="none" w:sz="0" w:space="0" w:color="auto"/>
            <w:left w:val="none" w:sz="0" w:space="0" w:color="auto"/>
            <w:bottom w:val="none" w:sz="0" w:space="0" w:color="auto"/>
            <w:right w:val="none" w:sz="0" w:space="0" w:color="auto"/>
          </w:divBdr>
        </w:div>
        <w:div w:id="2142841700">
          <w:marLeft w:val="374"/>
          <w:marRight w:val="0"/>
          <w:marTop w:val="134"/>
          <w:marBottom w:val="0"/>
          <w:divBdr>
            <w:top w:val="none" w:sz="0" w:space="0" w:color="auto"/>
            <w:left w:val="none" w:sz="0" w:space="0" w:color="auto"/>
            <w:bottom w:val="none" w:sz="0" w:space="0" w:color="auto"/>
            <w:right w:val="none" w:sz="0" w:space="0" w:color="auto"/>
          </w:divBdr>
        </w:div>
        <w:div w:id="1547254082">
          <w:marLeft w:val="374"/>
          <w:marRight w:val="0"/>
          <w:marTop w:val="134"/>
          <w:marBottom w:val="0"/>
          <w:divBdr>
            <w:top w:val="none" w:sz="0" w:space="0" w:color="auto"/>
            <w:left w:val="none" w:sz="0" w:space="0" w:color="auto"/>
            <w:bottom w:val="none" w:sz="0" w:space="0" w:color="auto"/>
            <w:right w:val="none" w:sz="0" w:space="0" w:color="auto"/>
          </w:divBdr>
        </w:div>
      </w:divsChild>
    </w:div>
    <w:div w:id="957570635">
      <w:bodyDiv w:val="1"/>
      <w:marLeft w:val="0"/>
      <w:marRight w:val="0"/>
      <w:marTop w:val="0"/>
      <w:marBottom w:val="0"/>
      <w:divBdr>
        <w:top w:val="none" w:sz="0" w:space="0" w:color="auto"/>
        <w:left w:val="none" w:sz="0" w:space="0" w:color="auto"/>
        <w:bottom w:val="none" w:sz="0" w:space="0" w:color="auto"/>
        <w:right w:val="none" w:sz="0" w:space="0" w:color="auto"/>
      </w:divBdr>
    </w:div>
    <w:div w:id="975531441">
      <w:bodyDiv w:val="1"/>
      <w:marLeft w:val="0"/>
      <w:marRight w:val="0"/>
      <w:marTop w:val="0"/>
      <w:marBottom w:val="0"/>
      <w:divBdr>
        <w:top w:val="none" w:sz="0" w:space="0" w:color="auto"/>
        <w:left w:val="none" w:sz="0" w:space="0" w:color="auto"/>
        <w:bottom w:val="none" w:sz="0" w:space="0" w:color="auto"/>
        <w:right w:val="none" w:sz="0" w:space="0" w:color="auto"/>
      </w:divBdr>
    </w:div>
    <w:div w:id="990791514">
      <w:bodyDiv w:val="1"/>
      <w:marLeft w:val="0"/>
      <w:marRight w:val="0"/>
      <w:marTop w:val="0"/>
      <w:marBottom w:val="0"/>
      <w:divBdr>
        <w:top w:val="none" w:sz="0" w:space="0" w:color="auto"/>
        <w:left w:val="none" w:sz="0" w:space="0" w:color="auto"/>
        <w:bottom w:val="none" w:sz="0" w:space="0" w:color="auto"/>
        <w:right w:val="none" w:sz="0" w:space="0" w:color="auto"/>
      </w:divBdr>
    </w:div>
    <w:div w:id="1008479448">
      <w:bodyDiv w:val="1"/>
      <w:marLeft w:val="0"/>
      <w:marRight w:val="0"/>
      <w:marTop w:val="0"/>
      <w:marBottom w:val="0"/>
      <w:divBdr>
        <w:top w:val="none" w:sz="0" w:space="0" w:color="auto"/>
        <w:left w:val="none" w:sz="0" w:space="0" w:color="auto"/>
        <w:bottom w:val="none" w:sz="0" w:space="0" w:color="auto"/>
        <w:right w:val="none" w:sz="0" w:space="0" w:color="auto"/>
      </w:divBdr>
    </w:div>
    <w:div w:id="1030499213">
      <w:bodyDiv w:val="1"/>
      <w:marLeft w:val="0"/>
      <w:marRight w:val="0"/>
      <w:marTop w:val="0"/>
      <w:marBottom w:val="0"/>
      <w:divBdr>
        <w:top w:val="none" w:sz="0" w:space="0" w:color="auto"/>
        <w:left w:val="none" w:sz="0" w:space="0" w:color="auto"/>
        <w:bottom w:val="none" w:sz="0" w:space="0" w:color="auto"/>
        <w:right w:val="none" w:sz="0" w:space="0" w:color="auto"/>
      </w:divBdr>
      <w:divsChild>
        <w:div w:id="1575896020">
          <w:marLeft w:val="907"/>
          <w:marRight w:val="0"/>
          <w:marTop w:val="0"/>
          <w:marBottom w:val="0"/>
          <w:divBdr>
            <w:top w:val="none" w:sz="0" w:space="0" w:color="auto"/>
            <w:left w:val="none" w:sz="0" w:space="0" w:color="auto"/>
            <w:bottom w:val="none" w:sz="0" w:space="0" w:color="auto"/>
            <w:right w:val="none" w:sz="0" w:space="0" w:color="auto"/>
          </w:divBdr>
        </w:div>
      </w:divsChild>
    </w:div>
    <w:div w:id="1037194002">
      <w:bodyDiv w:val="1"/>
      <w:marLeft w:val="0"/>
      <w:marRight w:val="0"/>
      <w:marTop w:val="0"/>
      <w:marBottom w:val="0"/>
      <w:divBdr>
        <w:top w:val="none" w:sz="0" w:space="0" w:color="auto"/>
        <w:left w:val="none" w:sz="0" w:space="0" w:color="auto"/>
        <w:bottom w:val="none" w:sz="0" w:space="0" w:color="auto"/>
        <w:right w:val="none" w:sz="0" w:space="0" w:color="auto"/>
      </w:divBdr>
    </w:div>
    <w:div w:id="1051882104">
      <w:bodyDiv w:val="1"/>
      <w:marLeft w:val="0"/>
      <w:marRight w:val="0"/>
      <w:marTop w:val="0"/>
      <w:marBottom w:val="0"/>
      <w:divBdr>
        <w:top w:val="none" w:sz="0" w:space="0" w:color="auto"/>
        <w:left w:val="none" w:sz="0" w:space="0" w:color="auto"/>
        <w:bottom w:val="none" w:sz="0" w:space="0" w:color="auto"/>
        <w:right w:val="none" w:sz="0" w:space="0" w:color="auto"/>
      </w:divBdr>
    </w:div>
    <w:div w:id="1084839625">
      <w:bodyDiv w:val="1"/>
      <w:marLeft w:val="0"/>
      <w:marRight w:val="0"/>
      <w:marTop w:val="0"/>
      <w:marBottom w:val="0"/>
      <w:divBdr>
        <w:top w:val="none" w:sz="0" w:space="0" w:color="auto"/>
        <w:left w:val="none" w:sz="0" w:space="0" w:color="auto"/>
        <w:bottom w:val="none" w:sz="0" w:space="0" w:color="auto"/>
        <w:right w:val="none" w:sz="0" w:space="0" w:color="auto"/>
      </w:divBdr>
    </w:div>
    <w:div w:id="1088115693">
      <w:bodyDiv w:val="1"/>
      <w:marLeft w:val="0"/>
      <w:marRight w:val="0"/>
      <w:marTop w:val="0"/>
      <w:marBottom w:val="0"/>
      <w:divBdr>
        <w:top w:val="none" w:sz="0" w:space="0" w:color="auto"/>
        <w:left w:val="none" w:sz="0" w:space="0" w:color="auto"/>
        <w:bottom w:val="none" w:sz="0" w:space="0" w:color="auto"/>
        <w:right w:val="none" w:sz="0" w:space="0" w:color="auto"/>
      </w:divBdr>
    </w:div>
    <w:div w:id="1088769359">
      <w:bodyDiv w:val="1"/>
      <w:marLeft w:val="0"/>
      <w:marRight w:val="0"/>
      <w:marTop w:val="0"/>
      <w:marBottom w:val="0"/>
      <w:divBdr>
        <w:top w:val="none" w:sz="0" w:space="0" w:color="auto"/>
        <w:left w:val="none" w:sz="0" w:space="0" w:color="auto"/>
        <w:bottom w:val="none" w:sz="0" w:space="0" w:color="auto"/>
        <w:right w:val="none" w:sz="0" w:space="0" w:color="auto"/>
      </w:divBdr>
      <w:divsChild>
        <w:div w:id="671614077">
          <w:marLeft w:val="907"/>
          <w:marRight w:val="0"/>
          <w:marTop w:val="0"/>
          <w:marBottom w:val="0"/>
          <w:divBdr>
            <w:top w:val="none" w:sz="0" w:space="0" w:color="auto"/>
            <w:left w:val="none" w:sz="0" w:space="0" w:color="auto"/>
            <w:bottom w:val="none" w:sz="0" w:space="0" w:color="auto"/>
            <w:right w:val="none" w:sz="0" w:space="0" w:color="auto"/>
          </w:divBdr>
        </w:div>
      </w:divsChild>
    </w:div>
    <w:div w:id="1117721546">
      <w:bodyDiv w:val="1"/>
      <w:marLeft w:val="0"/>
      <w:marRight w:val="0"/>
      <w:marTop w:val="0"/>
      <w:marBottom w:val="0"/>
      <w:divBdr>
        <w:top w:val="none" w:sz="0" w:space="0" w:color="auto"/>
        <w:left w:val="none" w:sz="0" w:space="0" w:color="auto"/>
        <w:bottom w:val="none" w:sz="0" w:space="0" w:color="auto"/>
        <w:right w:val="none" w:sz="0" w:space="0" w:color="auto"/>
      </w:divBdr>
    </w:div>
    <w:div w:id="1144739062">
      <w:bodyDiv w:val="1"/>
      <w:marLeft w:val="0"/>
      <w:marRight w:val="0"/>
      <w:marTop w:val="0"/>
      <w:marBottom w:val="0"/>
      <w:divBdr>
        <w:top w:val="none" w:sz="0" w:space="0" w:color="auto"/>
        <w:left w:val="none" w:sz="0" w:space="0" w:color="auto"/>
        <w:bottom w:val="none" w:sz="0" w:space="0" w:color="auto"/>
        <w:right w:val="none" w:sz="0" w:space="0" w:color="auto"/>
      </w:divBdr>
      <w:divsChild>
        <w:div w:id="1928036096">
          <w:marLeft w:val="374"/>
          <w:marRight w:val="0"/>
          <w:marTop w:val="125"/>
          <w:marBottom w:val="0"/>
          <w:divBdr>
            <w:top w:val="none" w:sz="0" w:space="0" w:color="auto"/>
            <w:left w:val="none" w:sz="0" w:space="0" w:color="auto"/>
            <w:bottom w:val="none" w:sz="0" w:space="0" w:color="auto"/>
            <w:right w:val="none" w:sz="0" w:space="0" w:color="auto"/>
          </w:divBdr>
        </w:div>
        <w:div w:id="287203159">
          <w:marLeft w:val="374"/>
          <w:marRight w:val="0"/>
          <w:marTop w:val="125"/>
          <w:marBottom w:val="0"/>
          <w:divBdr>
            <w:top w:val="none" w:sz="0" w:space="0" w:color="auto"/>
            <w:left w:val="none" w:sz="0" w:space="0" w:color="auto"/>
            <w:bottom w:val="none" w:sz="0" w:space="0" w:color="auto"/>
            <w:right w:val="none" w:sz="0" w:space="0" w:color="auto"/>
          </w:divBdr>
        </w:div>
        <w:div w:id="1580022460">
          <w:marLeft w:val="374"/>
          <w:marRight w:val="0"/>
          <w:marTop w:val="125"/>
          <w:marBottom w:val="0"/>
          <w:divBdr>
            <w:top w:val="none" w:sz="0" w:space="0" w:color="auto"/>
            <w:left w:val="none" w:sz="0" w:space="0" w:color="auto"/>
            <w:bottom w:val="none" w:sz="0" w:space="0" w:color="auto"/>
            <w:right w:val="none" w:sz="0" w:space="0" w:color="auto"/>
          </w:divBdr>
        </w:div>
        <w:div w:id="86997820">
          <w:marLeft w:val="374"/>
          <w:marRight w:val="0"/>
          <w:marTop w:val="125"/>
          <w:marBottom w:val="0"/>
          <w:divBdr>
            <w:top w:val="none" w:sz="0" w:space="0" w:color="auto"/>
            <w:left w:val="none" w:sz="0" w:space="0" w:color="auto"/>
            <w:bottom w:val="none" w:sz="0" w:space="0" w:color="auto"/>
            <w:right w:val="none" w:sz="0" w:space="0" w:color="auto"/>
          </w:divBdr>
        </w:div>
        <w:div w:id="150869898">
          <w:marLeft w:val="374"/>
          <w:marRight w:val="0"/>
          <w:marTop w:val="125"/>
          <w:marBottom w:val="0"/>
          <w:divBdr>
            <w:top w:val="none" w:sz="0" w:space="0" w:color="auto"/>
            <w:left w:val="none" w:sz="0" w:space="0" w:color="auto"/>
            <w:bottom w:val="none" w:sz="0" w:space="0" w:color="auto"/>
            <w:right w:val="none" w:sz="0" w:space="0" w:color="auto"/>
          </w:divBdr>
        </w:div>
        <w:div w:id="1228305094">
          <w:marLeft w:val="374"/>
          <w:marRight w:val="0"/>
          <w:marTop w:val="125"/>
          <w:marBottom w:val="0"/>
          <w:divBdr>
            <w:top w:val="none" w:sz="0" w:space="0" w:color="auto"/>
            <w:left w:val="none" w:sz="0" w:space="0" w:color="auto"/>
            <w:bottom w:val="none" w:sz="0" w:space="0" w:color="auto"/>
            <w:right w:val="none" w:sz="0" w:space="0" w:color="auto"/>
          </w:divBdr>
        </w:div>
      </w:divsChild>
    </w:div>
    <w:div w:id="1160267270">
      <w:bodyDiv w:val="1"/>
      <w:marLeft w:val="0"/>
      <w:marRight w:val="0"/>
      <w:marTop w:val="0"/>
      <w:marBottom w:val="0"/>
      <w:divBdr>
        <w:top w:val="none" w:sz="0" w:space="0" w:color="auto"/>
        <w:left w:val="none" w:sz="0" w:space="0" w:color="auto"/>
        <w:bottom w:val="none" w:sz="0" w:space="0" w:color="auto"/>
        <w:right w:val="none" w:sz="0" w:space="0" w:color="auto"/>
      </w:divBdr>
    </w:div>
    <w:div w:id="1183519931">
      <w:bodyDiv w:val="1"/>
      <w:marLeft w:val="0"/>
      <w:marRight w:val="0"/>
      <w:marTop w:val="0"/>
      <w:marBottom w:val="0"/>
      <w:divBdr>
        <w:top w:val="none" w:sz="0" w:space="0" w:color="auto"/>
        <w:left w:val="none" w:sz="0" w:space="0" w:color="auto"/>
        <w:bottom w:val="none" w:sz="0" w:space="0" w:color="auto"/>
        <w:right w:val="none" w:sz="0" w:space="0" w:color="auto"/>
      </w:divBdr>
    </w:div>
    <w:div w:id="1236628627">
      <w:bodyDiv w:val="1"/>
      <w:marLeft w:val="0"/>
      <w:marRight w:val="0"/>
      <w:marTop w:val="0"/>
      <w:marBottom w:val="0"/>
      <w:divBdr>
        <w:top w:val="none" w:sz="0" w:space="0" w:color="auto"/>
        <w:left w:val="none" w:sz="0" w:space="0" w:color="auto"/>
        <w:bottom w:val="none" w:sz="0" w:space="0" w:color="auto"/>
        <w:right w:val="none" w:sz="0" w:space="0" w:color="auto"/>
      </w:divBdr>
    </w:div>
    <w:div w:id="1264074005">
      <w:bodyDiv w:val="1"/>
      <w:marLeft w:val="0"/>
      <w:marRight w:val="0"/>
      <w:marTop w:val="0"/>
      <w:marBottom w:val="0"/>
      <w:divBdr>
        <w:top w:val="none" w:sz="0" w:space="0" w:color="auto"/>
        <w:left w:val="none" w:sz="0" w:space="0" w:color="auto"/>
        <w:bottom w:val="none" w:sz="0" w:space="0" w:color="auto"/>
        <w:right w:val="none" w:sz="0" w:space="0" w:color="auto"/>
      </w:divBdr>
    </w:div>
    <w:div w:id="1276987663">
      <w:bodyDiv w:val="1"/>
      <w:marLeft w:val="0"/>
      <w:marRight w:val="0"/>
      <w:marTop w:val="0"/>
      <w:marBottom w:val="0"/>
      <w:divBdr>
        <w:top w:val="none" w:sz="0" w:space="0" w:color="auto"/>
        <w:left w:val="none" w:sz="0" w:space="0" w:color="auto"/>
        <w:bottom w:val="none" w:sz="0" w:space="0" w:color="auto"/>
        <w:right w:val="none" w:sz="0" w:space="0" w:color="auto"/>
      </w:divBdr>
    </w:div>
    <w:div w:id="1310092771">
      <w:bodyDiv w:val="1"/>
      <w:marLeft w:val="0"/>
      <w:marRight w:val="0"/>
      <w:marTop w:val="0"/>
      <w:marBottom w:val="0"/>
      <w:divBdr>
        <w:top w:val="none" w:sz="0" w:space="0" w:color="auto"/>
        <w:left w:val="none" w:sz="0" w:space="0" w:color="auto"/>
        <w:bottom w:val="none" w:sz="0" w:space="0" w:color="auto"/>
        <w:right w:val="none" w:sz="0" w:space="0" w:color="auto"/>
      </w:divBdr>
    </w:div>
    <w:div w:id="1324549979">
      <w:bodyDiv w:val="1"/>
      <w:marLeft w:val="0"/>
      <w:marRight w:val="0"/>
      <w:marTop w:val="0"/>
      <w:marBottom w:val="0"/>
      <w:divBdr>
        <w:top w:val="none" w:sz="0" w:space="0" w:color="auto"/>
        <w:left w:val="none" w:sz="0" w:space="0" w:color="auto"/>
        <w:bottom w:val="none" w:sz="0" w:space="0" w:color="auto"/>
        <w:right w:val="none" w:sz="0" w:space="0" w:color="auto"/>
      </w:divBdr>
    </w:div>
    <w:div w:id="1344092828">
      <w:bodyDiv w:val="1"/>
      <w:marLeft w:val="0"/>
      <w:marRight w:val="0"/>
      <w:marTop w:val="0"/>
      <w:marBottom w:val="0"/>
      <w:divBdr>
        <w:top w:val="none" w:sz="0" w:space="0" w:color="auto"/>
        <w:left w:val="none" w:sz="0" w:space="0" w:color="auto"/>
        <w:bottom w:val="none" w:sz="0" w:space="0" w:color="auto"/>
        <w:right w:val="none" w:sz="0" w:space="0" w:color="auto"/>
      </w:divBdr>
    </w:div>
    <w:div w:id="1346859364">
      <w:bodyDiv w:val="1"/>
      <w:marLeft w:val="0"/>
      <w:marRight w:val="0"/>
      <w:marTop w:val="0"/>
      <w:marBottom w:val="0"/>
      <w:divBdr>
        <w:top w:val="none" w:sz="0" w:space="0" w:color="auto"/>
        <w:left w:val="none" w:sz="0" w:space="0" w:color="auto"/>
        <w:bottom w:val="none" w:sz="0" w:space="0" w:color="auto"/>
        <w:right w:val="none" w:sz="0" w:space="0" w:color="auto"/>
      </w:divBdr>
    </w:div>
    <w:div w:id="1384451888">
      <w:bodyDiv w:val="1"/>
      <w:marLeft w:val="0"/>
      <w:marRight w:val="0"/>
      <w:marTop w:val="0"/>
      <w:marBottom w:val="0"/>
      <w:divBdr>
        <w:top w:val="none" w:sz="0" w:space="0" w:color="auto"/>
        <w:left w:val="none" w:sz="0" w:space="0" w:color="auto"/>
        <w:bottom w:val="none" w:sz="0" w:space="0" w:color="auto"/>
        <w:right w:val="none" w:sz="0" w:space="0" w:color="auto"/>
      </w:divBdr>
      <w:divsChild>
        <w:div w:id="1428963131">
          <w:marLeft w:val="374"/>
          <w:marRight w:val="0"/>
          <w:marTop w:val="125"/>
          <w:marBottom w:val="0"/>
          <w:divBdr>
            <w:top w:val="none" w:sz="0" w:space="0" w:color="auto"/>
            <w:left w:val="none" w:sz="0" w:space="0" w:color="auto"/>
            <w:bottom w:val="none" w:sz="0" w:space="0" w:color="auto"/>
            <w:right w:val="none" w:sz="0" w:space="0" w:color="auto"/>
          </w:divBdr>
        </w:div>
        <w:div w:id="1695419078">
          <w:marLeft w:val="374"/>
          <w:marRight w:val="0"/>
          <w:marTop w:val="125"/>
          <w:marBottom w:val="0"/>
          <w:divBdr>
            <w:top w:val="none" w:sz="0" w:space="0" w:color="auto"/>
            <w:left w:val="none" w:sz="0" w:space="0" w:color="auto"/>
            <w:bottom w:val="none" w:sz="0" w:space="0" w:color="auto"/>
            <w:right w:val="none" w:sz="0" w:space="0" w:color="auto"/>
          </w:divBdr>
        </w:div>
        <w:div w:id="1344429052">
          <w:marLeft w:val="374"/>
          <w:marRight w:val="0"/>
          <w:marTop w:val="125"/>
          <w:marBottom w:val="0"/>
          <w:divBdr>
            <w:top w:val="none" w:sz="0" w:space="0" w:color="auto"/>
            <w:left w:val="none" w:sz="0" w:space="0" w:color="auto"/>
            <w:bottom w:val="none" w:sz="0" w:space="0" w:color="auto"/>
            <w:right w:val="none" w:sz="0" w:space="0" w:color="auto"/>
          </w:divBdr>
        </w:div>
        <w:div w:id="53626463">
          <w:marLeft w:val="374"/>
          <w:marRight w:val="0"/>
          <w:marTop w:val="125"/>
          <w:marBottom w:val="0"/>
          <w:divBdr>
            <w:top w:val="none" w:sz="0" w:space="0" w:color="auto"/>
            <w:left w:val="none" w:sz="0" w:space="0" w:color="auto"/>
            <w:bottom w:val="none" w:sz="0" w:space="0" w:color="auto"/>
            <w:right w:val="none" w:sz="0" w:space="0" w:color="auto"/>
          </w:divBdr>
        </w:div>
      </w:divsChild>
    </w:div>
    <w:div w:id="1445419223">
      <w:bodyDiv w:val="1"/>
      <w:marLeft w:val="0"/>
      <w:marRight w:val="0"/>
      <w:marTop w:val="0"/>
      <w:marBottom w:val="0"/>
      <w:divBdr>
        <w:top w:val="none" w:sz="0" w:space="0" w:color="auto"/>
        <w:left w:val="none" w:sz="0" w:space="0" w:color="auto"/>
        <w:bottom w:val="none" w:sz="0" w:space="0" w:color="auto"/>
        <w:right w:val="none" w:sz="0" w:space="0" w:color="auto"/>
      </w:divBdr>
    </w:div>
    <w:div w:id="1457139984">
      <w:bodyDiv w:val="1"/>
      <w:marLeft w:val="0"/>
      <w:marRight w:val="0"/>
      <w:marTop w:val="0"/>
      <w:marBottom w:val="0"/>
      <w:divBdr>
        <w:top w:val="none" w:sz="0" w:space="0" w:color="auto"/>
        <w:left w:val="none" w:sz="0" w:space="0" w:color="auto"/>
        <w:bottom w:val="none" w:sz="0" w:space="0" w:color="auto"/>
        <w:right w:val="none" w:sz="0" w:space="0" w:color="auto"/>
      </w:divBdr>
    </w:div>
    <w:div w:id="1458063598">
      <w:bodyDiv w:val="1"/>
      <w:marLeft w:val="0"/>
      <w:marRight w:val="0"/>
      <w:marTop w:val="0"/>
      <w:marBottom w:val="0"/>
      <w:divBdr>
        <w:top w:val="none" w:sz="0" w:space="0" w:color="auto"/>
        <w:left w:val="none" w:sz="0" w:space="0" w:color="auto"/>
        <w:bottom w:val="none" w:sz="0" w:space="0" w:color="auto"/>
        <w:right w:val="none" w:sz="0" w:space="0" w:color="auto"/>
      </w:divBdr>
      <w:divsChild>
        <w:div w:id="1271468430">
          <w:marLeft w:val="576"/>
          <w:marRight w:val="0"/>
          <w:marTop w:val="240"/>
          <w:marBottom w:val="0"/>
          <w:divBdr>
            <w:top w:val="none" w:sz="0" w:space="0" w:color="auto"/>
            <w:left w:val="none" w:sz="0" w:space="0" w:color="auto"/>
            <w:bottom w:val="none" w:sz="0" w:space="0" w:color="auto"/>
            <w:right w:val="none" w:sz="0" w:space="0" w:color="auto"/>
          </w:divBdr>
        </w:div>
        <w:div w:id="60177427">
          <w:marLeft w:val="576"/>
          <w:marRight w:val="0"/>
          <w:marTop w:val="240"/>
          <w:marBottom w:val="0"/>
          <w:divBdr>
            <w:top w:val="none" w:sz="0" w:space="0" w:color="auto"/>
            <w:left w:val="none" w:sz="0" w:space="0" w:color="auto"/>
            <w:bottom w:val="none" w:sz="0" w:space="0" w:color="auto"/>
            <w:right w:val="none" w:sz="0" w:space="0" w:color="auto"/>
          </w:divBdr>
        </w:div>
        <w:div w:id="348869442">
          <w:marLeft w:val="576"/>
          <w:marRight w:val="0"/>
          <w:marTop w:val="240"/>
          <w:marBottom w:val="0"/>
          <w:divBdr>
            <w:top w:val="none" w:sz="0" w:space="0" w:color="auto"/>
            <w:left w:val="none" w:sz="0" w:space="0" w:color="auto"/>
            <w:bottom w:val="none" w:sz="0" w:space="0" w:color="auto"/>
            <w:right w:val="none" w:sz="0" w:space="0" w:color="auto"/>
          </w:divBdr>
        </w:div>
        <w:div w:id="195319377">
          <w:marLeft w:val="576"/>
          <w:marRight w:val="0"/>
          <w:marTop w:val="240"/>
          <w:marBottom w:val="0"/>
          <w:divBdr>
            <w:top w:val="none" w:sz="0" w:space="0" w:color="auto"/>
            <w:left w:val="none" w:sz="0" w:space="0" w:color="auto"/>
            <w:bottom w:val="none" w:sz="0" w:space="0" w:color="auto"/>
            <w:right w:val="none" w:sz="0" w:space="0" w:color="auto"/>
          </w:divBdr>
        </w:div>
        <w:div w:id="908854721">
          <w:marLeft w:val="576"/>
          <w:marRight w:val="0"/>
          <w:marTop w:val="240"/>
          <w:marBottom w:val="0"/>
          <w:divBdr>
            <w:top w:val="none" w:sz="0" w:space="0" w:color="auto"/>
            <w:left w:val="none" w:sz="0" w:space="0" w:color="auto"/>
            <w:bottom w:val="none" w:sz="0" w:space="0" w:color="auto"/>
            <w:right w:val="none" w:sz="0" w:space="0" w:color="auto"/>
          </w:divBdr>
        </w:div>
      </w:divsChild>
    </w:div>
    <w:div w:id="1502504974">
      <w:bodyDiv w:val="1"/>
      <w:marLeft w:val="0"/>
      <w:marRight w:val="0"/>
      <w:marTop w:val="0"/>
      <w:marBottom w:val="0"/>
      <w:divBdr>
        <w:top w:val="none" w:sz="0" w:space="0" w:color="auto"/>
        <w:left w:val="none" w:sz="0" w:space="0" w:color="auto"/>
        <w:bottom w:val="none" w:sz="0" w:space="0" w:color="auto"/>
        <w:right w:val="none" w:sz="0" w:space="0" w:color="auto"/>
      </w:divBdr>
      <w:divsChild>
        <w:div w:id="619148042">
          <w:marLeft w:val="590"/>
          <w:marRight w:val="0"/>
          <w:marTop w:val="0"/>
          <w:marBottom w:val="0"/>
          <w:divBdr>
            <w:top w:val="none" w:sz="0" w:space="0" w:color="auto"/>
            <w:left w:val="none" w:sz="0" w:space="0" w:color="auto"/>
            <w:bottom w:val="none" w:sz="0" w:space="0" w:color="auto"/>
            <w:right w:val="none" w:sz="0" w:space="0" w:color="auto"/>
          </w:divBdr>
        </w:div>
        <w:div w:id="2134712290">
          <w:marLeft w:val="590"/>
          <w:marRight w:val="0"/>
          <w:marTop w:val="0"/>
          <w:marBottom w:val="0"/>
          <w:divBdr>
            <w:top w:val="none" w:sz="0" w:space="0" w:color="auto"/>
            <w:left w:val="none" w:sz="0" w:space="0" w:color="auto"/>
            <w:bottom w:val="none" w:sz="0" w:space="0" w:color="auto"/>
            <w:right w:val="none" w:sz="0" w:space="0" w:color="auto"/>
          </w:divBdr>
        </w:div>
        <w:div w:id="982081989">
          <w:marLeft w:val="590"/>
          <w:marRight w:val="0"/>
          <w:marTop w:val="0"/>
          <w:marBottom w:val="0"/>
          <w:divBdr>
            <w:top w:val="none" w:sz="0" w:space="0" w:color="auto"/>
            <w:left w:val="none" w:sz="0" w:space="0" w:color="auto"/>
            <w:bottom w:val="none" w:sz="0" w:space="0" w:color="auto"/>
            <w:right w:val="none" w:sz="0" w:space="0" w:color="auto"/>
          </w:divBdr>
        </w:div>
        <w:div w:id="1668821491">
          <w:marLeft w:val="590"/>
          <w:marRight w:val="0"/>
          <w:marTop w:val="0"/>
          <w:marBottom w:val="0"/>
          <w:divBdr>
            <w:top w:val="none" w:sz="0" w:space="0" w:color="auto"/>
            <w:left w:val="none" w:sz="0" w:space="0" w:color="auto"/>
            <w:bottom w:val="none" w:sz="0" w:space="0" w:color="auto"/>
            <w:right w:val="none" w:sz="0" w:space="0" w:color="auto"/>
          </w:divBdr>
        </w:div>
      </w:divsChild>
    </w:div>
    <w:div w:id="1521509295">
      <w:bodyDiv w:val="1"/>
      <w:marLeft w:val="0"/>
      <w:marRight w:val="0"/>
      <w:marTop w:val="0"/>
      <w:marBottom w:val="0"/>
      <w:divBdr>
        <w:top w:val="none" w:sz="0" w:space="0" w:color="auto"/>
        <w:left w:val="none" w:sz="0" w:space="0" w:color="auto"/>
        <w:bottom w:val="none" w:sz="0" w:space="0" w:color="auto"/>
        <w:right w:val="none" w:sz="0" w:space="0" w:color="auto"/>
      </w:divBdr>
    </w:div>
    <w:div w:id="1526289228">
      <w:bodyDiv w:val="1"/>
      <w:marLeft w:val="0"/>
      <w:marRight w:val="0"/>
      <w:marTop w:val="0"/>
      <w:marBottom w:val="0"/>
      <w:divBdr>
        <w:top w:val="none" w:sz="0" w:space="0" w:color="auto"/>
        <w:left w:val="none" w:sz="0" w:space="0" w:color="auto"/>
        <w:bottom w:val="none" w:sz="0" w:space="0" w:color="auto"/>
        <w:right w:val="none" w:sz="0" w:space="0" w:color="auto"/>
      </w:divBdr>
    </w:div>
    <w:div w:id="1555316015">
      <w:bodyDiv w:val="1"/>
      <w:marLeft w:val="0"/>
      <w:marRight w:val="0"/>
      <w:marTop w:val="0"/>
      <w:marBottom w:val="0"/>
      <w:divBdr>
        <w:top w:val="none" w:sz="0" w:space="0" w:color="auto"/>
        <w:left w:val="none" w:sz="0" w:space="0" w:color="auto"/>
        <w:bottom w:val="none" w:sz="0" w:space="0" w:color="auto"/>
        <w:right w:val="none" w:sz="0" w:space="0" w:color="auto"/>
      </w:divBdr>
    </w:div>
    <w:div w:id="1557930796">
      <w:bodyDiv w:val="1"/>
      <w:marLeft w:val="0"/>
      <w:marRight w:val="0"/>
      <w:marTop w:val="0"/>
      <w:marBottom w:val="0"/>
      <w:divBdr>
        <w:top w:val="none" w:sz="0" w:space="0" w:color="auto"/>
        <w:left w:val="none" w:sz="0" w:space="0" w:color="auto"/>
        <w:bottom w:val="none" w:sz="0" w:space="0" w:color="auto"/>
        <w:right w:val="none" w:sz="0" w:space="0" w:color="auto"/>
      </w:divBdr>
    </w:div>
    <w:div w:id="1571693986">
      <w:bodyDiv w:val="1"/>
      <w:marLeft w:val="0"/>
      <w:marRight w:val="0"/>
      <w:marTop w:val="0"/>
      <w:marBottom w:val="0"/>
      <w:divBdr>
        <w:top w:val="none" w:sz="0" w:space="0" w:color="auto"/>
        <w:left w:val="none" w:sz="0" w:space="0" w:color="auto"/>
        <w:bottom w:val="none" w:sz="0" w:space="0" w:color="auto"/>
        <w:right w:val="none" w:sz="0" w:space="0" w:color="auto"/>
      </w:divBdr>
      <w:divsChild>
        <w:div w:id="81490447">
          <w:marLeft w:val="547"/>
          <w:marRight w:val="0"/>
          <w:marTop w:val="86"/>
          <w:marBottom w:val="0"/>
          <w:divBdr>
            <w:top w:val="none" w:sz="0" w:space="0" w:color="auto"/>
            <w:left w:val="none" w:sz="0" w:space="0" w:color="auto"/>
            <w:bottom w:val="none" w:sz="0" w:space="0" w:color="auto"/>
            <w:right w:val="none" w:sz="0" w:space="0" w:color="auto"/>
          </w:divBdr>
        </w:div>
      </w:divsChild>
    </w:div>
    <w:div w:id="1574046557">
      <w:bodyDiv w:val="1"/>
      <w:marLeft w:val="0"/>
      <w:marRight w:val="0"/>
      <w:marTop w:val="0"/>
      <w:marBottom w:val="0"/>
      <w:divBdr>
        <w:top w:val="none" w:sz="0" w:space="0" w:color="auto"/>
        <w:left w:val="none" w:sz="0" w:space="0" w:color="auto"/>
        <w:bottom w:val="none" w:sz="0" w:space="0" w:color="auto"/>
        <w:right w:val="none" w:sz="0" w:space="0" w:color="auto"/>
      </w:divBdr>
      <w:divsChild>
        <w:div w:id="389576226">
          <w:marLeft w:val="706"/>
          <w:marRight w:val="0"/>
          <w:marTop w:val="240"/>
          <w:marBottom w:val="0"/>
          <w:divBdr>
            <w:top w:val="none" w:sz="0" w:space="0" w:color="auto"/>
            <w:left w:val="none" w:sz="0" w:space="0" w:color="auto"/>
            <w:bottom w:val="none" w:sz="0" w:space="0" w:color="auto"/>
            <w:right w:val="none" w:sz="0" w:space="0" w:color="auto"/>
          </w:divBdr>
        </w:div>
        <w:div w:id="419066569">
          <w:marLeft w:val="706"/>
          <w:marRight w:val="0"/>
          <w:marTop w:val="240"/>
          <w:marBottom w:val="0"/>
          <w:divBdr>
            <w:top w:val="none" w:sz="0" w:space="0" w:color="auto"/>
            <w:left w:val="none" w:sz="0" w:space="0" w:color="auto"/>
            <w:bottom w:val="none" w:sz="0" w:space="0" w:color="auto"/>
            <w:right w:val="none" w:sz="0" w:space="0" w:color="auto"/>
          </w:divBdr>
        </w:div>
        <w:div w:id="2114474803">
          <w:marLeft w:val="706"/>
          <w:marRight w:val="0"/>
          <w:marTop w:val="240"/>
          <w:marBottom w:val="0"/>
          <w:divBdr>
            <w:top w:val="none" w:sz="0" w:space="0" w:color="auto"/>
            <w:left w:val="none" w:sz="0" w:space="0" w:color="auto"/>
            <w:bottom w:val="none" w:sz="0" w:space="0" w:color="auto"/>
            <w:right w:val="none" w:sz="0" w:space="0" w:color="auto"/>
          </w:divBdr>
        </w:div>
        <w:div w:id="686711389">
          <w:marLeft w:val="706"/>
          <w:marRight w:val="0"/>
          <w:marTop w:val="240"/>
          <w:marBottom w:val="0"/>
          <w:divBdr>
            <w:top w:val="none" w:sz="0" w:space="0" w:color="auto"/>
            <w:left w:val="none" w:sz="0" w:space="0" w:color="auto"/>
            <w:bottom w:val="none" w:sz="0" w:space="0" w:color="auto"/>
            <w:right w:val="none" w:sz="0" w:space="0" w:color="auto"/>
          </w:divBdr>
        </w:div>
        <w:div w:id="1277521900">
          <w:marLeft w:val="706"/>
          <w:marRight w:val="0"/>
          <w:marTop w:val="240"/>
          <w:marBottom w:val="0"/>
          <w:divBdr>
            <w:top w:val="none" w:sz="0" w:space="0" w:color="auto"/>
            <w:left w:val="none" w:sz="0" w:space="0" w:color="auto"/>
            <w:bottom w:val="none" w:sz="0" w:space="0" w:color="auto"/>
            <w:right w:val="none" w:sz="0" w:space="0" w:color="auto"/>
          </w:divBdr>
        </w:div>
      </w:divsChild>
    </w:div>
    <w:div w:id="1583874944">
      <w:bodyDiv w:val="1"/>
      <w:marLeft w:val="0"/>
      <w:marRight w:val="0"/>
      <w:marTop w:val="0"/>
      <w:marBottom w:val="0"/>
      <w:divBdr>
        <w:top w:val="none" w:sz="0" w:space="0" w:color="auto"/>
        <w:left w:val="none" w:sz="0" w:space="0" w:color="auto"/>
        <w:bottom w:val="none" w:sz="0" w:space="0" w:color="auto"/>
        <w:right w:val="none" w:sz="0" w:space="0" w:color="auto"/>
      </w:divBdr>
    </w:div>
    <w:div w:id="1584683902">
      <w:bodyDiv w:val="1"/>
      <w:marLeft w:val="0"/>
      <w:marRight w:val="0"/>
      <w:marTop w:val="0"/>
      <w:marBottom w:val="0"/>
      <w:divBdr>
        <w:top w:val="none" w:sz="0" w:space="0" w:color="auto"/>
        <w:left w:val="none" w:sz="0" w:space="0" w:color="auto"/>
        <w:bottom w:val="none" w:sz="0" w:space="0" w:color="auto"/>
        <w:right w:val="none" w:sz="0" w:space="0" w:color="auto"/>
      </w:divBdr>
      <w:divsChild>
        <w:div w:id="2006978390">
          <w:marLeft w:val="907"/>
          <w:marRight w:val="0"/>
          <w:marTop w:val="0"/>
          <w:marBottom w:val="0"/>
          <w:divBdr>
            <w:top w:val="none" w:sz="0" w:space="0" w:color="auto"/>
            <w:left w:val="none" w:sz="0" w:space="0" w:color="auto"/>
            <w:bottom w:val="none" w:sz="0" w:space="0" w:color="auto"/>
            <w:right w:val="none" w:sz="0" w:space="0" w:color="auto"/>
          </w:divBdr>
        </w:div>
      </w:divsChild>
    </w:div>
    <w:div w:id="1587684583">
      <w:bodyDiv w:val="1"/>
      <w:marLeft w:val="0"/>
      <w:marRight w:val="0"/>
      <w:marTop w:val="0"/>
      <w:marBottom w:val="0"/>
      <w:divBdr>
        <w:top w:val="none" w:sz="0" w:space="0" w:color="auto"/>
        <w:left w:val="none" w:sz="0" w:space="0" w:color="auto"/>
        <w:bottom w:val="none" w:sz="0" w:space="0" w:color="auto"/>
        <w:right w:val="none" w:sz="0" w:space="0" w:color="auto"/>
      </w:divBdr>
    </w:div>
    <w:div w:id="1641223432">
      <w:bodyDiv w:val="1"/>
      <w:marLeft w:val="0"/>
      <w:marRight w:val="0"/>
      <w:marTop w:val="0"/>
      <w:marBottom w:val="0"/>
      <w:divBdr>
        <w:top w:val="none" w:sz="0" w:space="0" w:color="auto"/>
        <w:left w:val="none" w:sz="0" w:space="0" w:color="auto"/>
        <w:bottom w:val="none" w:sz="0" w:space="0" w:color="auto"/>
        <w:right w:val="none" w:sz="0" w:space="0" w:color="auto"/>
      </w:divBdr>
      <w:divsChild>
        <w:div w:id="1601186137">
          <w:marLeft w:val="1325"/>
          <w:marRight w:val="0"/>
          <w:marTop w:val="120"/>
          <w:marBottom w:val="0"/>
          <w:divBdr>
            <w:top w:val="none" w:sz="0" w:space="0" w:color="auto"/>
            <w:left w:val="none" w:sz="0" w:space="0" w:color="auto"/>
            <w:bottom w:val="none" w:sz="0" w:space="0" w:color="auto"/>
            <w:right w:val="none" w:sz="0" w:space="0" w:color="auto"/>
          </w:divBdr>
        </w:div>
        <w:div w:id="795296991">
          <w:marLeft w:val="1325"/>
          <w:marRight w:val="0"/>
          <w:marTop w:val="120"/>
          <w:marBottom w:val="0"/>
          <w:divBdr>
            <w:top w:val="none" w:sz="0" w:space="0" w:color="auto"/>
            <w:left w:val="none" w:sz="0" w:space="0" w:color="auto"/>
            <w:bottom w:val="none" w:sz="0" w:space="0" w:color="auto"/>
            <w:right w:val="none" w:sz="0" w:space="0" w:color="auto"/>
          </w:divBdr>
        </w:div>
        <w:div w:id="1473643743">
          <w:marLeft w:val="1325"/>
          <w:marRight w:val="0"/>
          <w:marTop w:val="120"/>
          <w:marBottom w:val="0"/>
          <w:divBdr>
            <w:top w:val="none" w:sz="0" w:space="0" w:color="auto"/>
            <w:left w:val="none" w:sz="0" w:space="0" w:color="auto"/>
            <w:bottom w:val="none" w:sz="0" w:space="0" w:color="auto"/>
            <w:right w:val="none" w:sz="0" w:space="0" w:color="auto"/>
          </w:divBdr>
        </w:div>
      </w:divsChild>
    </w:div>
    <w:div w:id="1678188514">
      <w:bodyDiv w:val="1"/>
      <w:marLeft w:val="0"/>
      <w:marRight w:val="0"/>
      <w:marTop w:val="0"/>
      <w:marBottom w:val="0"/>
      <w:divBdr>
        <w:top w:val="none" w:sz="0" w:space="0" w:color="auto"/>
        <w:left w:val="none" w:sz="0" w:space="0" w:color="auto"/>
        <w:bottom w:val="none" w:sz="0" w:space="0" w:color="auto"/>
        <w:right w:val="none" w:sz="0" w:space="0" w:color="auto"/>
      </w:divBdr>
    </w:div>
    <w:div w:id="1728526421">
      <w:bodyDiv w:val="1"/>
      <w:marLeft w:val="0"/>
      <w:marRight w:val="0"/>
      <w:marTop w:val="0"/>
      <w:marBottom w:val="0"/>
      <w:divBdr>
        <w:top w:val="none" w:sz="0" w:space="0" w:color="auto"/>
        <w:left w:val="none" w:sz="0" w:space="0" w:color="auto"/>
        <w:bottom w:val="none" w:sz="0" w:space="0" w:color="auto"/>
        <w:right w:val="none" w:sz="0" w:space="0" w:color="auto"/>
      </w:divBdr>
    </w:div>
    <w:div w:id="1735471635">
      <w:bodyDiv w:val="1"/>
      <w:marLeft w:val="0"/>
      <w:marRight w:val="0"/>
      <w:marTop w:val="0"/>
      <w:marBottom w:val="0"/>
      <w:divBdr>
        <w:top w:val="none" w:sz="0" w:space="0" w:color="auto"/>
        <w:left w:val="none" w:sz="0" w:space="0" w:color="auto"/>
        <w:bottom w:val="none" w:sz="0" w:space="0" w:color="auto"/>
        <w:right w:val="none" w:sz="0" w:space="0" w:color="auto"/>
      </w:divBdr>
    </w:div>
    <w:div w:id="1741832399">
      <w:bodyDiv w:val="1"/>
      <w:marLeft w:val="0"/>
      <w:marRight w:val="0"/>
      <w:marTop w:val="0"/>
      <w:marBottom w:val="0"/>
      <w:divBdr>
        <w:top w:val="none" w:sz="0" w:space="0" w:color="auto"/>
        <w:left w:val="none" w:sz="0" w:space="0" w:color="auto"/>
        <w:bottom w:val="none" w:sz="0" w:space="0" w:color="auto"/>
        <w:right w:val="none" w:sz="0" w:space="0" w:color="auto"/>
      </w:divBdr>
    </w:div>
    <w:div w:id="1748765850">
      <w:bodyDiv w:val="1"/>
      <w:marLeft w:val="0"/>
      <w:marRight w:val="0"/>
      <w:marTop w:val="0"/>
      <w:marBottom w:val="0"/>
      <w:divBdr>
        <w:top w:val="none" w:sz="0" w:space="0" w:color="auto"/>
        <w:left w:val="none" w:sz="0" w:space="0" w:color="auto"/>
        <w:bottom w:val="none" w:sz="0" w:space="0" w:color="auto"/>
        <w:right w:val="none" w:sz="0" w:space="0" w:color="auto"/>
      </w:divBdr>
      <w:divsChild>
        <w:div w:id="190074555">
          <w:marLeft w:val="576"/>
          <w:marRight w:val="0"/>
          <w:marTop w:val="0"/>
          <w:marBottom w:val="0"/>
          <w:divBdr>
            <w:top w:val="none" w:sz="0" w:space="0" w:color="auto"/>
            <w:left w:val="none" w:sz="0" w:space="0" w:color="auto"/>
            <w:bottom w:val="none" w:sz="0" w:space="0" w:color="auto"/>
            <w:right w:val="none" w:sz="0" w:space="0" w:color="auto"/>
          </w:divBdr>
        </w:div>
      </w:divsChild>
    </w:div>
    <w:div w:id="1761173719">
      <w:bodyDiv w:val="1"/>
      <w:marLeft w:val="0"/>
      <w:marRight w:val="0"/>
      <w:marTop w:val="0"/>
      <w:marBottom w:val="0"/>
      <w:divBdr>
        <w:top w:val="none" w:sz="0" w:space="0" w:color="auto"/>
        <w:left w:val="none" w:sz="0" w:space="0" w:color="auto"/>
        <w:bottom w:val="none" w:sz="0" w:space="0" w:color="auto"/>
        <w:right w:val="none" w:sz="0" w:space="0" w:color="auto"/>
      </w:divBdr>
    </w:div>
    <w:div w:id="1761220589">
      <w:bodyDiv w:val="1"/>
      <w:marLeft w:val="0"/>
      <w:marRight w:val="0"/>
      <w:marTop w:val="0"/>
      <w:marBottom w:val="0"/>
      <w:divBdr>
        <w:top w:val="none" w:sz="0" w:space="0" w:color="auto"/>
        <w:left w:val="none" w:sz="0" w:space="0" w:color="auto"/>
        <w:bottom w:val="none" w:sz="0" w:space="0" w:color="auto"/>
        <w:right w:val="none" w:sz="0" w:space="0" w:color="auto"/>
      </w:divBdr>
      <w:divsChild>
        <w:div w:id="1377465687">
          <w:marLeft w:val="706"/>
          <w:marRight w:val="0"/>
          <w:marTop w:val="240"/>
          <w:marBottom w:val="0"/>
          <w:divBdr>
            <w:top w:val="none" w:sz="0" w:space="0" w:color="auto"/>
            <w:left w:val="none" w:sz="0" w:space="0" w:color="auto"/>
            <w:bottom w:val="none" w:sz="0" w:space="0" w:color="auto"/>
            <w:right w:val="none" w:sz="0" w:space="0" w:color="auto"/>
          </w:divBdr>
        </w:div>
        <w:div w:id="1577474395">
          <w:marLeft w:val="706"/>
          <w:marRight w:val="0"/>
          <w:marTop w:val="240"/>
          <w:marBottom w:val="0"/>
          <w:divBdr>
            <w:top w:val="none" w:sz="0" w:space="0" w:color="auto"/>
            <w:left w:val="none" w:sz="0" w:space="0" w:color="auto"/>
            <w:bottom w:val="none" w:sz="0" w:space="0" w:color="auto"/>
            <w:right w:val="none" w:sz="0" w:space="0" w:color="auto"/>
          </w:divBdr>
        </w:div>
        <w:div w:id="3478827">
          <w:marLeft w:val="706"/>
          <w:marRight w:val="0"/>
          <w:marTop w:val="240"/>
          <w:marBottom w:val="0"/>
          <w:divBdr>
            <w:top w:val="none" w:sz="0" w:space="0" w:color="auto"/>
            <w:left w:val="none" w:sz="0" w:space="0" w:color="auto"/>
            <w:bottom w:val="none" w:sz="0" w:space="0" w:color="auto"/>
            <w:right w:val="none" w:sz="0" w:space="0" w:color="auto"/>
          </w:divBdr>
        </w:div>
        <w:div w:id="2118793475">
          <w:marLeft w:val="706"/>
          <w:marRight w:val="0"/>
          <w:marTop w:val="240"/>
          <w:marBottom w:val="0"/>
          <w:divBdr>
            <w:top w:val="none" w:sz="0" w:space="0" w:color="auto"/>
            <w:left w:val="none" w:sz="0" w:space="0" w:color="auto"/>
            <w:bottom w:val="none" w:sz="0" w:space="0" w:color="auto"/>
            <w:right w:val="none" w:sz="0" w:space="0" w:color="auto"/>
          </w:divBdr>
        </w:div>
        <w:div w:id="713234186">
          <w:marLeft w:val="706"/>
          <w:marRight w:val="0"/>
          <w:marTop w:val="240"/>
          <w:marBottom w:val="0"/>
          <w:divBdr>
            <w:top w:val="none" w:sz="0" w:space="0" w:color="auto"/>
            <w:left w:val="none" w:sz="0" w:space="0" w:color="auto"/>
            <w:bottom w:val="none" w:sz="0" w:space="0" w:color="auto"/>
            <w:right w:val="none" w:sz="0" w:space="0" w:color="auto"/>
          </w:divBdr>
        </w:div>
      </w:divsChild>
    </w:div>
    <w:div w:id="1770272892">
      <w:bodyDiv w:val="1"/>
      <w:marLeft w:val="0"/>
      <w:marRight w:val="0"/>
      <w:marTop w:val="0"/>
      <w:marBottom w:val="0"/>
      <w:divBdr>
        <w:top w:val="none" w:sz="0" w:space="0" w:color="auto"/>
        <w:left w:val="none" w:sz="0" w:space="0" w:color="auto"/>
        <w:bottom w:val="none" w:sz="0" w:space="0" w:color="auto"/>
        <w:right w:val="none" w:sz="0" w:space="0" w:color="auto"/>
      </w:divBdr>
      <w:divsChild>
        <w:div w:id="407001027">
          <w:marLeft w:val="907"/>
          <w:marRight w:val="0"/>
          <w:marTop w:val="0"/>
          <w:marBottom w:val="0"/>
          <w:divBdr>
            <w:top w:val="none" w:sz="0" w:space="0" w:color="auto"/>
            <w:left w:val="none" w:sz="0" w:space="0" w:color="auto"/>
            <w:bottom w:val="none" w:sz="0" w:space="0" w:color="auto"/>
            <w:right w:val="none" w:sz="0" w:space="0" w:color="auto"/>
          </w:divBdr>
        </w:div>
      </w:divsChild>
    </w:div>
    <w:div w:id="1790274024">
      <w:bodyDiv w:val="1"/>
      <w:marLeft w:val="0"/>
      <w:marRight w:val="0"/>
      <w:marTop w:val="0"/>
      <w:marBottom w:val="0"/>
      <w:divBdr>
        <w:top w:val="none" w:sz="0" w:space="0" w:color="auto"/>
        <w:left w:val="none" w:sz="0" w:space="0" w:color="auto"/>
        <w:bottom w:val="none" w:sz="0" w:space="0" w:color="auto"/>
        <w:right w:val="none" w:sz="0" w:space="0" w:color="auto"/>
      </w:divBdr>
      <w:divsChild>
        <w:div w:id="1281180356">
          <w:marLeft w:val="576"/>
          <w:marRight w:val="0"/>
          <w:marTop w:val="0"/>
          <w:marBottom w:val="0"/>
          <w:divBdr>
            <w:top w:val="none" w:sz="0" w:space="0" w:color="auto"/>
            <w:left w:val="none" w:sz="0" w:space="0" w:color="auto"/>
            <w:bottom w:val="none" w:sz="0" w:space="0" w:color="auto"/>
            <w:right w:val="none" w:sz="0" w:space="0" w:color="auto"/>
          </w:divBdr>
        </w:div>
      </w:divsChild>
    </w:div>
    <w:div w:id="1790974527">
      <w:bodyDiv w:val="1"/>
      <w:marLeft w:val="0"/>
      <w:marRight w:val="0"/>
      <w:marTop w:val="0"/>
      <w:marBottom w:val="0"/>
      <w:divBdr>
        <w:top w:val="none" w:sz="0" w:space="0" w:color="auto"/>
        <w:left w:val="none" w:sz="0" w:space="0" w:color="auto"/>
        <w:bottom w:val="none" w:sz="0" w:space="0" w:color="auto"/>
        <w:right w:val="none" w:sz="0" w:space="0" w:color="auto"/>
      </w:divBdr>
      <w:divsChild>
        <w:div w:id="1671979455">
          <w:marLeft w:val="706"/>
          <w:marRight w:val="0"/>
          <w:marTop w:val="240"/>
          <w:marBottom w:val="0"/>
          <w:divBdr>
            <w:top w:val="none" w:sz="0" w:space="0" w:color="auto"/>
            <w:left w:val="none" w:sz="0" w:space="0" w:color="auto"/>
            <w:bottom w:val="none" w:sz="0" w:space="0" w:color="auto"/>
            <w:right w:val="none" w:sz="0" w:space="0" w:color="auto"/>
          </w:divBdr>
        </w:div>
        <w:div w:id="1691762709">
          <w:marLeft w:val="706"/>
          <w:marRight w:val="0"/>
          <w:marTop w:val="240"/>
          <w:marBottom w:val="0"/>
          <w:divBdr>
            <w:top w:val="none" w:sz="0" w:space="0" w:color="auto"/>
            <w:left w:val="none" w:sz="0" w:space="0" w:color="auto"/>
            <w:bottom w:val="none" w:sz="0" w:space="0" w:color="auto"/>
            <w:right w:val="none" w:sz="0" w:space="0" w:color="auto"/>
          </w:divBdr>
        </w:div>
        <w:div w:id="576592966">
          <w:marLeft w:val="706"/>
          <w:marRight w:val="0"/>
          <w:marTop w:val="240"/>
          <w:marBottom w:val="0"/>
          <w:divBdr>
            <w:top w:val="none" w:sz="0" w:space="0" w:color="auto"/>
            <w:left w:val="none" w:sz="0" w:space="0" w:color="auto"/>
            <w:bottom w:val="none" w:sz="0" w:space="0" w:color="auto"/>
            <w:right w:val="none" w:sz="0" w:space="0" w:color="auto"/>
          </w:divBdr>
        </w:div>
        <w:div w:id="590704388">
          <w:marLeft w:val="706"/>
          <w:marRight w:val="0"/>
          <w:marTop w:val="240"/>
          <w:marBottom w:val="0"/>
          <w:divBdr>
            <w:top w:val="none" w:sz="0" w:space="0" w:color="auto"/>
            <w:left w:val="none" w:sz="0" w:space="0" w:color="auto"/>
            <w:bottom w:val="none" w:sz="0" w:space="0" w:color="auto"/>
            <w:right w:val="none" w:sz="0" w:space="0" w:color="auto"/>
          </w:divBdr>
        </w:div>
        <w:div w:id="403652445">
          <w:marLeft w:val="706"/>
          <w:marRight w:val="0"/>
          <w:marTop w:val="240"/>
          <w:marBottom w:val="0"/>
          <w:divBdr>
            <w:top w:val="none" w:sz="0" w:space="0" w:color="auto"/>
            <w:left w:val="none" w:sz="0" w:space="0" w:color="auto"/>
            <w:bottom w:val="none" w:sz="0" w:space="0" w:color="auto"/>
            <w:right w:val="none" w:sz="0" w:space="0" w:color="auto"/>
          </w:divBdr>
        </w:div>
      </w:divsChild>
    </w:div>
    <w:div w:id="181170408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8">
          <w:marLeft w:val="576"/>
          <w:marRight w:val="0"/>
          <w:marTop w:val="240"/>
          <w:marBottom w:val="0"/>
          <w:divBdr>
            <w:top w:val="none" w:sz="0" w:space="0" w:color="auto"/>
            <w:left w:val="none" w:sz="0" w:space="0" w:color="auto"/>
            <w:bottom w:val="none" w:sz="0" w:space="0" w:color="auto"/>
            <w:right w:val="none" w:sz="0" w:space="0" w:color="auto"/>
          </w:divBdr>
        </w:div>
        <w:div w:id="970746747">
          <w:marLeft w:val="619"/>
          <w:marRight w:val="0"/>
          <w:marTop w:val="240"/>
          <w:marBottom w:val="0"/>
          <w:divBdr>
            <w:top w:val="none" w:sz="0" w:space="0" w:color="auto"/>
            <w:left w:val="none" w:sz="0" w:space="0" w:color="auto"/>
            <w:bottom w:val="none" w:sz="0" w:space="0" w:color="auto"/>
            <w:right w:val="none" w:sz="0" w:space="0" w:color="auto"/>
          </w:divBdr>
        </w:div>
        <w:div w:id="984893783">
          <w:marLeft w:val="576"/>
          <w:marRight w:val="0"/>
          <w:marTop w:val="240"/>
          <w:marBottom w:val="0"/>
          <w:divBdr>
            <w:top w:val="none" w:sz="0" w:space="0" w:color="auto"/>
            <w:left w:val="none" w:sz="0" w:space="0" w:color="auto"/>
            <w:bottom w:val="none" w:sz="0" w:space="0" w:color="auto"/>
            <w:right w:val="none" w:sz="0" w:space="0" w:color="auto"/>
          </w:divBdr>
        </w:div>
        <w:div w:id="2063558752">
          <w:marLeft w:val="576"/>
          <w:marRight w:val="0"/>
          <w:marTop w:val="0"/>
          <w:marBottom w:val="0"/>
          <w:divBdr>
            <w:top w:val="none" w:sz="0" w:space="0" w:color="auto"/>
            <w:left w:val="none" w:sz="0" w:space="0" w:color="auto"/>
            <w:bottom w:val="none" w:sz="0" w:space="0" w:color="auto"/>
            <w:right w:val="none" w:sz="0" w:space="0" w:color="auto"/>
          </w:divBdr>
        </w:div>
        <w:div w:id="1237781321">
          <w:marLeft w:val="576"/>
          <w:marRight w:val="0"/>
          <w:marTop w:val="240"/>
          <w:marBottom w:val="0"/>
          <w:divBdr>
            <w:top w:val="none" w:sz="0" w:space="0" w:color="auto"/>
            <w:left w:val="none" w:sz="0" w:space="0" w:color="auto"/>
            <w:bottom w:val="none" w:sz="0" w:space="0" w:color="auto"/>
            <w:right w:val="none" w:sz="0" w:space="0" w:color="auto"/>
          </w:divBdr>
        </w:div>
      </w:divsChild>
    </w:div>
    <w:div w:id="1837459326">
      <w:bodyDiv w:val="1"/>
      <w:marLeft w:val="0"/>
      <w:marRight w:val="0"/>
      <w:marTop w:val="0"/>
      <w:marBottom w:val="0"/>
      <w:divBdr>
        <w:top w:val="none" w:sz="0" w:space="0" w:color="auto"/>
        <w:left w:val="none" w:sz="0" w:space="0" w:color="auto"/>
        <w:bottom w:val="none" w:sz="0" w:space="0" w:color="auto"/>
        <w:right w:val="none" w:sz="0" w:space="0" w:color="auto"/>
      </w:divBdr>
    </w:div>
    <w:div w:id="1844202518">
      <w:bodyDiv w:val="1"/>
      <w:marLeft w:val="0"/>
      <w:marRight w:val="0"/>
      <w:marTop w:val="0"/>
      <w:marBottom w:val="0"/>
      <w:divBdr>
        <w:top w:val="none" w:sz="0" w:space="0" w:color="auto"/>
        <w:left w:val="none" w:sz="0" w:space="0" w:color="auto"/>
        <w:bottom w:val="none" w:sz="0" w:space="0" w:color="auto"/>
        <w:right w:val="none" w:sz="0" w:space="0" w:color="auto"/>
      </w:divBdr>
    </w:div>
    <w:div w:id="1879733279">
      <w:bodyDiv w:val="1"/>
      <w:marLeft w:val="0"/>
      <w:marRight w:val="0"/>
      <w:marTop w:val="0"/>
      <w:marBottom w:val="0"/>
      <w:divBdr>
        <w:top w:val="none" w:sz="0" w:space="0" w:color="auto"/>
        <w:left w:val="none" w:sz="0" w:space="0" w:color="auto"/>
        <w:bottom w:val="none" w:sz="0" w:space="0" w:color="auto"/>
        <w:right w:val="none" w:sz="0" w:space="0" w:color="auto"/>
      </w:divBdr>
    </w:div>
    <w:div w:id="1888028400">
      <w:bodyDiv w:val="1"/>
      <w:marLeft w:val="0"/>
      <w:marRight w:val="0"/>
      <w:marTop w:val="0"/>
      <w:marBottom w:val="0"/>
      <w:divBdr>
        <w:top w:val="none" w:sz="0" w:space="0" w:color="auto"/>
        <w:left w:val="none" w:sz="0" w:space="0" w:color="auto"/>
        <w:bottom w:val="none" w:sz="0" w:space="0" w:color="auto"/>
        <w:right w:val="none" w:sz="0" w:space="0" w:color="auto"/>
      </w:divBdr>
    </w:div>
    <w:div w:id="1899436276">
      <w:bodyDiv w:val="1"/>
      <w:marLeft w:val="0"/>
      <w:marRight w:val="0"/>
      <w:marTop w:val="0"/>
      <w:marBottom w:val="0"/>
      <w:divBdr>
        <w:top w:val="none" w:sz="0" w:space="0" w:color="auto"/>
        <w:left w:val="none" w:sz="0" w:space="0" w:color="auto"/>
        <w:bottom w:val="none" w:sz="0" w:space="0" w:color="auto"/>
        <w:right w:val="none" w:sz="0" w:space="0" w:color="auto"/>
      </w:divBdr>
    </w:div>
    <w:div w:id="1906184662">
      <w:bodyDiv w:val="1"/>
      <w:marLeft w:val="0"/>
      <w:marRight w:val="0"/>
      <w:marTop w:val="0"/>
      <w:marBottom w:val="0"/>
      <w:divBdr>
        <w:top w:val="none" w:sz="0" w:space="0" w:color="auto"/>
        <w:left w:val="none" w:sz="0" w:space="0" w:color="auto"/>
        <w:bottom w:val="none" w:sz="0" w:space="0" w:color="auto"/>
        <w:right w:val="none" w:sz="0" w:space="0" w:color="auto"/>
      </w:divBdr>
      <w:divsChild>
        <w:div w:id="1098285021">
          <w:marLeft w:val="662"/>
          <w:marRight w:val="0"/>
          <w:marTop w:val="240"/>
          <w:marBottom w:val="0"/>
          <w:divBdr>
            <w:top w:val="none" w:sz="0" w:space="0" w:color="auto"/>
            <w:left w:val="none" w:sz="0" w:space="0" w:color="auto"/>
            <w:bottom w:val="none" w:sz="0" w:space="0" w:color="auto"/>
            <w:right w:val="none" w:sz="0" w:space="0" w:color="auto"/>
          </w:divBdr>
        </w:div>
      </w:divsChild>
    </w:div>
    <w:div w:id="1920483200">
      <w:bodyDiv w:val="1"/>
      <w:marLeft w:val="0"/>
      <w:marRight w:val="0"/>
      <w:marTop w:val="0"/>
      <w:marBottom w:val="0"/>
      <w:divBdr>
        <w:top w:val="none" w:sz="0" w:space="0" w:color="auto"/>
        <w:left w:val="none" w:sz="0" w:space="0" w:color="auto"/>
        <w:bottom w:val="none" w:sz="0" w:space="0" w:color="auto"/>
        <w:right w:val="none" w:sz="0" w:space="0" w:color="auto"/>
      </w:divBdr>
    </w:div>
    <w:div w:id="1961261111">
      <w:bodyDiv w:val="1"/>
      <w:marLeft w:val="0"/>
      <w:marRight w:val="0"/>
      <w:marTop w:val="0"/>
      <w:marBottom w:val="0"/>
      <w:divBdr>
        <w:top w:val="none" w:sz="0" w:space="0" w:color="auto"/>
        <w:left w:val="none" w:sz="0" w:space="0" w:color="auto"/>
        <w:bottom w:val="none" w:sz="0" w:space="0" w:color="auto"/>
        <w:right w:val="none" w:sz="0" w:space="0" w:color="auto"/>
      </w:divBdr>
    </w:div>
    <w:div w:id="1962686136">
      <w:bodyDiv w:val="1"/>
      <w:marLeft w:val="0"/>
      <w:marRight w:val="0"/>
      <w:marTop w:val="0"/>
      <w:marBottom w:val="0"/>
      <w:divBdr>
        <w:top w:val="none" w:sz="0" w:space="0" w:color="auto"/>
        <w:left w:val="none" w:sz="0" w:space="0" w:color="auto"/>
        <w:bottom w:val="none" w:sz="0" w:space="0" w:color="auto"/>
        <w:right w:val="none" w:sz="0" w:space="0" w:color="auto"/>
      </w:divBdr>
    </w:div>
    <w:div w:id="1970747591">
      <w:bodyDiv w:val="1"/>
      <w:marLeft w:val="0"/>
      <w:marRight w:val="0"/>
      <w:marTop w:val="0"/>
      <w:marBottom w:val="0"/>
      <w:divBdr>
        <w:top w:val="none" w:sz="0" w:space="0" w:color="auto"/>
        <w:left w:val="none" w:sz="0" w:space="0" w:color="auto"/>
        <w:bottom w:val="none" w:sz="0" w:space="0" w:color="auto"/>
        <w:right w:val="none" w:sz="0" w:space="0" w:color="auto"/>
      </w:divBdr>
    </w:div>
    <w:div w:id="1974560556">
      <w:bodyDiv w:val="1"/>
      <w:marLeft w:val="0"/>
      <w:marRight w:val="0"/>
      <w:marTop w:val="0"/>
      <w:marBottom w:val="0"/>
      <w:divBdr>
        <w:top w:val="none" w:sz="0" w:space="0" w:color="auto"/>
        <w:left w:val="none" w:sz="0" w:space="0" w:color="auto"/>
        <w:bottom w:val="none" w:sz="0" w:space="0" w:color="auto"/>
        <w:right w:val="none" w:sz="0" w:space="0" w:color="auto"/>
      </w:divBdr>
    </w:div>
    <w:div w:id="1985230540">
      <w:bodyDiv w:val="1"/>
      <w:marLeft w:val="0"/>
      <w:marRight w:val="0"/>
      <w:marTop w:val="0"/>
      <w:marBottom w:val="0"/>
      <w:divBdr>
        <w:top w:val="none" w:sz="0" w:space="0" w:color="auto"/>
        <w:left w:val="none" w:sz="0" w:space="0" w:color="auto"/>
        <w:bottom w:val="none" w:sz="0" w:space="0" w:color="auto"/>
        <w:right w:val="none" w:sz="0" w:space="0" w:color="auto"/>
      </w:divBdr>
    </w:div>
    <w:div w:id="1989286002">
      <w:bodyDiv w:val="1"/>
      <w:marLeft w:val="0"/>
      <w:marRight w:val="0"/>
      <w:marTop w:val="0"/>
      <w:marBottom w:val="0"/>
      <w:divBdr>
        <w:top w:val="none" w:sz="0" w:space="0" w:color="auto"/>
        <w:left w:val="none" w:sz="0" w:space="0" w:color="auto"/>
        <w:bottom w:val="none" w:sz="0" w:space="0" w:color="auto"/>
        <w:right w:val="none" w:sz="0" w:space="0" w:color="auto"/>
      </w:divBdr>
    </w:div>
    <w:div w:id="1990330673">
      <w:bodyDiv w:val="1"/>
      <w:marLeft w:val="0"/>
      <w:marRight w:val="0"/>
      <w:marTop w:val="0"/>
      <w:marBottom w:val="0"/>
      <w:divBdr>
        <w:top w:val="none" w:sz="0" w:space="0" w:color="auto"/>
        <w:left w:val="none" w:sz="0" w:space="0" w:color="auto"/>
        <w:bottom w:val="none" w:sz="0" w:space="0" w:color="auto"/>
        <w:right w:val="none" w:sz="0" w:space="0" w:color="auto"/>
      </w:divBdr>
      <w:divsChild>
        <w:div w:id="1977761439">
          <w:marLeft w:val="907"/>
          <w:marRight w:val="0"/>
          <w:marTop w:val="0"/>
          <w:marBottom w:val="0"/>
          <w:divBdr>
            <w:top w:val="none" w:sz="0" w:space="0" w:color="auto"/>
            <w:left w:val="none" w:sz="0" w:space="0" w:color="auto"/>
            <w:bottom w:val="none" w:sz="0" w:space="0" w:color="auto"/>
            <w:right w:val="none" w:sz="0" w:space="0" w:color="auto"/>
          </w:divBdr>
        </w:div>
      </w:divsChild>
    </w:div>
    <w:div w:id="2041785686">
      <w:bodyDiv w:val="1"/>
      <w:marLeft w:val="0"/>
      <w:marRight w:val="0"/>
      <w:marTop w:val="0"/>
      <w:marBottom w:val="0"/>
      <w:divBdr>
        <w:top w:val="none" w:sz="0" w:space="0" w:color="auto"/>
        <w:left w:val="none" w:sz="0" w:space="0" w:color="auto"/>
        <w:bottom w:val="none" w:sz="0" w:space="0" w:color="auto"/>
        <w:right w:val="none" w:sz="0" w:space="0" w:color="auto"/>
      </w:divBdr>
    </w:div>
    <w:div w:id="2050571926">
      <w:bodyDiv w:val="1"/>
      <w:marLeft w:val="0"/>
      <w:marRight w:val="0"/>
      <w:marTop w:val="0"/>
      <w:marBottom w:val="0"/>
      <w:divBdr>
        <w:top w:val="none" w:sz="0" w:space="0" w:color="auto"/>
        <w:left w:val="none" w:sz="0" w:space="0" w:color="auto"/>
        <w:bottom w:val="none" w:sz="0" w:space="0" w:color="auto"/>
        <w:right w:val="none" w:sz="0" w:space="0" w:color="auto"/>
      </w:divBdr>
      <w:divsChild>
        <w:div w:id="853887656">
          <w:marLeft w:val="706"/>
          <w:marRight w:val="0"/>
          <w:marTop w:val="240"/>
          <w:marBottom w:val="0"/>
          <w:divBdr>
            <w:top w:val="none" w:sz="0" w:space="0" w:color="auto"/>
            <w:left w:val="none" w:sz="0" w:space="0" w:color="auto"/>
            <w:bottom w:val="none" w:sz="0" w:space="0" w:color="auto"/>
            <w:right w:val="none" w:sz="0" w:space="0" w:color="auto"/>
          </w:divBdr>
        </w:div>
        <w:div w:id="985203452">
          <w:marLeft w:val="706"/>
          <w:marRight w:val="0"/>
          <w:marTop w:val="240"/>
          <w:marBottom w:val="0"/>
          <w:divBdr>
            <w:top w:val="none" w:sz="0" w:space="0" w:color="auto"/>
            <w:left w:val="none" w:sz="0" w:space="0" w:color="auto"/>
            <w:bottom w:val="none" w:sz="0" w:space="0" w:color="auto"/>
            <w:right w:val="none" w:sz="0" w:space="0" w:color="auto"/>
          </w:divBdr>
        </w:div>
        <w:div w:id="1393968105">
          <w:marLeft w:val="706"/>
          <w:marRight w:val="0"/>
          <w:marTop w:val="240"/>
          <w:marBottom w:val="0"/>
          <w:divBdr>
            <w:top w:val="none" w:sz="0" w:space="0" w:color="auto"/>
            <w:left w:val="none" w:sz="0" w:space="0" w:color="auto"/>
            <w:bottom w:val="none" w:sz="0" w:space="0" w:color="auto"/>
            <w:right w:val="none" w:sz="0" w:space="0" w:color="auto"/>
          </w:divBdr>
        </w:div>
        <w:div w:id="716860221">
          <w:marLeft w:val="706"/>
          <w:marRight w:val="0"/>
          <w:marTop w:val="240"/>
          <w:marBottom w:val="0"/>
          <w:divBdr>
            <w:top w:val="none" w:sz="0" w:space="0" w:color="auto"/>
            <w:left w:val="none" w:sz="0" w:space="0" w:color="auto"/>
            <w:bottom w:val="none" w:sz="0" w:space="0" w:color="auto"/>
            <w:right w:val="none" w:sz="0" w:space="0" w:color="auto"/>
          </w:divBdr>
        </w:div>
        <w:div w:id="61374049">
          <w:marLeft w:val="706"/>
          <w:marRight w:val="0"/>
          <w:marTop w:val="240"/>
          <w:marBottom w:val="0"/>
          <w:divBdr>
            <w:top w:val="none" w:sz="0" w:space="0" w:color="auto"/>
            <w:left w:val="none" w:sz="0" w:space="0" w:color="auto"/>
            <w:bottom w:val="none" w:sz="0" w:space="0" w:color="auto"/>
            <w:right w:val="none" w:sz="0" w:space="0" w:color="auto"/>
          </w:divBdr>
        </w:div>
      </w:divsChild>
    </w:div>
    <w:div w:id="2070956679">
      <w:bodyDiv w:val="1"/>
      <w:marLeft w:val="0"/>
      <w:marRight w:val="0"/>
      <w:marTop w:val="0"/>
      <w:marBottom w:val="0"/>
      <w:divBdr>
        <w:top w:val="none" w:sz="0" w:space="0" w:color="auto"/>
        <w:left w:val="none" w:sz="0" w:space="0" w:color="auto"/>
        <w:bottom w:val="none" w:sz="0" w:space="0" w:color="auto"/>
        <w:right w:val="none" w:sz="0" w:space="0" w:color="auto"/>
      </w:divBdr>
      <w:divsChild>
        <w:div w:id="1737900140">
          <w:marLeft w:val="907"/>
          <w:marRight w:val="0"/>
          <w:marTop w:val="0"/>
          <w:marBottom w:val="0"/>
          <w:divBdr>
            <w:top w:val="none" w:sz="0" w:space="0" w:color="auto"/>
            <w:left w:val="none" w:sz="0" w:space="0" w:color="auto"/>
            <w:bottom w:val="none" w:sz="0" w:space="0" w:color="auto"/>
            <w:right w:val="none" w:sz="0" w:space="0" w:color="auto"/>
          </w:divBdr>
        </w:div>
      </w:divsChild>
    </w:div>
    <w:div w:id="2078741558">
      <w:bodyDiv w:val="1"/>
      <w:marLeft w:val="0"/>
      <w:marRight w:val="0"/>
      <w:marTop w:val="0"/>
      <w:marBottom w:val="0"/>
      <w:divBdr>
        <w:top w:val="none" w:sz="0" w:space="0" w:color="auto"/>
        <w:left w:val="none" w:sz="0" w:space="0" w:color="auto"/>
        <w:bottom w:val="none" w:sz="0" w:space="0" w:color="auto"/>
        <w:right w:val="none" w:sz="0" w:space="0" w:color="auto"/>
      </w:divBdr>
    </w:div>
    <w:div w:id="2087536649">
      <w:bodyDiv w:val="1"/>
      <w:marLeft w:val="0"/>
      <w:marRight w:val="0"/>
      <w:marTop w:val="0"/>
      <w:marBottom w:val="0"/>
      <w:divBdr>
        <w:top w:val="none" w:sz="0" w:space="0" w:color="auto"/>
        <w:left w:val="none" w:sz="0" w:space="0" w:color="auto"/>
        <w:bottom w:val="none" w:sz="0" w:space="0" w:color="auto"/>
        <w:right w:val="none" w:sz="0" w:space="0" w:color="auto"/>
      </w:divBdr>
    </w:div>
    <w:div w:id="2095663846">
      <w:bodyDiv w:val="1"/>
      <w:marLeft w:val="0"/>
      <w:marRight w:val="0"/>
      <w:marTop w:val="0"/>
      <w:marBottom w:val="0"/>
      <w:divBdr>
        <w:top w:val="none" w:sz="0" w:space="0" w:color="auto"/>
        <w:left w:val="none" w:sz="0" w:space="0" w:color="auto"/>
        <w:bottom w:val="none" w:sz="0" w:space="0" w:color="auto"/>
        <w:right w:val="none" w:sz="0" w:space="0" w:color="auto"/>
      </w:divBdr>
    </w:div>
    <w:div w:id="2107650334">
      <w:bodyDiv w:val="1"/>
      <w:marLeft w:val="0"/>
      <w:marRight w:val="0"/>
      <w:marTop w:val="0"/>
      <w:marBottom w:val="0"/>
      <w:divBdr>
        <w:top w:val="none" w:sz="0" w:space="0" w:color="auto"/>
        <w:left w:val="none" w:sz="0" w:space="0" w:color="auto"/>
        <w:bottom w:val="none" w:sz="0" w:space="0" w:color="auto"/>
        <w:right w:val="none" w:sz="0" w:space="0" w:color="auto"/>
      </w:divBdr>
    </w:div>
    <w:div w:id="2118862142">
      <w:bodyDiv w:val="1"/>
      <w:marLeft w:val="0"/>
      <w:marRight w:val="0"/>
      <w:marTop w:val="0"/>
      <w:marBottom w:val="0"/>
      <w:divBdr>
        <w:top w:val="none" w:sz="0" w:space="0" w:color="auto"/>
        <w:left w:val="none" w:sz="0" w:space="0" w:color="auto"/>
        <w:bottom w:val="none" w:sz="0" w:space="0" w:color="auto"/>
        <w:right w:val="none" w:sz="0" w:space="0" w:color="auto"/>
      </w:divBdr>
      <w:divsChild>
        <w:div w:id="1431392913">
          <w:marLeft w:val="374"/>
          <w:marRight w:val="0"/>
          <w:marTop w:val="125"/>
          <w:marBottom w:val="0"/>
          <w:divBdr>
            <w:top w:val="none" w:sz="0" w:space="0" w:color="auto"/>
            <w:left w:val="none" w:sz="0" w:space="0" w:color="auto"/>
            <w:bottom w:val="none" w:sz="0" w:space="0" w:color="auto"/>
            <w:right w:val="none" w:sz="0" w:space="0" w:color="auto"/>
          </w:divBdr>
        </w:div>
        <w:div w:id="400908553">
          <w:marLeft w:val="374"/>
          <w:marRight w:val="0"/>
          <w:marTop w:val="173"/>
          <w:marBottom w:val="0"/>
          <w:divBdr>
            <w:top w:val="none" w:sz="0" w:space="0" w:color="auto"/>
            <w:left w:val="none" w:sz="0" w:space="0" w:color="auto"/>
            <w:bottom w:val="none" w:sz="0" w:space="0" w:color="auto"/>
            <w:right w:val="none" w:sz="0" w:space="0" w:color="auto"/>
          </w:divBdr>
        </w:div>
        <w:div w:id="1276600203">
          <w:marLeft w:val="374"/>
          <w:marRight w:val="0"/>
          <w:marTop w:val="173"/>
          <w:marBottom w:val="0"/>
          <w:divBdr>
            <w:top w:val="none" w:sz="0" w:space="0" w:color="auto"/>
            <w:left w:val="none" w:sz="0" w:space="0" w:color="auto"/>
            <w:bottom w:val="none" w:sz="0" w:space="0" w:color="auto"/>
            <w:right w:val="none" w:sz="0" w:space="0" w:color="auto"/>
          </w:divBdr>
        </w:div>
      </w:divsChild>
    </w:div>
    <w:div w:id="2120299424">
      <w:bodyDiv w:val="1"/>
      <w:marLeft w:val="0"/>
      <w:marRight w:val="0"/>
      <w:marTop w:val="0"/>
      <w:marBottom w:val="0"/>
      <w:divBdr>
        <w:top w:val="none" w:sz="0" w:space="0" w:color="auto"/>
        <w:left w:val="none" w:sz="0" w:space="0" w:color="auto"/>
        <w:bottom w:val="none" w:sz="0" w:space="0" w:color="auto"/>
        <w:right w:val="none" w:sz="0" w:space="0" w:color="auto"/>
      </w:divBdr>
    </w:div>
    <w:div w:id="2125928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43381D-58A8-4E52-B4B6-4273D40A9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cp:lastPrinted>2016-01-10T15:17:00Z</cp:lastPrinted>
  <dcterms:created xsi:type="dcterms:W3CDTF">2023-06-15T08:20:00Z</dcterms:created>
  <dcterms:modified xsi:type="dcterms:W3CDTF">2023-06-15T08:20:00Z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