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1CCA2" w14:textId="77777777" w:rsidR="006B3D63" w:rsidRPr="0092185A" w:rsidRDefault="00000000" w:rsidP="0092185A">
      <w:pPr>
        <w:tabs>
          <w:tab w:val="left" w:pos="5529"/>
          <w:tab w:val="left" w:pos="8222"/>
        </w:tabs>
        <w:snapToGrid w:val="0"/>
        <w:spacing w:line="480" w:lineRule="exact"/>
        <w:jc w:val="center"/>
        <w:rPr>
          <w:rFonts w:ascii="宋体" w:hAnsi="宋体" w:hint="eastAsia"/>
          <w:b/>
          <w:color w:val="1F4E79"/>
          <w:sz w:val="32"/>
          <w:szCs w:val="32"/>
        </w:rPr>
      </w:pPr>
      <w:bookmarkStart w:id="0" w:name="_Hlk497762126"/>
      <w:r w:rsidRPr="0092185A">
        <w:rPr>
          <w:rFonts w:ascii="宋体" w:hAnsi="宋体" w:hint="eastAsia"/>
          <w:b/>
          <w:color w:val="1F4E79"/>
          <w:sz w:val="32"/>
          <w:szCs w:val="32"/>
        </w:rPr>
        <w:t>TWI-</w:t>
      </w:r>
      <w:bookmarkStart w:id="1" w:name="_Hlk58703430"/>
      <w:r w:rsidRPr="0092185A">
        <w:rPr>
          <w:rFonts w:ascii="宋体" w:hAnsi="宋体" w:hint="eastAsia"/>
          <w:b/>
          <w:color w:val="1F4E79"/>
          <w:sz w:val="32"/>
          <w:szCs w:val="32"/>
        </w:rPr>
        <w:t>一线主管技能提升训练</w:t>
      </w:r>
      <w:bookmarkEnd w:id="1"/>
    </w:p>
    <w:p w14:paraId="5CF43C51" w14:textId="77777777" w:rsidR="006B3D63" w:rsidRPr="0092185A" w:rsidRDefault="006B3D63" w:rsidP="0092185A">
      <w:pPr>
        <w:snapToGrid w:val="0"/>
        <w:spacing w:line="480" w:lineRule="exact"/>
        <w:jc w:val="center"/>
        <w:rPr>
          <w:rFonts w:ascii="宋体" w:hAnsi="宋体" w:hint="eastAsia"/>
          <w:b/>
          <w:color w:val="993300"/>
          <w:sz w:val="24"/>
          <w:szCs w:val="24"/>
          <w:lang w:val="zh-CN"/>
        </w:rPr>
      </w:pPr>
    </w:p>
    <w:p w14:paraId="20BAC49F" w14:textId="77777777"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课程背景：</w:t>
      </w:r>
    </w:p>
    <w:p w14:paraId="3815CF65" w14:textId="1C1D2491"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基层管理干部承担着工作业绩与人员教导的双重重任，不仅要有效的管理日常工作素，还要协同其他部门共同处理各种问题。</w:t>
      </w:r>
    </w:p>
    <w:p w14:paraId="37C2220B" w14:textId="21296A3E"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然而，随着人员更替、晋升、调岗、作业不熟练、流程变更、工作关系复杂和安全隐患的频繁发生，给基层管理人带来无穷的困惑。作为基层干部，您是否经常</w:t>
      </w:r>
      <w:proofErr w:type="gramStart"/>
      <w:r w:rsidRPr="0092185A">
        <w:rPr>
          <w:rFonts w:hint="eastAsia"/>
          <w:bCs/>
        </w:rPr>
        <w:t>被以下</w:t>
      </w:r>
      <w:proofErr w:type="gramEnd"/>
      <w:r w:rsidRPr="0092185A">
        <w:rPr>
          <w:rFonts w:hint="eastAsia"/>
          <w:bCs/>
        </w:rPr>
        <w:t>问题弄得焦头烂额？</w:t>
      </w:r>
    </w:p>
    <w:p w14:paraId="2DA0DD5C" w14:textId="2BE94210"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员工</w:t>
      </w:r>
      <w:proofErr w:type="gramStart"/>
      <w:r w:rsidRPr="0092185A">
        <w:rPr>
          <w:rFonts w:hint="eastAsia"/>
          <w:bCs/>
        </w:rPr>
        <w:t>很</w:t>
      </w:r>
      <w:proofErr w:type="gramEnd"/>
      <w:r w:rsidRPr="0092185A">
        <w:rPr>
          <w:rFonts w:hint="eastAsia"/>
          <w:bCs/>
        </w:rPr>
        <w:t>娇气，不好管，管严了抱怨，管松了任务完不成</w:t>
      </w:r>
    </w:p>
    <w:p w14:paraId="0F58D257" w14:textId="4BD7ABDE"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同样的问题总是重复发生，再三叮嘱也没有用</w:t>
      </w:r>
    </w:p>
    <w:p w14:paraId="5D8A04C2" w14:textId="77777777"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工作不统一、流程标准不执行、不同的人做出来的结果千奇百怪，反工、重复</w:t>
      </w:r>
      <w:proofErr w:type="gramStart"/>
      <w:r w:rsidRPr="0092185A">
        <w:rPr>
          <w:rFonts w:hint="eastAsia"/>
          <w:bCs/>
        </w:rPr>
        <w:t>导至</w:t>
      </w:r>
      <w:proofErr w:type="gramEnd"/>
      <w:r w:rsidRPr="0092185A">
        <w:rPr>
          <w:rFonts w:hint="eastAsia"/>
          <w:bCs/>
        </w:rPr>
        <w:t>工作效率低 </w:t>
      </w:r>
    </w:p>
    <w:p w14:paraId="12E56650" w14:textId="006C0A66"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工人流动性大，刚成熟又离辞了，工作总是在救火</w:t>
      </w:r>
    </w:p>
    <w:p w14:paraId="0592CAC1" w14:textId="77777777"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布置下去的工作总是得不到很好的执行，与自己的期望有差距 </w:t>
      </w:r>
    </w:p>
    <w:p w14:paraId="6B7910B9" w14:textId="53D729D1"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团队士气不高，激发不起现场人员的工作热情</w:t>
      </w:r>
    </w:p>
    <w:p w14:paraId="1E837568" w14:textId="2551F2AA" w:rsidR="006B3D63" w:rsidRPr="0092185A" w:rsidRDefault="00000000" w:rsidP="0092185A">
      <w:pPr>
        <w:pStyle w:val="a7"/>
        <w:snapToGrid w:val="0"/>
        <w:spacing w:before="0" w:beforeAutospacing="0" w:after="0" w:afterAutospacing="0" w:line="480" w:lineRule="exact"/>
        <w:ind w:firstLineChars="200" w:firstLine="480"/>
        <w:rPr>
          <w:rFonts w:hint="eastAsia"/>
          <w:bCs/>
        </w:rPr>
      </w:pPr>
      <w:r w:rsidRPr="0092185A">
        <w:rPr>
          <w:rFonts w:hint="eastAsia"/>
          <w:bCs/>
        </w:rPr>
        <w:t>自己忙得</w:t>
      </w:r>
      <w:proofErr w:type="gramStart"/>
      <w:r w:rsidRPr="0092185A">
        <w:rPr>
          <w:rFonts w:hint="eastAsia"/>
          <w:bCs/>
        </w:rPr>
        <w:t>象</w:t>
      </w:r>
      <w:proofErr w:type="gramEnd"/>
      <w:r w:rsidRPr="0092185A">
        <w:rPr>
          <w:rFonts w:hint="eastAsia"/>
          <w:bCs/>
        </w:rPr>
        <w:t xml:space="preserve">“驴”一样，仍然不断有问题产生……等等 </w:t>
      </w:r>
    </w:p>
    <w:p w14:paraId="343BD559" w14:textId="77777777" w:rsidR="006B3D63" w:rsidRPr="0092185A" w:rsidRDefault="00000000" w:rsidP="0092185A">
      <w:pPr>
        <w:pStyle w:val="a7"/>
        <w:snapToGrid w:val="0"/>
        <w:spacing w:before="0" w:beforeAutospacing="0" w:after="0" w:afterAutospacing="0" w:line="480" w:lineRule="exact"/>
        <w:ind w:firstLineChars="200" w:firstLine="480"/>
        <w:rPr>
          <w:rFonts w:hint="eastAsia"/>
          <w:bCs/>
          <w:u w:val="single"/>
          <w:shd w:val="pct15" w:color="auto" w:fill="FFFFFF"/>
        </w:rPr>
      </w:pPr>
      <w:r w:rsidRPr="0092185A">
        <w:rPr>
          <w:rFonts w:hint="eastAsia"/>
          <w:bCs/>
        </w:rPr>
        <w:t>如何搭建起基层管理者的“黄金屋”？</w:t>
      </w:r>
    </w:p>
    <w:p w14:paraId="76748481" w14:textId="77777777" w:rsidR="006B3D63" w:rsidRPr="0092185A" w:rsidRDefault="00000000" w:rsidP="0092185A">
      <w:pPr>
        <w:pStyle w:val="a7"/>
        <w:snapToGrid w:val="0"/>
        <w:spacing w:before="0" w:beforeAutospacing="0" w:after="0" w:afterAutospacing="0" w:line="480" w:lineRule="exact"/>
        <w:ind w:firstLineChars="200" w:firstLine="480"/>
        <w:rPr>
          <w:rFonts w:hint="eastAsia"/>
          <w:bCs/>
          <w:u w:val="single"/>
          <w:shd w:val="pct15" w:color="auto" w:fill="FFFFFF"/>
        </w:rPr>
      </w:pPr>
      <w:r w:rsidRPr="0092185A">
        <w:rPr>
          <w:rFonts w:hint="eastAsia"/>
          <w:bCs/>
        </w:rPr>
        <w:t>如何打造出一支钢铁</w:t>
      </w:r>
      <w:proofErr w:type="gramStart"/>
      <w:r w:rsidRPr="0092185A">
        <w:rPr>
          <w:rFonts w:hint="eastAsia"/>
          <w:bCs/>
        </w:rPr>
        <w:t>般基层</w:t>
      </w:r>
      <w:proofErr w:type="gramEnd"/>
      <w:r w:rsidRPr="0092185A">
        <w:rPr>
          <w:rFonts w:hint="eastAsia"/>
          <w:bCs/>
        </w:rPr>
        <w:t>队伍，在短时间内提升工作效率、减少事故发生、改善团队士气、让工作一次做到位？</w:t>
      </w:r>
    </w:p>
    <w:p w14:paraId="6F0C4C82" w14:textId="6A9D083D" w:rsidR="006B3D63" w:rsidRPr="0092185A" w:rsidRDefault="00000000" w:rsidP="0092185A">
      <w:pPr>
        <w:pStyle w:val="a7"/>
        <w:snapToGrid w:val="0"/>
        <w:spacing w:before="0" w:beforeAutospacing="0" w:after="0" w:afterAutospacing="0" w:line="480" w:lineRule="exact"/>
        <w:ind w:firstLineChars="200" w:firstLine="480"/>
        <w:rPr>
          <w:rFonts w:hint="eastAsia"/>
          <w:bCs/>
          <w:u w:val="single"/>
          <w:shd w:val="pct15" w:color="auto" w:fill="FFFFFF"/>
        </w:rPr>
      </w:pPr>
      <w:r w:rsidRPr="0092185A">
        <w:rPr>
          <w:rFonts w:hint="eastAsia"/>
          <w:bCs/>
        </w:rPr>
        <w:t>《TWI-基层主管人员技能训练》将告诉你一套系统而实用的工作管理方法。</w:t>
      </w:r>
    </w:p>
    <w:p w14:paraId="263C1923" w14:textId="77777777" w:rsidR="0092185A" w:rsidRDefault="0092185A" w:rsidP="0092185A">
      <w:pPr>
        <w:snapToGrid w:val="0"/>
        <w:spacing w:line="480" w:lineRule="exact"/>
        <w:rPr>
          <w:rFonts w:ascii="宋体" w:hAnsi="宋体"/>
          <w:b/>
          <w:color w:val="C00000"/>
          <w:sz w:val="24"/>
          <w:szCs w:val="24"/>
        </w:rPr>
      </w:pPr>
    </w:p>
    <w:p w14:paraId="45E01CF9" w14:textId="54ED1499"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课程收益：</w:t>
      </w:r>
    </w:p>
    <w:p w14:paraId="41C45F23" w14:textId="4B6916DA" w:rsidR="006B3D63" w:rsidRPr="0092185A" w:rsidRDefault="0092185A" w:rsidP="0092185A">
      <w:pPr>
        <w:pStyle w:val="a7"/>
        <w:snapToGrid w:val="0"/>
        <w:spacing w:before="0" w:beforeAutospacing="0" w:after="0" w:afterAutospacing="0" w:line="480" w:lineRule="exact"/>
        <w:rPr>
          <w:rFonts w:hint="eastAsia"/>
          <w:bCs/>
        </w:rPr>
      </w:pPr>
      <w:r>
        <w:rPr>
          <w:rFonts w:hint="eastAsia"/>
          <w:bCs/>
        </w:rPr>
        <w:t xml:space="preserve">1. </w:t>
      </w:r>
      <w:r w:rsidR="00000000" w:rsidRPr="0092185A">
        <w:rPr>
          <w:rFonts w:hint="eastAsia"/>
          <w:bCs/>
        </w:rPr>
        <w:t>明确基层主管的管理职责与角色定位，树立正确的管理意识与观念</w:t>
      </w:r>
    </w:p>
    <w:p w14:paraId="2582A406" w14:textId="6CA4F800" w:rsidR="006B3D63" w:rsidRPr="0092185A" w:rsidRDefault="0092185A" w:rsidP="0092185A">
      <w:pPr>
        <w:pStyle w:val="a7"/>
        <w:snapToGrid w:val="0"/>
        <w:spacing w:before="0" w:beforeAutospacing="0" w:after="0" w:afterAutospacing="0" w:line="480" w:lineRule="exact"/>
        <w:rPr>
          <w:rFonts w:hint="eastAsia"/>
          <w:bCs/>
        </w:rPr>
      </w:pPr>
      <w:r>
        <w:rPr>
          <w:rFonts w:hint="eastAsia"/>
          <w:bCs/>
        </w:rPr>
        <w:t xml:space="preserve">2. </w:t>
      </w:r>
      <w:r w:rsidR="00000000" w:rsidRPr="0092185A">
        <w:rPr>
          <w:rFonts w:hint="eastAsia"/>
          <w:bCs/>
        </w:rPr>
        <w:t>掌握基层管理的整体框架，掌握工作知识的基本构造和内容 </w:t>
      </w:r>
    </w:p>
    <w:p w14:paraId="1FDB39A5" w14:textId="731E92BA" w:rsidR="006B3D63" w:rsidRPr="0092185A" w:rsidRDefault="0092185A" w:rsidP="0092185A">
      <w:pPr>
        <w:pStyle w:val="a7"/>
        <w:snapToGrid w:val="0"/>
        <w:spacing w:before="0" w:beforeAutospacing="0" w:after="0" w:afterAutospacing="0" w:line="480" w:lineRule="exact"/>
        <w:rPr>
          <w:rFonts w:hint="eastAsia"/>
          <w:bCs/>
        </w:rPr>
      </w:pPr>
      <w:r>
        <w:rPr>
          <w:rFonts w:hint="eastAsia"/>
          <w:bCs/>
        </w:rPr>
        <w:t xml:space="preserve">3. </w:t>
      </w:r>
      <w:r w:rsidR="00000000" w:rsidRPr="0092185A">
        <w:rPr>
          <w:rFonts w:hint="eastAsia"/>
          <w:bCs/>
        </w:rPr>
        <w:t>掌握工作教导与辅导员工的技巧，提高员工技能，提升执行力</w:t>
      </w:r>
    </w:p>
    <w:p w14:paraId="383F4303" w14:textId="4C531FCA" w:rsidR="006B3D63" w:rsidRPr="0092185A" w:rsidRDefault="0092185A" w:rsidP="0092185A">
      <w:pPr>
        <w:pStyle w:val="a7"/>
        <w:snapToGrid w:val="0"/>
        <w:spacing w:before="0" w:beforeAutospacing="0" w:after="0" w:afterAutospacing="0" w:line="480" w:lineRule="exact"/>
        <w:rPr>
          <w:rFonts w:hint="eastAsia"/>
          <w:bCs/>
        </w:rPr>
      </w:pPr>
      <w:r>
        <w:rPr>
          <w:rFonts w:hint="eastAsia"/>
          <w:bCs/>
        </w:rPr>
        <w:t xml:space="preserve">4. </w:t>
      </w:r>
      <w:r w:rsidR="00000000" w:rsidRPr="0092185A">
        <w:rPr>
          <w:rFonts w:hint="eastAsia"/>
          <w:bCs/>
        </w:rPr>
        <w:t>掌握工作关系处置的技巧，减少因员工关系不协调而导致工作异常</w:t>
      </w:r>
    </w:p>
    <w:p w14:paraId="6DFA9C49" w14:textId="6F851902" w:rsidR="006B3D63" w:rsidRPr="0092185A" w:rsidRDefault="0092185A" w:rsidP="0092185A">
      <w:pPr>
        <w:pStyle w:val="a7"/>
        <w:snapToGrid w:val="0"/>
        <w:spacing w:before="0" w:beforeAutospacing="0" w:after="0" w:afterAutospacing="0" w:line="480" w:lineRule="exact"/>
        <w:rPr>
          <w:rFonts w:hint="eastAsia"/>
          <w:bCs/>
        </w:rPr>
      </w:pPr>
      <w:r>
        <w:rPr>
          <w:rFonts w:hint="eastAsia"/>
          <w:bCs/>
        </w:rPr>
        <w:t xml:space="preserve">5. </w:t>
      </w:r>
      <w:r w:rsidR="00000000" w:rsidRPr="0092185A">
        <w:rPr>
          <w:rFonts w:hint="eastAsia"/>
          <w:bCs/>
        </w:rPr>
        <w:t>掌握工作流程的基本要素及改善的基本方法，以持续改进我们的工作流程</w:t>
      </w:r>
    </w:p>
    <w:p w14:paraId="424A8053" w14:textId="0F8A3392" w:rsidR="006B3D63" w:rsidRPr="0092185A" w:rsidRDefault="0092185A" w:rsidP="0092185A">
      <w:pPr>
        <w:pStyle w:val="a7"/>
        <w:snapToGrid w:val="0"/>
        <w:spacing w:before="0" w:beforeAutospacing="0" w:after="0" w:afterAutospacing="0" w:line="480" w:lineRule="exact"/>
        <w:rPr>
          <w:rFonts w:hint="eastAsia"/>
          <w:bCs/>
        </w:rPr>
      </w:pPr>
      <w:r>
        <w:rPr>
          <w:rFonts w:hint="eastAsia"/>
          <w:bCs/>
        </w:rPr>
        <w:t xml:space="preserve">6. </w:t>
      </w:r>
      <w:r w:rsidR="00000000" w:rsidRPr="0092185A">
        <w:rPr>
          <w:rFonts w:hint="eastAsia"/>
          <w:bCs/>
        </w:rPr>
        <w:t>掌握工作中的安全事故是如何形成的，以及如何处置并训练员工</w:t>
      </w:r>
    </w:p>
    <w:p w14:paraId="72D097E1" w14:textId="77777777" w:rsidR="0092185A" w:rsidRDefault="0092185A" w:rsidP="0092185A">
      <w:pPr>
        <w:snapToGrid w:val="0"/>
        <w:spacing w:line="480" w:lineRule="exact"/>
        <w:rPr>
          <w:rFonts w:ascii="宋体" w:hAnsi="宋体"/>
          <w:b/>
          <w:color w:val="1F4E79"/>
          <w:sz w:val="24"/>
          <w:szCs w:val="24"/>
        </w:rPr>
      </w:pPr>
    </w:p>
    <w:p w14:paraId="72215078" w14:textId="6FD5A63C" w:rsidR="0092185A" w:rsidRDefault="0092185A" w:rsidP="0092185A">
      <w:pPr>
        <w:snapToGrid w:val="0"/>
        <w:spacing w:line="480" w:lineRule="exact"/>
        <w:rPr>
          <w:rFonts w:ascii="宋体" w:hAnsi="宋体" w:hint="eastAsia"/>
          <w:b/>
          <w:color w:val="1F4E79"/>
          <w:sz w:val="24"/>
          <w:szCs w:val="24"/>
        </w:rPr>
      </w:pPr>
      <w:r>
        <w:rPr>
          <w:rFonts w:ascii="宋体" w:hAnsi="宋体" w:hint="eastAsia"/>
          <w:b/>
          <w:color w:val="1F4E79"/>
          <w:sz w:val="24"/>
          <w:szCs w:val="24"/>
        </w:rPr>
        <w:t>课程时间</w:t>
      </w:r>
      <w:r w:rsidRPr="0092185A">
        <w:rPr>
          <w:rFonts w:ascii="宋体" w:hAnsi="宋体" w:hint="eastAsia"/>
          <w:b/>
          <w:color w:val="1F4E79"/>
          <w:sz w:val="24"/>
          <w:szCs w:val="24"/>
        </w:rPr>
        <w:t>：</w:t>
      </w:r>
      <w:r w:rsidRPr="0092185A">
        <w:rPr>
          <w:rFonts w:ascii="宋体" w:hAnsi="宋体"/>
          <w:bCs/>
          <w:sz w:val="24"/>
          <w:szCs w:val="24"/>
        </w:rPr>
        <w:t>2</w:t>
      </w:r>
      <w:r w:rsidRPr="0092185A">
        <w:rPr>
          <w:rFonts w:ascii="宋体" w:hAnsi="宋体" w:hint="eastAsia"/>
          <w:bCs/>
          <w:sz w:val="24"/>
          <w:szCs w:val="24"/>
        </w:rPr>
        <w:t>天</w:t>
      </w:r>
      <w:r>
        <w:rPr>
          <w:rFonts w:ascii="宋体" w:hAnsi="宋体" w:hint="eastAsia"/>
          <w:bCs/>
          <w:sz w:val="24"/>
          <w:szCs w:val="24"/>
        </w:rPr>
        <w:t>，</w:t>
      </w:r>
      <w:r w:rsidRPr="0092185A">
        <w:rPr>
          <w:rFonts w:ascii="宋体" w:hAnsi="宋体"/>
          <w:bCs/>
          <w:sz w:val="24"/>
          <w:szCs w:val="24"/>
        </w:rPr>
        <w:t>6</w:t>
      </w:r>
      <w:r w:rsidRPr="0092185A">
        <w:rPr>
          <w:rFonts w:ascii="宋体" w:hAnsi="宋体" w:hint="eastAsia"/>
          <w:bCs/>
          <w:sz w:val="24"/>
          <w:szCs w:val="24"/>
        </w:rPr>
        <w:t>小时/天</w:t>
      </w:r>
    </w:p>
    <w:p w14:paraId="40E66A91" w14:textId="43E9112D"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lastRenderedPageBreak/>
        <w:t>课程对象：</w:t>
      </w:r>
      <w:r w:rsidRPr="0092185A">
        <w:rPr>
          <w:rFonts w:ascii="宋体" w:hAnsi="宋体" w:hint="eastAsia"/>
          <w:bCs/>
          <w:sz w:val="24"/>
          <w:szCs w:val="24"/>
        </w:rPr>
        <w:t>部门主管、主任、基层班组长、储备干部等</w:t>
      </w:r>
    </w:p>
    <w:p w14:paraId="3FCDD7E2" w14:textId="35D603A6"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课程形式：</w:t>
      </w:r>
      <w:r w:rsidRPr="0092185A">
        <w:rPr>
          <w:rFonts w:ascii="宋体" w:hAnsi="宋体" w:hint="eastAsia"/>
          <w:bCs/>
          <w:sz w:val="24"/>
          <w:szCs w:val="24"/>
        </w:rPr>
        <w:t>讲授法</w:t>
      </w:r>
      <w:r w:rsidR="0092185A">
        <w:rPr>
          <w:rFonts w:ascii="宋体" w:hAnsi="宋体" w:hint="eastAsia"/>
          <w:bCs/>
          <w:sz w:val="24"/>
          <w:szCs w:val="24"/>
        </w:rPr>
        <w:t>、</w:t>
      </w:r>
      <w:r w:rsidRPr="0092185A">
        <w:rPr>
          <w:rFonts w:ascii="宋体" w:hAnsi="宋体" w:hint="eastAsia"/>
          <w:bCs/>
          <w:sz w:val="24"/>
          <w:szCs w:val="24"/>
        </w:rPr>
        <w:t>演练法</w:t>
      </w:r>
      <w:r w:rsidR="0092185A">
        <w:rPr>
          <w:rFonts w:ascii="宋体" w:hAnsi="宋体" w:hint="eastAsia"/>
          <w:bCs/>
          <w:sz w:val="24"/>
          <w:szCs w:val="24"/>
        </w:rPr>
        <w:t>、</w:t>
      </w:r>
      <w:r w:rsidRPr="0092185A">
        <w:rPr>
          <w:rFonts w:ascii="宋体" w:hAnsi="宋体" w:hint="eastAsia"/>
          <w:bCs/>
          <w:sz w:val="24"/>
          <w:szCs w:val="24"/>
        </w:rPr>
        <w:t>讨论法</w:t>
      </w:r>
      <w:r w:rsidR="0092185A">
        <w:rPr>
          <w:rFonts w:ascii="宋体" w:hAnsi="宋体" w:hint="eastAsia"/>
          <w:bCs/>
          <w:sz w:val="24"/>
          <w:szCs w:val="24"/>
        </w:rPr>
        <w:t>、</w:t>
      </w:r>
      <w:r w:rsidRPr="0092185A">
        <w:rPr>
          <w:rFonts w:ascii="宋体" w:hAnsi="宋体" w:hint="eastAsia"/>
          <w:bCs/>
          <w:sz w:val="24"/>
          <w:szCs w:val="24"/>
        </w:rPr>
        <w:t>案例分析法、游戏法、影片法等</w:t>
      </w:r>
    </w:p>
    <w:p w14:paraId="278E9DFE" w14:textId="77777777" w:rsidR="0092185A" w:rsidRDefault="0092185A" w:rsidP="0092185A">
      <w:pPr>
        <w:snapToGrid w:val="0"/>
        <w:spacing w:line="480" w:lineRule="exact"/>
        <w:rPr>
          <w:rFonts w:ascii="宋体" w:hAnsi="宋体"/>
          <w:b/>
          <w:color w:val="1F4E79"/>
          <w:sz w:val="24"/>
          <w:szCs w:val="24"/>
        </w:rPr>
      </w:pPr>
    </w:p>
    <w:p w14:paraId="2DB71DBA" w14:textId="254FE434" w:rsidR="006B3D63" w:rsidRPr="0092185A" w:rsidRDefault="00000000" w:rsidP="0092185A">
      <w:pPr>
        <w:snapToGrid w:val="0"/>
        <w:spacing w:line="480" w:lineRule="exact"/>
        <w:jc w:val="center"/>
        <w:rPr>
          <w:rFonts w:ascii="宋体" w:hAnsi="宋体" w:hint="eastAsia"/>
          <w:b/>
          <w:color w:val="1F4E79"/>
          <w:sz w:val="24"/>
          <w:szCs w:val="24"/>
        </w:rPr>
      </w:pPr>
      <w:r w:rsidRPr="0092185A">
        <w:rPr>
          <w:rFonts w:ascii="宋体" w:hAnsi="宋体" w:hint="eastAsia"/>
          <w:b/>
          <w:color w:val="1F4E79"/>
          <w:sz w:val="24"/>
          <w:szCs w:val="24"/>
        </w:rPr>
        <w:t>课程大纲</w:t>
      </w:r>
    </w:p>
    <w:p w14:paraId="64FC3765" w14:textId="77777777" w:rsidR="006B3D63" w:rsidRPr="0092185A" w:rsidRDefault="00000000" w:rsidP="0092185A">
      <w:pPr>
        <w:widowControl/>
        <w:shd w:val="clear" w:color="auto" w:fill="FFFFFF"/>
        <w:spacing w:line="480" w:lineRule="exact"/>
        <w:jc w:val="left"/>
        <w:rPr>
          <w:rFonts w:ascii="宋体" w:hAnsi="宋体" w:cs="宋体" w:hint="eastAsia"/>
          <w:b/>
          <w:bCs/>
          <w:color w:val="1F3864" w:themeColor="accent1" w:themeShade="80"/>
          <w:kern w:val="0"/>
          <w:sz w:val="24"/>
          <w:szCs w:val="24"/>
        </w:rPr>
      </w:pPr>
      <w:r w:rsidRPr="0092185A">
        <w:rPr>
          <w:rFonts w:ascii="宋体" w:hAnsi="宋体" w:cs="宋体" w:hint="eastAsia"/>
          <w:b/>
          <w:bCs/>
          <w:color w:val="1F3864" w:themeColor="accent1" w:themeShade="80"/>
          <w:kern w:val="0"/>
          <w:sz w:val="24"/>
          <w:szCs w:val="24"/>
        </w:rPr>
        <w:t>引子：</w:t>
      </w:r>
    </w:p>
    <w:p w14:paraId="3AE5FAD4" w14:textId="77777777" w:rsidR="006B3D63" w:rsidRPr="0092185A" w:rsidRDefault="00000000" w:rsidP="0092185A">
      <w:pPr>
        <w:widowControl/>
        <w:shd w:val="clear" w:color="auto" w:fill="FFFFFF"/>
        <w:spacing w:line="480" w:lineRule="exact"/>
        <w:jc w:val="left"/>
        <w:rPr>
          <w:rFonts w:ascii="宋体" w:hAnsi="宋体" w:cs="宋体" w:hint="eastAsia"/>
          <w:color w:val="000000"/>
          <w:kern w:val="0"/>
          <w:sz w:val="24"/>
          <w:szCs w:val="24"/>
        </w:rPr>
      </w:pPr>
      <w:r w:rsidRPr="0092185A">
        <w:rPr>
          <w:rFonts w:ascii="宋体" w:hAnsi="宋体" w:cs="宋体" w:hint="eastAsia"/>
          <w:color w:val="000000"/>
          <w:kern w:val="0"/>
          <w:sz w:val="24"/>
          <w:szCs w:val="24"/>
        </w:rPr>
        <w:t>怎样经营企业才有效？</w:t>
      </w:r>
    </w:p>
    <w:p w14:paraId="23D46864" w14:textId="77777777" w:rsidR="006B3D63" w:rsidRPr="0092185A" w:rsidRDefault="00000000" w:rsidP="0092185A">
      <w:pPr>
        <w:widowControl/>
        <w:shd w:val="clear" w:color="auto" w:fill="FFFFFF"/>
        <w:spacing w:line="480" w:lineRule="exact"/>
        <w:jc w:val="left"/>
        <w:rPr>
          <w:rFonts w:ascii="宋体" w:hAnsi="宋体" w:cs="宋体" w:hint="eastAsia"/>
          <w:color w:val="000000"/>
          <w:kern w:val="0"/>
          <w:sz w:val="24"/>
          <w:szCs w:val="24"/>
        </w:rPr>
      </w:pPr>
      <w:r w:rsidRPr="0092185A">
        <w:rPr>
          <w:rFonts w:ascii="宋体" w:hAnsi="宋体" w:cs="宋体" w:hint="eastAsia"/>
          <w:color w:val="000000"/>
          <w:kern w:val="0"/>
          <w:sz w:val="24"/>
          <w:szCs w:val="24"/>
        </w:rPr>
        <w:t>用什么方法帮企业挣钱？</w:t>
      </w:r>
    </w:p>
    <w:p w14:paraId="26B581D9" w14:textId="18313A17"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第一讲</w:t>
      </w:r>
      <w:r w:rsidR="0092185A">
        <w:rPr>
          <w:rFonts w:ascii="宋体" w:hAnsi="宋体" w:hint="eastAsia"/>
          <w:b/>
          <w:color w:val="1F4E79"/>
          <w:sz w:val="24"/>
          <w:szCs w:val="24"/>
        </w:rPr>
        <w:t>：</w:t>
      </w:r>
      <w:r w:rsidRPr="0092185A">
        <w:rPr>
          <w:rFonts w:ascii="宋体" w:hAnsi="宋体"/>
          <w:b/>
          <w:color w:val="1F4E79"/>
          <w:sz w:val="24"/>
          <w:szCs w:val="24"/>
        </w:rPr>
        <w:t>TWI-JK工作</w:t>
      </w:r>
      <w:r w:rsidRPr="0092185A">
        <w:rPr>
          <w:rFonts w:ascii="宋体" w:hAnsi="宋体" w:hint="eastAsia"/>
          <w:b/>
          <w:color w:val="1F4E79"/>
          <w:sz w:val="24"/>
          <w:szCs w:val="24"/>
        </w:rPr>
        <w:t>知识</w:t>
      </w:r>
    </w:p>
    <w:p w14:paraId="1C431A2E" w14:textId="77777777" w:rsidR="006B3D63" w:rsidRPr="0092185A" w:rsidRDefault="00000000" w:rsidP="0092185A">
      <w:pPr>
        <w:snapToGrid w:val="0"/>
        <w:spacing w:line="480" w:lineRule="exact"/>
        <w:rPr>
          <w:rFonts w:ascii="宋体" w:hAnsi="宋体" w:cs="Arial" w:hint="eastAsia"/>
          <w:bCs/>
          <w:sz w:val="24"/>
          <w:szCs w:val="24"/>
        </w:rPr>
      </w:pPr>
      <w:r w:rsidRPr="0092185A">
        <w:rPr>
          <w:rFonts w:ascii="宋体" w:hAnsi="宋体" w:cs="Arial" w:hint="eastAsia"/>
          <w:bCs/>
          <w:sz w:val="24"/>
          <w:szCs w:val="24"/>
        </w:rPr>
        <w:t>工作教导(J</w:t>
      </w:r>
      <w:r w:rsidRPr="0092185A">
        <w:rPr>
          <w:rFonts w:ascii="宋体" w:hAnsi="宋体" w:cs="Arial"/>
          <w:bCs/>
          <w:sz w:val="24"/>
          <w:szCs w:val="24"/>
        </w:rPr>
        <w:t>K</w:t>
      </w:r>
      <w:r w:rsidRPr="0092185A">
        <w:rPr>
          <w:rFonts w:ascii="宋体" w:hAnsi="宋体" w:cs="Arial" w:hint="eastAsia"/>
          <w:bCs/>
          <w:sz w:val="24"/>
          <w:szCs w:val="24"/>
        </w:rPr>
        <w:t>I)——使基层管理人员能够用有效掌握并对工作中的基本流程和作业进行研究，并运用标准方法编写出来，使基层管理干部能很快地掌握工作中的基础知识;</w:t>
      </w:r>
    </w:p>
    <w:p w14:paraId="555020F7" w14:textId="20063B39" w:rsidR="006B3D63" w:rsidRPr="0092185A" w:rsidRDefault="00000000" w:rsidP="0092185A">
      <w:pPr>
        <w:pStyle w:val="a8"/>
        <w:snapToGrid w:val="0"/>
        <w:spacing w:line="480" w:lineRule="exact"/>
        <w:ind w:firstLineChars="0" w:firstLine="0"/>
        <w:rPr>
          <w:rFonts w:ascii="宋体" w:hAnsi="宋体" w:cs="Arial" w:hint="eastAsia"/>
          <w:bCs/>
          <w:color w:val="000000"/>
          <w:sz w:val="24"/>
          <w:szCs w:val="24"/>
        </w:rPr>
      </w:pPr>
      <w:r w:rsidRPr="0092185A">
        <w:rPr>
          <w:rFonts w:ascii="宋体" w:hAnsi="宋体" w:cs="Arial" w:hint="eastAsia"/>
          <w:b/>
          <w:color w:val="000000"/>
          <w:sz w:val="24"/>
          <w:szCs w:val="24"/>
        </w:rPr>
        <w:t>引言：</w:t>
      </w:r>
      <w:r w:rsidRPr="0092185A">
        <w:rPr>
          <w:rFonts w:ascii="宋体" w:hAnsi="宋体" w:cs="Arial" w:hint="eastAsia"/>
          <w:bCs/>
          <w:color w:val="000000"/>
          <w:sz w:val="24"/>
          <w:szCs w:val="24"/>
        </w:rPr>
        <w:t>了解自己的工作</w:t>
      </w:r>
    </w:p>
    <w:p w14:paraId="7E0D7DCA" w14:textId="44DFDD28"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 </w:t>
      </w:r>
      <w:r w:rsidR="00000000" w:rsidRPr="0092185A">
        <w:rPr>
          <w:rFonts w:ascii="宋体" w:hAnsi="宋体" w:cs="Arial" w:hint="eastAsia"/>
          <w:bCs/>
          <w:color w:val="000000"/>
          <w:sz w:val="24"/>
          <w:szCs w:val="24"/>
        </w:rPr>
        <w:t>工作中的动作要素</w:t>
      </w:r>
    </w:p>
    <w:p w14:paraId="669FBB52" w14:textId="62CAFBF1"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2. </w:t>
      </w:r>
      <w:r w:rsidR="00000000" w:rsidRPr="0092185A">
        <w:rPr>
          <w:rFonts w:ascii="宋体" w:hAnsi="宋体" w:cs="Arial" w:hint="eastAsia"/>
          <w:bCs/>
          <w:color w:val="000000"/>
          <w:sz w:val="24"/>
          <w:szCs w:val="24"/>
        </w:rPr>
        <w:t>工作动作要素分解</w:t>
      </w:r>
    </w:p>
    <w:p w14:paraId="18E22C42" w14:textId="173072C5" w:rsidR="006B3D63" w:rsidRPr="0092185A" w:rsidRDefault="0092185A" w:rsidP="0092185A">
      <w:pPr>
        <w:snapToGrid w:val="0"/>
        <w:spacing w:line="480" w:lineRule="exact"/>
        <w:rPr>
          <w:rFonts w:ascii="宋体" w:hAnsi="宋体" w:cs="Arial" w:hint="eastAsia"/>
          <w:bCs/>
          <w:color w:val="000000"/>
          <w:sz w:val="24"/>
          <w:szCs w:val="24"/>
        </w:rPr>
      </w:pPr>
      <w:r w:rsidRPr="0092185A">
        <w:rPr>
          <w:noProof/>
        </w:rPr>
        <w:drawing>
          <wp:anchor distT="0" distB="0" distL="114300" distR="114300" simplePos="0" relativeHeight="251662336" behindDoc="0" locked="0" layoutInCell="1" allowOverlap="1" wp14:anchorId="03B0432D" wp14:editId="2A2E9908">
            <wp:simplePos x="0" y="0"/>
            <wp:positionH relativeFrom="margin">
              <wp:posOffset>3305175</wp:posOffset>
            </wp:positionH>
            <wp:positionV relativeFrom="paragraph">
              <wp:posOffset>213995</wp:posOffset>
            </wp:positionV>
            <wp:extent cx="2781300" cy="1442085"/>
            <wp:effectExtent l="0" t="0" r="0" b="5715"/>
            <wp:wrapNone/>
            <wp:docPr id="20754652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65225"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1300" cy="1442085"/>
                    </a:xfrm>
                    <a:prstGeom prst="rect">
                      <a:avLst/>
                    </a:prstGeom>
                  </pic:spPr>
                </pic:pic>
              </a:graphicData>
            </a:graphic>
          </wp:anchor>
        </w:drawing>
      </w:r>
      <w:r>
        <w:rPr>
          <w:rFonts w:ascii="宋体" w:hAnsi="宋体" w:cs="Arial" w:hint="eastAsia"/>
          <w:bCs/>
          <w:color w:val="000000"/>
          <w:sz w:val="24"/>
          <w:szCs w:val="24"/>
        </w:rPr>
        <w:t xml:space="preserve">3. </w:t>
      </w:r>
      <w:r w:rsidR="00000000" w:rsidRPr="0092185A">
        <w:rPr>
          <w:rFonts w:ascii="宋体" w:hAnsi="宋体" w:cs="Arial" w:hint="eastAsia"/>
          <w:bCs/>
          <w:color w:val="000000"/>
          <w:sz w:val="24"/>
          <w:szCs w:val="24"/>
        </w:rPr>
        <w:t>如何分解工作要素</w:t>
      </w:r>
    </w:p>
    <w:p w14:paraId="37C88FEE" w14:textId="39F59F3B"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4. </w:t>
      </w:r>
      <w:r w:rsidR="00000000" w:rsidRPr="0092185A">
        <w:rPr>
          <w:rFonts w:ascii="宋体" w:hAnsi="宋体" w:cs="Arial" w:hint="eastAsia"/>
          <w:bCs/>
          <w:color w:val="000000"/>
          <w:sz w:val="24"/>
          <w:szCs w:val="24"/>
        </w:rPr>
        <w:t>作业流程的编写方法</w:t>
      </w:r>
    </w:p>
    <w:p w14:paraId="244680E5" w14:textId="0413FAED"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5. </w:t>
      </w:r>
      <w:r w:rsidR="00000000" w:rsidRPr="0092185A">
        <w:rPr>
          <w:rFonts w:ascii="宋体" w:hAnsi="宋体" w:cs="Arial" w:hint="eastAsia"/>
          <w:bCs/>
          <w:color w:val="000000"/>
          <w:sz w:val="24"/>
          <w:szCs w:val="24"/>
        </w:rPr>
        <w:t>编写SOP的九步骤</w:t>
      </w:r>
    </w:p>
    <w:p w14:paraId="3FCB8617" w14:textId="4B26C924"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6. </w:t>
      </w:r>
      <w:r w:rsidR="00000000" w:rsidRPr="0092185A">
        <w:rPr>
          <w:rFonts w:ascii="宋体" w:hAnsi="宋体" w:cs="Arial" w:hint="eastAsia"/>
          <w:bCs/>
          <w:color w:val="000000"/>
          <w:sz w:val="24"/>
          <w:szCs w:val="24"/>
        </w:rPr>
        <w:t>作业流程编写演练</w:t>
      </w:r>
    </w:p>
    <w:p w14:paraId="7DE40355" w14:textId="668B6E8D"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7. </w:t>
      </w:r>
      <w:r w:rsidR="00000000" w:rsidRPr="0092185A">
        <w:rPr>
          <w:rFonts w:ascii="宋体" w:hAnsi="宋体" w:cs="Arial" w:hint="eastAsia"/>
          <w:bCs/>
          <w:color w:val="000000"/>
          <w:sz w:val="24"/>
          <w:szCs w:val="24"/>
        </w:rPr>
        <w:t>工作要素编写的要点</w:t>
      </w:r>
    </w:p>
    <w:p w14:paraId="2F60D20F" w14:textId="22916141"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8. </w:t>
      </w:r>
      <w:r w:rsidR="00000000" w:rsidRPr="0092185A">
        <w:rPr>
          <w:rFonts w:ascii="宋体" w:hAnsi="宋体" w:cs="Arial" w:hint="eastAsia"/>
          <w:bCs/>
          <w:color w:val="000000"/>
          <w:sz w:val="24"/>
          <w:szCs w:val="24"/>
        </w:rPr>
        <w:t>工作要素编写的注意事项</w:t>
      </w:r>
    </w:p>
    <w:p w14:paraId="30675ECB" w14:textId="77777777" w:rsidR="006B3D63" w:rsidRPr="0092185A" w:rsidRDefault="00000000" w:rsidP="0092185A">
      <w:pPr>
        <w:snapToGrid w:val="0"/>
        <w:spacing w:line="480" w:lineRule="exact"/>
        <w:rPr>
          <w:rFonts w:ascii="宋体" w:hAnsi="宋体" w:cs="Arial" w:hint="eastAsia"/>
          <w:bCs/>
          <w:color w:val="000000"/>
          <w:sz w:val="24"/>
          <w:szCs w:val="24"/>
        </w:rPr>
      </w:pPr>
      <w:r w:rsidRPr="0092185A">
        <w:rPr>
          <w:rFonts w:ascii="宋体" w:hAnsi="宋体" w:cs="Arial" w:hint="eastAsia"/>
          <w:b/>
          <w:color w:val="000000"/>
          <w:sz w:val="24"/>
          <w:szCs w:val="24"/>
        </w:rPr>
        <w:t>演练</w:t>
      </w:r>
      <w:r w:rsidRPr="0092185A">
        <w:rPr>
          <w:rFonts w:ascii="宋体" w:hAnsi="宋体" w:cs="Arial" w:hint="eastAsia"/>
          <w:bCs/>
          <w:color w:val="000000"/>
          <w:sz w:val="24"/>
          <w:szCs w:val="24"/>
        </w:rPr>
        <w:t>：作业流程编写并发表</w:t>
      </w:r>
    </w:p>
    <w:p w14:paraId="1DAF6C98" w14:textId="77777777" w:rsidR="0092185A" w:rsidRDefault="0092185A" w:rsidP="0092185A">
      <w:pPr>
        <w:snapToGrid w:val="0"/>
        <w:spacing w:line="480" w:lineRule="exact"/>
        <w:rPr>
          <w:rFonts w:ascii="宋体" w:hAnsi="宋体"/>
          <w:b/>
          <w:color w:val="1F4E79"/>
          <w:sz w:val="24"/>
          <w:szCs w:val="24"/>
        </w:rPr>
      </w:pPr>
    </w:p>
    <w:p w14:paraId="08AC6751" w14:textId="21B937C2"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第二讲</w:t>
      </w:r>
      <w:r w:rsidR="0092185A">
        <w:rPr>
          <w:rFonts w:ascii="宋体" w:hAnsi="宋体" w:hint="eastAsia"/>
          <w:b/>
          <w:color w:val="1F4E79"/>
          <w:sz w:val="24"/>
          <w:szCs w:val="24"/>
        </w:rPr>
        <w:t>：</w:t>
      </w:r>
      <w:r w:rsidRPr="0092185A">
        <w:rPr>
          <w:rFonts w:ascii="宋体" w:hAnsi="宋体"/>
          <w:b/>
          <w:color w:val="1F4E79"/>
          <w:sz w:val="24"/>
          <w:szCs w:val="24"/>
        </w:rPr>
        <w:t>TWI-JI工作教导</w:t>
      </w:r>
    </w:p>
    <w:p w14:paraId="59045289" w14:textId="465DCA25" w:rsidR="006B3D63" w:rsidRPr="0092185A" w:rsidRDefault="00000000" w:rsidP="0092185A">
      <w:pPr>
        <w:snapToGrid w:val="0"/>
        <w:spacing w:line="480" w:lineRule="exact"/>
        <w:rPr>
          <w:rFonts w:ascii="宋体" w:hAnsi="宋体" w:cs="Arial" w:hint="eastAsia"/>
          <w:bCs/>
          <w:sz w:val="24"/>
          <w:szCs w:val="24"/>
        </w:rPr>
      </w:pPr>
      <w:r w:rsidRPr="0092185A">
        <w:rPr>
          <w:rFonts w:ascii="宋体" w:hAnsi="宋体" w:cs="Arial" w:hint="eastAsia"/>
          <w:bCs/>
          <w:sz w:val="24"/>
          <w:szCs w:val="24"/>
        </w:rPr>
        <w:t>工作教导(JI)一一使基层管理人员能够用最简单的方法将工作知识清楚的教导部属工作的方法，使部属很快的接受到正确、完整的技术或指令;</w:t>
      </w:r>
    </w:p>
    <w:p w14:paraId="15DF2FE2" w14:textId="7FDC82DA" w:rsidR="006B3D63" w:rsidRPr="0092185A" w:rsidRDefault="0092185A" w:rsidP="0092185A">
      <w:pPr>
        <w:snapToGrid w:val="0"/>
        <w:spacing w:line="480" w:lineRule="exact"/>
        <w:rPr>
          <w:rFonts w:ascii="宋体" w:hAnsi="宋体" w:cs="Arial" w:hint="eastAsia"/>
          <w:bCs/>
          <w:color w:val="333333"/>
          <w:sz w:val="24"/>
          <w:szCs w:val="24"/>
        </w:rPr>
      </w:pPr>
      <w:r w:rsidRPr="0092185A">
        <w:rPr>
          <w:noProof/>
        </w:rPr>
        <w:drawing>
          <wp:anchor distT="0" distB="0" distL="114300" distR="114300" simplePos="0" relativeHeight="251659264" behindDoc="0" locked="0" layoutInCell="1" allowOverlap="1" wp14:anchorId="568AE795" wp14:editId="08592D72">
            <wp:simplePos x="0" y="0"/>
            <wp:positionH relativeFrom="margin">
              <wp:posOffset>4041775</wp:posOffset>
            </wp:positionH>
            <wp:positionV relativeFrom="paragraph">
              <wp:posOffset>137160</wp:posOffset>
            </wp:positionV>
            <wp:extent cx="1985645" cy="1206500"/>
            <wp:effectExtent l="0" t="0" r="0" b="0"/>
            <wp:wrapNone/>
            <wp:docPr id="2675233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23307"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85645" cy="1206500"/>
                    </a:xfrm>
                    <a:prstGeom prst="rect">
                      <a:avLst/>
                    </a:prstGeom>
                  </pic:spPr>
                </pic:pic>
              </a:graphicData>
            </a:graphic>
          </wp:anchor>
        </w:drawing>
      </w:r>
      <w:r>
        <w:rPr>
          <w:rFonts w:ascii="宋体" w:hAnsi="宋体" w:cs="Arial" w:hint="eastAsia"/>
          <w:bCs/>
          <w:color w:val="000000"/>
          <w:sz w:val="24"/>
          <w:szCs w:val="24"/>
        </w:rPr>
        <w:t xml:space="preserve">1. </w:t>
      </w:r>
      <w:r w:rsidR="00000000" w:rsidRPr="0092185A">
        <w:rPr>
          <w:rFonts w:ascii="宋体" w:hAnsi="宋体" w:cs="Arial"/>
          <w:bCs/>
          <w:color w:val="000000"/>
          <w:sz w:val="24"/>
          <w:szCs w:val="24"/>
        </w:rPr>
        <w:t>何谓督导人员</w:t>
      </w:r>
    </w:p>
    <w:p w14:paraId="2E3CA9F9" w14:textId="43DC532D" w:rsidR="006B3D63" w:rsidRPr="0092185A" w:rsidRDefault="0092185A" w:rsidP="0092185A">
      <w:pPr>
        <w:snapToGrid w:val="0"/>
        <w:spacing w:line="480" w:lineRule="exact"/>
        <w:rPr>
          <w:rFonts w:ascii="宋体" w:hAnsi="宋体" w:cs="Arial" w:hint="eastAsia"/>
          <w:bCs/>
          <w:color w:val="333333"/>
          <w:sz w:val="24"/>
          <w:szCs w:val="24"/>
        </w:rPr>
      </w:pPr>
      <w:r>
        <w:rPr>
          <w:rFonts w:ascii="宋体" w:hAnsi="宋体" w:cs="Arial" w:hint="eastAsia"/>
          <w:bCs/>
          <w:color w:val="000000"/>
          <w:sz w:val="24"/>
          <w:szCs w:val="24"/>
        </w:rPr>
        <w:t xml:space="preserve">2. </w:t>
      </w:r>
      <w:r w:rsidR="00000000" w:rsidRPr="0092185A">
        <w:rPr>
          <w:rFonts w:ascii="宋体" w:hAnsi="宋体" w:cs="Arial"/>
          <w:bCs/>
          <w:color w:val="000000"/>
          <w:sz w:val="24"/>
          <w:szCs w:val="24"/>
        </w:rPr>
        <w:t>督导人员必备的五个条件</w:t>
      </w:r>
    </w:p>
    <w:p w14:paraId="68518A20" w14:textId="5F05A564"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3. </w:t>
      </w:r>
      <w:r w:rsidR="00000000" w:rsidRPr="0092185A">
        <w:rPr>
          <w:rFonts w:ascii="宋体" w:hAnsi="宋体" w:cs="Arial"/>
          <w:bCs/>
          <w:color w:val="000000"/>
          <w:sz w:val="24"/>
          <w:szCs w:val="24"/>
        </w:rPr>
        <w:t>工作教导应有的理念</w:t>
      </w:r>
    </w:p>
    <w:p w14:paraId="1EB126D1" w14:textId="10C3EAF6" w:rsidR="0092185A" w:rsidRDefault="0092185A" w:rsidP="0092185A">
      <w:pPr>
        <w:snapToGrid w:val="0"/>
        <w:spacing w:line="480" w:lineRule="exact"/>
        <w:rPr>
          <w:rFonts w:ascii="宋体" w:hAnsi="宋体" w:cs="Arial"/>
          <w:bCs/>
          <w:color w:val="000000"/>
          <w:sz w:val="24"/>
          <w:szCs w:val="24"/>
        </w:rPr>
      </w:pPr>
      <w:r>
        <w:rPr>
          <w:rFonts w:ascii="宋体" w:hAnsi="宋体" w:cs="Arial" w:hint="eastAsia"/>
          <w:bCs/>
          <w:color w:val="000000"/>
          <w:sz w:val="24"/>
          <w:szCs w:val="24"/>
        </w:rPr>
        <w:t xml:space="preserve">4. </w:t>
      </w:r>
      <w:r w:rsidR="00000000" w:rsidRPr="0092185A">
        <w:rPr>
          <w:rFonts w:ascii="宋体" w:hAnsi="宋体" w:cs="Arial"/>
          <w:bCs/>
          <w:color w:val="000000"/>
          <w:sz w:val="24"/>
          <w:szCs w:val="24"/>
        </w:rPr>
        <w:t>传统的教导有哪些缺失</w:t>
      </w:r>
    </w:p>
    <w:p w14:paraId="1B2CD135" w14:textId="5488C9C3" w:rsidR="006B3D63" w:rsidRPr="0092185A" w:rsidRDefault="00000000" w:rsidP="0092185A">
      <w:pPr>
        <w:snapToGrid w:val="0"/>
        <w:spacing w:line="480" w:lineRule="exact"/>
        <w:rPr>
          <w:rFonts w:ascii="宋体" w:hAnsi="宋体" w:cs="Arial" w:hint="eastAsia"/>
          <w:b/>
          <w:color w:val="000000"/>
          <w:sz w:val="24"/>
          <w:szCs w:val="24"/>
        </w:rPr>
      </w:pPr>
      <w:r w:rsidRPr="0092185A">
        <w:rPr>
          <w:rFonts w:ascii="宋体" w:hAnsi="宋体" w:cs="Arial"/>
          <w:b/>
          <w:color w:val="000000"/>
          <w:sz w:val="24"/>
          <w:szCs w:val="24"/>
        </w:rPr>
        <w:t>案例演练</w:t>
      </w:r>
    </w:p>
    <w:p w14:paraId="2162A118" w14:textId="22215771"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5. </w:t>
      </w:r>
      <w:r w:rsidR="00000000" w:rsidRPr="0092185A">
        <w:rPr>
          <w:rFonts w:ascii="宋体" w:hAnsi="宋体" w:cs="Arial"/>
          <w:bCs/>
          <w:color w:val="000000"/>
          <w:sz w:val="24"/>
          <w:szCs w:val="24"/>
        </w:rPr>
        <w:t>工作</w:t>
      </w:r>
      <w:proofErr w:type="gramStart"/>
      <w:r w:rsidR="00000000" w:rsidRPr="0092185A">
        <w:rPr>
          <w:rFonts w:ascii="宋体" w:hAnsi="宋体" w:cs="Arial"/>
          <w:bCs/>
          <w:color w:val="000000"/>
          <w:sz w:val="24"/>
          <w:szCs w:val="24"/>
        </w:rPr>
        <w:t>教导四</w:t>
      </w:r>
      <w:proofErr w:type="gramEnd"/>
      <w:r w:rsidR="00000000" w:rsidRPr="0092185A">
        <w:rPr>
          <w:rFonts w:ascii="宋体" w:hAnsi="宋体" w:cs="Arial"/>
          <w:bCs/>
          <w:color w:val="000000"/>
          <w:sz w:val="24"/>
          <w:szCs w:val="24"/>
        </w:rPr>
        <w:t>阶段法</w:t>
      </w:r>
    </w:p>
    <w:p w14:paraId="5FCACA18" w14:textId="210F8CBF"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lastRenderedPageBreak/>
        <w:t xml:space="preserve">6. </w:t>
      </w:r>
      <w:r w:rsidR="00000000" w:rsidRPr="0092185A">
        <w:rPr>
          <w:rFonts w:ascii="宋体" w:hAnsi="宋体" w:cs="Arial"/>
          <w:bCs/>
          <w:color w:val="000000"/>
          <w:sz w:val="24"/>
          <w:szCs w:val="24"/>
        </w:rPr>
        <w:t>教导前的准备事项</w:t>
      </w:r>
    </w:p>
    <w:p w14:paraId="36071B4B" w14:textId="521BF93F" w:rsidR="0092185A" w:rsidRDefault="0092185A" w:rsidP="0092185A">
      <w:pPr>
        <w:snapToGrid w:val="0"/>
        <w:spacing w:line="480" w:lineRule="exact"/>
        <w:rPr>
          <w:rFonts w:ascii="宋体" w:hAnsi="宋体" w:cs="Arial"/>
          <w:bCs/>
          <w:color w:val="000000"/>
          <w:sz w:val="24"/>
          <w:szCs w:val="24"/>
        </w:rPr>
      </w:pPr>
      <w:r w:rsidRPr="0092185A">
        <w:rPr>
          <w:noProof/>
        </w:rPr>
        <w:drawing>
          <wp:anchor distT="0" distB="0" distL="114300" distR="114300" simplePos="0" relativeHeight="251661312" behindDoc="0" locked="0" layoutInCell="1" allowOverlap="1" wp14:anchorId="0C1307CC" wp14:editId="6D9F43C2">
            <wp:simplePos x="0" y="0"/>
            <wp:positionH relativeFrom="column">
              <wp:posOffset>4206875</wp:posOffset>
            </wp:positionH>
            <wp:positionV relativeFrom="paragraph">
              <wp:posOffset>193675</wp:posOffset>
            </wp:positionV>
            <wp:extent cx="1545590" cy="850900"/>
            <wp:effectExtent l="0" t="0" r="0" b="6350"/>
            <wp:wrapNone/>
            <wp:docPr id="2108444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4130"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5590" cy="850900"/>
                    </a:xfrm>
                    <a:prstGeom prst="rect">
                      <a:avLst/>
                    </a:prstGeom>
                  </pic:spPr>
                </pic:pic>
              </a:graphicData>
            </a:graphic>
          </wp:anchor>
        </w:drawing>
      </w:r>
      <w:r>
        <w:rPr>
          <w:rFonts w:ascii="宋体" w:hAnsi="宋体" w:cs="Arial" w:hint="eastAsia"/>
          <w:bCs/>
          <w:color w:val="000000"/>
          <w:sz w:val="24"/>
          <w:szCs w:val="24"/>
        </w:rPr>
        <w:t xml:space="preserve">7. </w:t>
      </w:r>
      <w:r w:rsidR="00000000" w:rsidRPr="0092185A">
        <w:rPr>
          <w:rFonts w:ascii="宋体" w:hAnsi="宋体" w:cs="Arial"/>
          <w:bCs/>
          <w:color w:val="000000"/>
          <w:sz w:val="24"/>
          <w:szCs w:val="24"/>
        </w:rPr>
        <w:t>工作分解表制作方法</w:t>
      </w:r>
    </w:p>
    <w:p w14:paraId="01B7D34A" w14:textId="14E06FE2" w:rsidR="006B3D63" w:rsidRPr="0092185A" w:rsidRDefault="0092185A" w:rsidP="0092185A">
      <w:pPr>
        <w:snapToGrid w:val="0"/>
        <w:spacing w:line="480" w:lineRule="exact"/>
        <w:rPr>
          <w:rFonts w:ascii="宋体" w:hAnsi="宋体" w:cs="Arial" w:hint="eastAsia"/>
          <w:bCs/>
          <w:color w:val="000000"/>
          <w:sz w:val="24"/>
          <w:szCs w:val="24"/>
        </w:rPr>
      </w:pPr>
      <w:r w:rsidRPr="0092185A">
        <w:rPr>
          <w:rFonts w:ascii="宋体" w:hAnsi="宋体" w:cs="Arial"/>
          <w:b/>
          <w:color w:val="000000"/>
          <w:sz w:val="24"/>
          <w:szCs w:val="24"/>
        </w:rPr>
        <w:t>案例分析</w:t>
      </w:r>
      <w:r w:rsidRPr="0092185A">
        <w:rPr>
          <w:rFonts w:ascii="宋体" w:hAnsi="宋体" w:cs="Arial" w:hint="eastAsia"/>
          <w:b/>
          <w:color w:val="000000"/>
          <w:sz w:val="24"/>
          <w:szCs w:val="24"/>
        </w:rPr>
        <w:t>：</w:t>
      </w:r>
      <w:r w:rsidR="00000000" w:rsidRPr="0092185A">
        <w:rPr>
          <w:rFonts w:ascii="宋体" w:hAnsi="宋体" w:cs="Arial"/>
          <w:bCs/>
          <w:color w:val="000000"/>
          <w:sz w:val="24"/>
          <w:szCs w:val="24"/>
        </w:rPr>
        <w:t>用电机、线结案例分析</w:t>
      </w:r>
    </w:p>
    <w:p w14:paraId="4EB77624" w14:textId="0130F73D" w:rsidR="0092185A" w:rsidRDefault="00000000" w:rsidP="0092185A">
      <w:pPr>
        <w:snapToGrid w:val="0"/>
        <w:spacing w:line="480" w:lineRule="exact"/>
        <w:rPr>
          <w:rFonts w:ascii="宋体" w:hAnsi="宋体" w:cs="Arial"/>
          <w:bCs/>
          <w:color w:val="000000"/>
          <w:sz w:val="24"/>
          <w:szCs w:val="24"/>
        </w:rPr>
      </w:pPr>
      <w:r w:rsidRPr="0092185A">
        <w:rPr>
          <w:rFonts w:ascii="宋体" w:hAnsi="宋体" w:cs="Arial"/>
          <w:b/>
          <w:color w:val="000000"/>
          <w:sz w:val="24"/>
          <w:szCs w:val="24"/>
        </w:rPr>
        <w:t>学员演练</w:t>
      </w:r>
      <w:r w:rsidR="0092185A" w:rsidRPr="0092185A">
        <w:rPr>
          <w:rFonts w:ascii="宋体" w:hAnsi="宋体" w:cs="Arial" w:hint="eastAsia"/>
          <w:b/>
          <w:color w:val="000000"/>
          <w:sz w:val="24"/>
          <w:szCs w:val="24"/>
        </w:rPr>
        <w:t>：</w:t>
      </w:r>
      <w:r w:rsidRPr="0092185A">
        <w:rPr>
          <w:rFonts w:ascii="宋体" w:hAnsi="宋体" w:cs="Arial"/>
          <w:bCs/>
          <w:color w:val="000000"/>
          <w:sz w:val="24"/>
          <w:szCs w:val="24"/>
        </w:rPr>
        <w:t>工作分解表制作</w:t>
      </w:r>
    </w:p>
    <w:p w14:paraId="043165D3" w14:textId="75DFBE9E" w:rsidR="006B3D63" w:rsidRPr="0092185A" w:rsidRDefault="0092185A" w:rsidP="0092185A">
      <w:pPr>
        <w:snapToGrid w:val="0"/>
        <w:spacing w:line="480" w:lineRule="exact"/>
        <w:rPr>
          <w:rFonts w:ascii="宋体" w:hAnsi="宋体" w:cs="Arial" w:hint="eastAsia"/>
          <w:bCs/>
          <w:color w:val="000000"/>
          <w:sz w:val="24"/>
          <w:szCs w:val="24"/>
        </w:rPr>
      </w:pPr>
      <w:r w:rsidRPr="0092185A">
        <w:rPr>
          <w:rFonts w:ascii="宋体" w:hAnsi="宋体" w:cs="Arial"/>
          <w:b/>
          <w:color w:val="000000"/>
          <w:sz w:val="24"/>
          <w:szCs w:val="24"/>
        </w:rPr>
        <w:t>案例分析</w:t>
      </w:r>
      <w:r>
        <w:rPr>
          <w:rFonts w:ascii="宋体" w:hAnsi="宋体" w:cs="Arial" w:hint="eastAsia"/>
          <w:bCs/>
          <w:color w:val="000000"/>
          <w:sz w:val="24"/>
          <w:szCs w:val="24"/>
        </w:rPr>
        <w:t>：</w:t>
      </w:r>
      <w:r w:rsidR="00000000" w:rsidRPr="0092185A">
        <w:rPr>
          <w:rFonts w:ascii="宋体" w:hAnsi="宋体" w:cs="Arial"/>
          <w:bCs/>
          <w:color w:val="000000"/>
          <w:sz w:val="24"/>
          <w:szCs w:val="24"/>
        </w:rPr>
        <w:t>打领带案例分析</w:t>
      </w:r>
    </w:p>
    <w:p w14:paraId="761BFC02" w14:textId="6EB939D1"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8. </w:t>
      </w:r>
      <w:r w:rsidR="00000000" w:rsidRPr="0092185A">
        <w:rPr>
          <w:rFonts w:ascii="宋体" w:hAnsi="宋体" w:cs="Arial"/>
          <w:bCs/>
          <w:color w:val="000000"/>
          <w:sz w:val="24"/>
          <w:szCs w:val="24"/>
        </w:rPr>
        <w:t>冗长的工作教导</w:t>
      </w:r>
    </w:p>
    <w:p w14:paraId="2A9FDDF1" w14:textId="0E107250"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9. </w:t>
      </w:r>
      <w:r w:rsidR="00000000" w:rsidRPr="0092185A">
        <w:rPr>
          <w:rFonts w:ascii="宋体" w:hAnsi="宋体" w:cs="Arial"/>
          <w:bCs/>
          <w:color w:val="000000"/>
          <w:sz w:val="24"/>
          <w:szCs w:val="24"/>
        </w:rPr>
        <w:t>感觉的教导</w:t>
      </w:r>
    </w:p>
    <w:p w14:paraId="52122F9B" w14:textId="0B90208F" w:rsidR="006B3D63" w:rsidRPr="0092185A" w:rsidRDefault="0092185A" w:rsidP="0092185A">
      <w:pPr>
        <w:snapToGrid w:val="0"/>
        <w:spacing w:line="480" w:lineRule="exact"/>
        <w:rPr>
          <w:rFonts w:ascii="宋体" w:hAnsi="宋体" w:cs="Arial" w:hint="eastAsia"/>
          <w:bCs/>
          <w:color w:val="000000"/>
          <w:sz w:val="24"/>
          <w:szCs w:val="24"/>
        </w:rPr>
      </w:pPr>
      <w:r w:rsidRPr="0092185A">
        <w:rPr>
          <w:noProof/>
        </w:rPr>
        <w:drawing>
          <wp:anchor distT="0" distB="0" distL="114300" distR="114300" simplePos="0" relativeHeight="251660288" behindDoc="0" locked="0" layoutInCell="1" allowOverlap="1" wp14:anchorId="28E0FD63" wp14:editId="0CABB5D8">
            <wp:simplePos x="0" y="0"/>
            <wp:positionH relativeFrom="column">
              <wp:posOffset>3416300</wp:posOffset>
            </wp:positionH>
            <wp:positionV relativeFrom="paragraph">
              <wp:posOffset>108585</wp:posOffset>
            </wp:positionV>
            <wp:extent cx="2533650" cy="1384300"/>
            <wp:effectExtent l="0" t="0" r="0" b="6350"/>
            <wp:wrapNone/>
            <wp:docPr id="183293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3408"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3650" cy="1384300"/>
                    </a:xfrm>
                    <a:prstGeom prst="rect">
                      <a:avLst/>
                    </a:prstGeom>
                  </pic:spPr>
                </pic:pic>
              </a:graphicData>
            </a:graphic>
          </wp:anchor>
        </w:drawing>
      </w:r>
      <w:r>
        <w:rPr>
          <w:rFonts w:ascii="宋体" w:hAnsi="宋体" w:cs="Arial" w:hint="eastAsia"/>
          <w:bCs/>
          <w:color w:val="000000"/>
          <w:sz w:val="24"/>
          <w:szCs w:val="24"/>
        </w:rPr>
        <w:t xml:space="preserve">10. </w:t>
      </w:r>
      <w:r w:rsidR="00000000" w:rsidRPr="0092185A">
        <w:rPr>
          <w:rFonts w:ascii="宋体" w:hAnsi="宋体" w:cs="Arial"/>
          <w:bCs/>
          <w:color w:val="000000"/>
          <w:sz w:val="24"/>
          <w:szCs w:val="24"/>
        </w:rPr>
        <w:t>吵</w:t>
      </w:r>
      <w:proofErr w:type="gramStart"/>
      <w:r w:rsidR="00000000" w:rsidRPr="0092185A">
        <w:rPr>
          <w:rFonts w:ascii="宋体" w:hAnsi="宋体" w:cs="Arial"/>
          <w:bCs/>
          <w:color w:val="000000"/>
          <w:sz w:val="24"/>
          <w:szCs w:val="24"/>
        </w:rPr>
        <w:t>杂环境</w:t>
      </w:r>
      <w:proofErr w:type="gramEnd"/>
      <w:r w:rsidR="00000000" w:rsidRPr="0092185A">
        <w:rPr>
          <w:rFonts w:ascii="宋体" w:hAnsi="宋体" w:cs="Arial"/>
          <w:bCs/>
          <w:color w:val="000000"/>
          <w:sz w:val="24"/>
          <w:szCs w:val="24"/>
        </w:rPr>
        <w:t>教导原则</w:t>
      </w:r>
    </w:p>
    <w:p w14:paraId="1EB92AF9" w14:textId="338BB46D"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11. </w:t>
      </w:r>
      <w:r w:rsidR="00000000" w:rsidRPr="0092185A">
        <w:rPr>
          <w:rFonts w:ascii="宋体" w:hAnsi="宋体" w:cs="Arial"/>
          <w:bCs/>
          <w:color w:val="000000"/>
          <w:sz w:val="24"/>
          <w:szCs w:val="24"/>
        </w:rPr>
        <w:t>督导人员应有的潜力</w:t>
      </w:r>
    </w:p>
    <w:p w14:paraId="40B247E2" w14:textId="1C1BA29B"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12. </w:t>
      </w:r>
      <w:r w:rsidR="00000000" w:rsidRPr="0092185A">
        <w:rPr>
          <w:rFonts w:ascii="宋体" w:hAnsi="宋体" w:cs="Arial"/>
          <w:bCs/>
          <w:color w:val="000000"/>
          <w:sz w:val="24"/>
          <w:szCs w:val="24"/>
        </w:rPr>
        <w:t>TWI—JI评价表</w:t>
      </w:r>
    </w:p>
    <w:p w14:paraId="127C7023" w14:textId="25419E35" w:rsidR="006B3D63" w:rsidRPr="0092185A" w:rsidRDefault="0092185A" w:rsidP="0092185A">
      <w:pPr>
        <w:snapToGrid w:val="0"/>
        <w:spacing w:line="480" w:lineRule="exact"/>
        <w:rPr>
          <w:rFonts w:ascii="宋体" w:hAnsi="宋体" w:cs="Arial" w:hint="eastAsia"/>
          <w:bCs/>
          <w:color w:val="333333"/>
          <w:sz w:val="24"/>
          <w:szCs w:val="24"/>
        </w:rPr>
      </w:pPr>
      <w:r w:rsidRPr="0092185A">
        <w:rPr>
          <w:rFonts w:ascii="宋体" w:hAnsi="宋体" w:cs="Arial" w:hint="eastAsia"/>
          <w:b/>
          <w:color w:val="000000"/>
          <w:sz w:val="24"/>
          <w:szCs w:val="24"/>
        </w:rPr>
        <w:t>提问：</w:t>
      </w:r>
      <w:r w:rsidR="00000000" w:rsidRPr="0092185A">
        <w:rPr>
          <w:rFonts w:ascii="宋体" w:hAnsi="宋体" w:cs="Arial"/>
          <w:bCs/>
          <w:color w:val="000000"/>
          <w:sz w:val="24"/>
          <w:szCs w:val="24"/>
        </w:rPr>
        <w:t>工作教导对工厂现场会有哪些效果？</w:t>
      </w:r>
    </w:p>
    <w:p w14:paraId="1E7FCC6A" w14:textId="77777777" w:rsidR="0092185A" w:rsidRDefault="0092185A" w:rsidP="0092185A">
      <w:pPr>
        <w:snapToGrid w:val="0"/>
        <w:spacing w:line="480" w:lineRule="exact"/>
        <w:rPr>
          <w:rFonts w:ascii="宋体" w:hAnsi="宋体"/>
          <w:b/>
          <w:color w:val="1F4E79"/>
          <w:sz w:val="24"/>
          <w:szCs w:val="24"/>
        </w:rPr>
      </w:pPr>
    </w:p>
    <w:p w14:paraId="4AE6A9AF" w14:textId="2332FF9C"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第三讲</w:t>
      </w:r>
      <w:r w:rsidR="0092185A">
        <w:rPr>
          <w:rFonts w:ascii="宋体" w:hAnsi="宋体" w:hint="eastAsia"/>
          <w:b/>
          <w:color w:val="1F4E79"/>
          <w:sz w:val="24"/>
          <w:szCs w:val="24"/>
        </w:rPr>
        <w:t>：</w:t>
      </w:r>
      <w:r w:rsidRPr="0092185A">
        <w:rPr>
          <w:rFonts w:ascii="宋体" w:hAnsi="宋体"/>
          <w:b/>
          <w:color w:val="1F4E79"/>
          <w:sz w:val="24"/>
          <w:szCs w:val="24"/>
        </w:rPr>
        <w:t>TWI-JR工作关系</w:t>
      </w:r>
    </w:p>
    <w:p w14:paraId="0E08768B" w14:textId="77777777" w:rsidR="006B3D63" w:rsidRPr="0092185A" w:rsidRDefault="00000000" w:rsidP="0092185A">
      <w:pPr>
        <w:snapToGrid w:val="0"/>
        <w:spacing w:line="480" w:lineRule="exact"/>
        <w:rPr>
          <w:rFonts w:ascii="宋体" w:hAnsi="宋体" w:cs="Arial" w:hint="eastAsia"/>
          <w:bCs/>
          <w:sz w:val="24"/>
          <w:szCs w:val="24"/>
        </w:rPr>
      </w:pPr>
      <w:r w:rsidRPr="0092185A">
        <w:rPr>
          <w:rFonts w:ascii="宋体" w:hAnsi="宋体" w:cs="Arial" w:hint="eastAsia"/>
          <w:bCs/>
          <w:sz w:val="24"/>
          <w:szCs w:val="24"/>
        </w:rPr>
        <w:t>工作关系(JR)——使基层管理人员平时与部属建立良好人际关系，部属发生人际或心理上的问题时,能冷静的分析，合情合理的解决。</w:t>
      </w:r>
    </w:p>
    <w:p w14:paraId="75B86F69" w14:textId="645C7B2E"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 </w:t>
      </w:r>
      <w:r w:rsidR="00000000" w:rsidRPr="0092185A">
        <w:rPr>
          <w:rFonts w:ascii="宋体" w:hAnsi="宋体" w:cs="Arial"/>
          <w:bCs/>
          <w:color w:val="000000"/>
          <w:sz w:val="24"/>
          <w:szCs w:val="24"/>
        </w:rPr>
        <w:t>督导人员存在的意义</w:t>
      </w:r>
    </w:p>
    <w:p w14:paraId="3F9702D6" w14:textId="65568439"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2. </w:t>
      </w:r>
      <w:r w:rsidR="00000000" w:rsidRPr="0092185A">
        <w:rPr>
          <w:rFonts w:ascii="宋体" w:hAnsi="宋体" w:cs="Arial"/>
          <w:bCs/>
          <w:color w:val="000000"/>
          <w:sz w:val="24"/>
          <w:szCs w:val="24"/>
        </w:rPr>
        <w:t>督导人员的角色与功能</w:t>
      </w:r>
    </w:p>
    <w:p w14:paraId="1F54909B" w14:textId="1A5076E3" w:rsidR="006B3D63" w:rsidRPr="0092185A" w:rsidRDefault="00000000" w:rsidP="0092185A">
      <w:pPr>
        <w:snapToGrid w:val="0"/>
        <w:spacing w:line="480" w:lineRule="exact"/>
        <w:rPr>
          <w:rFonts w:ascii="宋体" w:hAnsi="宋体" w:cs="Arial" w:hint="eastAsia"/>
          <w:bCs/>
          <w:color w:val="000000"/>
          <w:sz w:val="24"/>
          <w:szCs w:val="24"/>
        </w:rPr>
      </w:pPr>
      <w:r w:rsidRPr="0092185A">
        <w:rPr>
          <w:noProof/>
        </w:rPr>
        <w:drawing>
          <wp:anchor distT="0" distB="0" distL="114300" distR="114300" simplePos="0" relativeHeight="251663360" behindDoc="0" locked="0" layoutInCell="1" allowOverlap="1" wp14:anchorId="03510ECB" wp14:editId="57B12CFB">
            <wp:simplePos x="0" y="0"/>
            <wp:positionH relativeFrom="column">
              <wp:posOffset>3079750</wp:posOffset>
            </wp:positionH>
            <wp:positionV relativeFrom="paragraph">
              <wp:posOffset>6350</wp:posOffset>
            </wp:positionV>
            <wp:extent cx="2773045" cy="1384300"/>
            <wp:effectExtent l="0" t="0" r="8890" b="6350"/>
            <wp:wrapNone/>
            <wp:docPr id="226010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10107"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9248" cy="1387494"/>
                    </a:xfrm>
                    <a:prstGeom prst="rect">
                      <a:avLst/>
                    </a:prstGeom>
                  </pic:spPr>
                </pic:pic>
              </a:graphicData>
            </a:graphic>
          </wp:anchor>
        </w:drawing>
      </w:r>
      <w:r w:rsidR="00E865E5">
        <w:rPr>
          <w:rFonts w:ascii="宋体" w:hAnsi="宋体" w:cs="Arial" w:hint="eastAsia"/>
          <w:bCs/>
          <w:color w:val="000000"/>
          <w:sz w:val="24"/>
          <w:szCs w:val="24"/>
        </w:rPr>
        <w:t xml:space="preserve">3. </w:t>
      </w:r>
      <w:r w:rsidRPr="0092185A">
        <w:rPr>
          <w:rFonts w:ascii="宋体" w:hAnsi="宋体" w:cs="Arial"/>
          <w:bCs/>
          <w:color w:val="000000"/>
          <w:sz w:val="24"/>
          <w:szCs w:val="24"/>
        </w:rPr>
        <w:t>督导人员的管理使命</w:t>
      </w:r>
    </w:p>
    <w:p w14:paraId="0A3C3B04" w14:textId="5487AF71"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4. </w:t>
      </w:r>
      <w:r w:rsidR="00000000" w:rsidRPr="0092185A">
        <w:rPr>
          <w:rFonts w:ascii="宋体" w:hAnsi="宋体" w:cs="Arial"/>
          <w:bCs/>
          <w:color w:val="000000"/>
          <w:sz w:val="24"/>
          <w:szCs w:val="24"/>
        </w:rPr>
        <w:t>工作分派时应考量的原则</w:t>
      </w:r>
    </w:p>
    <w:p w14:paraId="43B0BE7A" w14:textId="7FA052A1"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5. </w:t>
      </w:r>
      <w:r w:rsidR="00000000" w:rsidRPr="0092185A">
        <w:rPr>
          <w:rFonts w:ascii="宋体" w:hAnsi="宋体" w:cs="Arial"/>
          <w:bCs/>
          <w:color w:val="000000"/>
          <w:sz w:val="24"/>
          <w:szCs w:val="24"/>
        </w:rPr>
        <w:t>教导人员的工作关系</w:t>
      </w:r>
    </w:p>
    <w:p w14:paraId="6E8826BC" w14:textId="488565BE"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6. </w:t>
      </w:r>
      <w:r w:rsidR="00000000" w:rsidRPr="0092185A">
        <w:rPr>
          <w:rFonts w:ascii="宋体" w:hAnsi="宋体" w:cs="Arial"/>
          <w:bCs/>
          <w:color w:val="000000"/>
          <w:sz w:val="24"/>
          <w:szCs w:val="24"/>
        </w:rPr>
        <w:t>督导人员的PACE人格分类</w:t>
      </w:r>
    </w:p>
    <w:p w14:paraId="7842E105" w14:textId="10729485"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7. </w:t>
      </w:r>
      <w:r w:rsidR="00000000" w:rsidRPr="0092185A">
        <w:rPr>
          <w:rFonts w:ascii="宋体" w:hAnsi="宋体" w:cs="Arial"/>
          <w:bCs/>
          <w:color w:val="000000"/>
          <w:sz w:val="24"/>
          <w:szCs w:val="24"/>
        </w:rPr>
        <w:t>人格类型特性分析</w:t>
      </w:r>
    </w:p>
    <w:p w14:paraId="38BF7E38" w14:textId="4B75B090" w:rsidR="006B3D63" w:rsidRPr="0092185A" w:rsidRDefault="00E865E5" w:rsidP="0092185A">
      <w:pPr>
        <w:snapToGrid w:val="0"/>
        <w:spacing w:line="480" w:lineRule="exact"/>
        <w:rPr>
          <w:rFonts w:ascii="宋体" w:hAnsi="宋体" w:cs="Arial" w:hint="eastAsia"/>
          <w:bCs/>
          <w:color w:val="000000"/>
          <w:sz w:val="24"/>
          <w:szCs w:val="24"/>
        </w:rPr>
      </w:pPr>
      <w:r w:rsidRPr="00E865E5">
        <w:rPr>
          <w:rFonts w:ascii="宋体" w:hAnsi="宋体" w:cs="Arial" w:hint="eastAsia"/>
          <w:b/>
          <w:color w:val="000000"/>
          <w:sz w:val="24"/>
          <w:szCs w:val="24"/>
        </w:rPr>
        <w:t>互动：</w:t>
      </w:r>
      <w:r w:rsidR="00000000" w:rsidRPr="0092185A">
        <w:rPr>
          <w:rFonts w:ascii="宋体" w:hAnsi="宋体" w:cs="Arial"/>
          <w:bCs/>
          <w:color w:val="000000"/>
          <w:sz w:val="24"/>
          <w:szCs w:val="24"/>
        </w:rPr>
        <w:t>描述你心中所期待的上司</w:t>
      </w:r>
    </w:p>
    <w:p w14:paraId="2559F87F" w14:textId="3B21D277" w:rsidR="006B3D63" w:rsidRPr="0092185A" w:rsidRDefault="00E865E5" w:rsidP="0092185A">
      <w:pPr>
        <w:snapToGrid w:val="0"/>
        <w:spacing w:line="480" w:lineRule="exact"/>
        <w:rPr>
          <w:rFonts w:ascii="宋体" w:hAnsi="宋体" w:cs="Arial" w:hint="eastAsia"/>
          <w:bCs/>
          <w:color w:val="000000"/>
          <w:sz w:val="24"/>
          <w:szCs w:val="24"/>
        </w:rPr>
      </w:pPr>
      <w:r w:rsidRPr="00E865E5">
        <w:rPr>
          <w:rFonts w:ascii="宋体" w:hAnsi="宋体" w:cs="Arial" w:hint="eastAsia"/>
          <w:b/>
          <w:color w:val="000000"/>
          <w:sz w:val="24"/>
          <w:szCs w:val="24"/>
        </w:rPr>
        <w:t>互动：</w:t>
      </w:r>
      <w:r w:rsidR="00000000" w:rsidRPr="0092185A">
        <w:rPr>
          <w:rFonts w:ascii="宋体" w:hAnsi="宋体" w:cs="Arial"/>
          <w:bCs/>
          <w:color w:val="000000"/>
          <w:sz w:val="24"/>
          <w:szCs w:val="24"/>
        </w:rPr>
        <w:t>描述你心中所希望的部属</w:t>
      </w:r>
    </w:p>
    <w:p w14:paraId="079EE4ED" w14:textId="60F00ECB"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8. </w:t>
      </w:r>
      <w:r w:rsidR="00000000" w:rsidRPr="0092185A">
        <w:rPr>
          <w:rFonts w:ascii="宋体" w:hAnsi="宋体" w:cs="Arial"/>
          <w:bCs/>
          <w:color w:val="000000"/>
          <w:sz w:val="24"/>
          <w:szCs w:val="24"/>
        </w:rPr>
        <w:t>研修问题解决四阶段法的目的</w:t>
      </w:r>
    </w:p>
    <w:p w14:paraId="75C101D4" w14:textId="22A0BABE"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9. </w:t>
      </w:r>
      <w:r w:rsidR="00000000" w:rsidRPr="0092185A">
        <w:rPr>
          <w:rFonts w:ascii="宋体" w:hAnsi="宋体" w:cs="Arial"/>
          <w:bCs/>
          <w:color w:val="000000"/>
          <w:sz w:val="24"/>
          <w:szCs w:val="24"/>
        </w:rPr>
        <w:t>督导人员应具备的条件</w:t>
      </w:r>
    </w:p>
    <w:p w14:paraId="087028E4" w14:textId="406EA0BA"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10. </w:t>
      </w:r>
      <w:r w:rsidR="00000000" w:rsidRPr="0092185A">
        <w:rPr>
          <w:rFonts w:ascii="宋体" w:hAnsi="宋体" w:cs="Arial"/>
          <w:bCs/>
          <w:color w:val="000000"/>
          <w:sz w:val="24"/>
          <w:szCs w:val="24"/>
        </w:rPr>
        <w:t>督导人员的责任</w:t>
      </w:r>
    </w:p>
    <w:p w14:paraId="51DD6481" w14:textId="426325C9"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11. </w:t>
      </w:r>
      <w:r w:rsidR="00000000" w:rsidRPr="0092185A">
        <w:rPr>
          <w:rFonts w:ascii="宋体" w:hAnsi="宋体" w:cs="Arial"/>
          <w:bCs/>
          <w:color w:val="000000"/>
          <w:sz w:val="24"/>
          <w:szCs w:val="24"/>
        </w:rPr>
        <w:t>问题的四种发生型类</w:t>
      </w:r>
    </w:p>
    <w:p w14:paraId="3565931D" w14:textId="4ACE985D"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12. </w:t>
      </w:r>
      <w:r w:rsidR="00000000" w:rsidRPr="0092185A">
        <w:rPr>
          <w:rFonts w:ascii="宋体" w:hAnsi="宋体" w:cs="Arial"/>
          <w:bCs/>
          <w:color w:val="000000"/>
          <w:sz w:val="24"/>
          <w:szCs w:val="24"/>
        </w:rPr>
        <w:t>增进人际关系的基本原则</w:t>
      </w:r>
    </w:p>
    <w:p w14:paraId="14C988BE" w14:textId="2B5D1F68"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13. </w:t>
      </w:r>
      <w:r w:rsidR="00000000" w:rsidRPr="0092185A">
        <w:rPr>
          <w:rFonts w:ascii="宋体" w:hAnsi="宋体" w:cs="Arial"/>
          <w:bCs/>
          <w:color w:val="000000"/>
          <w:sz w:val="24"/>
          <w:szCs w:val="24"/>
        </w:rPr>
        <w:t>问题处理的方法</w:t>
      </w:r>
    </w:p>
    <w:p w14:paraId="128FA643" w14:textId="01EF95DF"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lastRenderedPageBreak/>
        <w:t xml:space="preserve">14. </w:t>
      </w:r>
      <w:r w:rsidR="00000000" w:rsidRPr="0092185A">
        <w:rPr>
          <w:rFonts w:ascii="宋体" w:hAnsi="宋体" w:cs="Arial"/>
          <w:bCs/>
          <w:color w:val="000000"/>
          <w:sz w:val="24"/>
          <w:szCs w:val="24"/>
        </w:rPr>
        <w:t>掌握部属想法和情绪的面谈方法</w:t>
      </w:r>
    </w:p>
    <w:p w14:paraId="2BEA0586" w14:textId="00D94D95"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15. </w:t>
      </w:r>
      <w:r w:rsidR="00000000" w:rsidRPr="0092185A">
        <w:rPr>
          <w:rFonts w:ascii="宋体" w:hAnsi="宋体" w:cs="Arial"/>
          <w:bCs/>
          <w:color w:val="000000"/>
          <w:sz w:val="24"/>
          <w:szCs w:val="24"/>
        </w:rPr>
        <w:t>人际问题解决表</w:t>
      </w:r>
    </w:p>
    <w:p w14:paraId="4BE2AD76" w14:textId="2C9E1D4E"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16. </w:t>
      </w:r>
      <w:r w:rsidR="00000000" w:rsidRPr="0092185A">
        <w:rPr>
          <w:rFonts w:ascii="宋体" w:hAnsi="宋体" w:cs="Arial"/>
          <w:bCs/>
          <w:color w:val="000000"/>
          <w:sz w:val="24"/>
          <w:szCs w:val="24"/>
        </w:rPr>
        <w:t>问题解决四阶段法总结</w:t>
      </w:r>
    </w:p>
    <w:p w14:paraId="52256228" w14:textId="6A9A186F"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17. </w:t>
      </w:r>
      <w:r w:rsidR="00000000" w:rsidRPr="0092185A">
        <w:rPr>
          <w:rFonts w:ascii="宋体" w:hAnsi="宋体" w:cs="Arial"/>
          <w:bCs/>
          <w:color w:val="000000"/>
          <w:sz w:val="24"/>
          <w:szCs w:val="24"/>
        </w:rPr>
        <w:t>督导人员的人际关系示意图</w:t>
      </w:r>
    </w:p>
    <w:p w14:paraId="7F336DA5" w14:textId="5781589F" w:rsidR="006B3D63" w:rsidRPr="0092185A" w:rsidRDefault="00E865E5"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18. </w:t>
      </w:r>
      <w:r w:rsidR="00000000" w:rsidRPr="0092185A">
        <w:rPr>
          <w:rFonts w:ascii="宋体" w:hAnsi="宋体" w:cs="Arial"/>
          <w:bCs/>
          <w:color w:val="000000"/>
          <w:sz w:val="24"/>
          <w:szCs w:val="24"/>
        </w:rPr>
        <w:t>学会工作关系后的效益</w:t>
      </w:r>
    </w:p>
    <w:p w14:paraId="242CA795" w14:textId="77777777" w:rsidR="0092185A" w:rsidRDefault="0092185A" w:rsidP="0092185A">
      <w:pPr>
        <w:snapToGrid w:val="0"/>
        <w:spacing w:line="480" w:lineRule="exact"/>
        <w:rPr>
          <w:rFonts w:ascii="宋体" w:hAnsi="宋体"/>
          <w:b/>
          <w:color w:val="1F4E79"/>
          <w:sz w:val="24"/>
          <w:szCs w:val="24"/>
        </w:rPr>
      </w:pPr>
    </w:p>
    <w:p w14:paraId="73026054" w14:textId="065C7622"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第四讲、</w:t>
      </w:r>
      <w:r w:rsidRPr="0092185A">
        <w:rPr>
          <w:rFonts w:ascii="宋体" w:hAnsi="宋体"/>
          <w:b/>
          <w:color w:val="1F4E79"/>
          <w:sz w:val="24"/>
          <w:szCs w:val="24"/>
        </w:rPr>
        <w:t>TWI-JM工</w:t>
      </w:r>
      <w:r w:rsidRPr="0092185A">
        <w:rPr>
          <w:rFonts w:ascii="宋体" w:hAnsi="宋体" w:hint="eastAsia"/>
          <w:b/>
          <w:color w:val="1F4E79"/>
          <w:sz w:val="24"/>
          <w:szCs w:val="24"/>
        </w:rPr>
        <w:t>作改善</w:t>
      </w:r>
    </w:p>
    <w:p w14:paraId="3D366D6D" w14:textId="77777777" w:rsidR="006B3D63" w:rsidRPr="0092185A" w:rsidRDefault="00000000" w:rsidP="0092185A">
      <w:pPr>
        <w:snapToGrid w:val="0"/>
        <w:spacing w:line="480" w:lineRule="exact"/>
        <w:rPr>
          <w:rFonts w:ascii="宋体" w:hAnsi="宋体" w:cs="Arial" w:hint="eastAsia"/>
          <w:bCs/>
          <w:sz w:val="24"/>
          <w:szCs w:val="24"/>
        </w:rPr>
      </w:pPr>
      <w:r w:rsidRPr="0092185A">
        <w:rPr>
          <w:rFonts w:ascii="宋体" w:hAnsi="宋体" w:cs="Arial" w:hint="eastAsia"/>
          <w:bCs/>
          <w:sz w:val="24"/>
          <w:szCs w:val="24"/>
        </w:rPr>
        <w:t>工作改善(JM)——使基层管理人员能用合理的程序，思考现场工作上的问题与缺失，并提出改进方案,提升工作的效率与效能;</w:t>
      </w:r>
    </w:p>
    <w:p w14:paraId="6C10D2A0" w14:textId="6727DFE8" w:rsidR="006B3D63" w:rsidRPr="0092185A" w:rsidRDefault="00000000" w:rsidP="0092185A">
      <w:pPr>
        <w:snapToGrid w:val="0"/>
        <w:spacing w:line="480" w:lineRule="exact"/>
        <w:rPr>
          <w:rFonts w:ascii="宋体" w:hAnsi="宋体" w:cs="Arial" w:hint="eastAsia"/>
          <w:bCs/>
          <w:color w:val="000000"/>
          <w:sz w:val="24"/>
          <w:szCs w:val="24"/>
        </w:rPr>
      </w:pPr>
      <w:r w:rsidRPr="0092185A">
        <w:rPr>
          <w:noProof/>
        </w:rPr>
        <w:drawing>
          <wp:anchor distT="0" distB="0" distL="114300" distR="114300" simplePos="0" relativeHeight="251664384" behindDoc="0" locked="0" layoutInCell="1" allowOverlap="1" wp14:anchorId="43176B9B" wp14:editId="748802A8">
            <wp:simplePos x="0" y="0"/>
            <wp:positionH relativeFrom="column">
              <wp:posOffset>3676015</wp:posOffset>
            </wp:positionH>
            <wp:positionV relativeFrom="paragraph">
              <wp:posOffset>150495</wp:posOffset>
            </wp:positionV>
            <wp:extent cx="2175510" cy="1052195"/>
            <wp:effectExtent l="0" t="0" r="0" b="0"/>
            <wp:wrapNone/>
            <wp:docPr id="263774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74961"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5636" cy="1052195"/>
                    </a:xfrm>
                    <a:prstGeom prst="rect">
                      <a:avLst/>
                    </a:prstGeom>
                  </pic:spPr>
                </pic:pic>
              </a:graphicData>
            </a:graphic>
          </wp:anchor>
        </w:drawing>
      </w:r>
      <w:r w:rsidR="0092185A">
        <w:rPr>
          <w:rFonts w:ascii="宋体" w:hAnsi="宋体" w:cs="Arial" w:hint="eastAsia"/>
          <w:bCs/>
          <w:color w:val="000000"/>
          <w:sz w:val="24"/>
          <w:szCs w:val="24"/>
        </w:rPr>
        <w:t xml:space="preserve">1. </w:t>
      </w:r>
      <w:r w:rsidRPr="0092185A">
        <w:rPr>
          <w:rFonts w:ascii="宋体" w:hAnsi="宋体" w:cs="Arial"/>
          <w:bCs/>
          <w:color w:val="000000"/>
          <w:sz w:val="24"/>
          <w:szCs w:val="24"/>
        </w:rPr>
        <w:t>由改善的重要引导出改善的实施阶段</w:t>
      </w:r>
    </w:p>
    <w:p w14:paraId="5C6D30C5" w14:textId="7A2355C4" w:rsidR="006B3D63" w:rsidRPr="0092185A" w:rsidRDefault="00000000" w:rsidP="0092185A">
      <w:pPr>
        <w:snapToGrid w:val="0"/>
        <w:spacing w:line="480" w:lineRule="exact"/>
        <w:rPr>
          <w:rFonts w:ascii="宋体" w:hAnsi="宋体" w:cs="Arial" w:hint="eastAsia"/>
          <w:bCs/>
          <w:color w:val="000000"/>
          <w:sz w:val="24"/>
          <w:szCs w:val="24"/>
        </w:rPr>
      </w:pPr>
      <w:r w:rsidRPr="0092185A">
        <w:rPr>
          <w:rFonts w:ascii="宋体" w:hAnsi="宋体" w:cs="Arial"/>
          <w:b/>
          <w:color w:val="000000"/>
          <w:sz w:val="24"/>
          <w:szCs w:val="24"/>
        </w:rPr>
        <w:t>实际演练</w:t>
      </w:r>
      <w:r w:rsidR="0092185A" w:rsidRPr="0092185A">
        <w:rPr>
          <w:rFonts w:ascii="宋体" w:hAnsi="宋体" w:cs="Arial" w:hint="eastAsia"/>
          <w:b/>
          <w:color w:val="000000"/>
          <w:sz w:val="24"/>
          <w:szCs w:val="24"/>
        </w:rPr>
        <w:t>：</w:t>
      </w:r>
      <w:r w:rsidRPr="0092185A">
        <w:rPr>
          <w:rFonts w:ascii="宋体" w:hAnsi="宋体" w:cs="Arial"/>
          <w:bCs/>
          <w:color w:val="000000"/>
          <w:sz w:val="24"/>
          <w:szCs w:val="24"/>
        </w:rPr>
        <w:t>工作分解表与提案表的写法</w:t>
      </w:r>
    </w:p>
    <w:p w14:paraId="63F4DE17" w14:textId="7A150727"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2. </w:t>
      </w:r>
      <w:r w:rsidR="00000000" w:rsidRPr="0092185A">
        <w:rPr>
          <w:rFonts w:ascii="宋体" w:hAnsi="宋体" w:cs="Arial"/>
          <w:bCs/>
          <w:color w:val="000000"/>
          <w:sz w:val="24"/>
          <w:szCs w:val="24"/>
        </w:rPr>
        <w:t>工作分解表细目与自问检讨重要性</w:t>
      </w:r>
    </w:p>
    <w:p w14:paraId="43F9011B" w14:textId="52CB920F"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3. </w:t>
      </w:r>
      <w:r w:rsidR="00000000" w:rsidRPr="0092185A">
        <w:rPr>
          <w:rFonts w:ascii="宋体" w:hAnsi="宋体" w:cs="Arial"/>
          <w:bCs/>
          <w:color w:val="000000"/>
          <w:sz w:val="24"/>
          <w:szCs w:val="24"/>
        </w:rPr>
        <w:t>展开新方法的作法、学员发表提案表</w:t>
      </w:r>
    </w:p>
    <w:p w14:paraId="42AC401A" w14:textId="696DAE18"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4. </w:t>
      </w:r>
      <w:r w:rsidR="00000000" w:rsidRPr="0092185A">
        <w:rPr>
          <w:rFonts w:ascii="宋体" w:hAnsi="宋体" w:cs="Arial"/>
          <w:bCs/>
          <w:color w:val="000000"/>
          <w:sz w:val="24"/>
          <w:szCs w:val="24"/>
        </w:rPr>
        <w:t>实施新方法之程序与工作教导运用</w:t>
      </w:r>
    </w:p>
    <w:p w14:paraId="6523F05F" w14:textId="7667076A"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5. </w:t>
      </w:r>
      <w:r w:rsidR="00000000" w:rsidRPr="0092185A">
        <w:rPr>
          <w:rFonts w:ascii="宋体" w:hAnsi="宋体" w:cs="Arial"/>
          <w:bCs/>
          <w:color w:val="000000"/>
          <w:sz w:val="24"/>
          <w:szCs w:val="24"/>
        </w:rPr>
        <w:t>教导者工作改善方法示范领悟工作改善精神</w:t>
      </w:r>
    </w:p>
    <w:p w14:paraId="2EC95EEE" w14:textId="7FA34107"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6. </w:t>
      </w:r>
      <w:r w:rsidR="00000000" w:rsidRPr="0092185A">
        <w:rPr>
          <w:rFonts w:ascii="宋体" w:hAnsi="宋体" w:cs="Arial"/>
          <w:bCs/>
          <w:color w:val="000000"/>
          <w:sz w:val="24"/>
          <w:szCs w:val="24"/>
        </w:rPr>
        <w:t>改善四阶法，了解改善之思路、作法，奠定有效的改善模式，便运用于工作中。</w:t>
      </w:r>
    </w:p>
    <w:p w14:paraId="7E4B91F2" w14:textId="4302ED07" w:rsidR="006B3D63" w:rsidRPr="0092185A" w:rsidRDefault="0092185A" w:rsidP="0092185A">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7. </w:t>
      </w:r>
      <w:r w:rsidR="00000000" w:rsidRPr="0092185A">
        <w:rPr>
          <w:rFonts w:ascii="宋体" w:hAnsi="宋体" w:cs="Arial"/>
          <w:bCs/>
          <w:color w:val="000000"/>
          <w:sz w:val="24"/>
          <w:szCs w:val="24"/>
        </w:rPr>
        <w:t>运用所学，实际进行工作改善，让学员共同讨论，以了解从工作细目中构想新办法</w:t>
      </w:r>
    </w:p>
    <w:p w14:paraId="342AE7AD" w14:textId="60A6EAA4" w:rsidR="006B3D63" w:rsidRPr="0092185A" w:rsidRDefault="0092185A" w:rsidP="0092185A">
      <w:pPr>
        <w:snapToGrid w:val="0"/>
        <w:spacing w:line="480" w:lineRule="exact"/>
        <w:rPr>
          <w:rFonts w:ascii="宋体" w:hAnsi="宋体" w:cs="Arial" w:hint="eastAsia"/>
          <w:bCs/>
          <w:color w:val="000000"/>
          <w:sz w:val="24"/>
          <w:szCs w:val="24"/>
        </w:rPr>
      </w:pPr>
      <w:r w:rsidRPr="0092185A">
        <w:rPr>
          <w:rFonts w:ascii="宋体" w:hAnsi="宋体" w:cs="Arial"/>
          <w:b/>
          <w:color w:val="000000"/>
          <w:sz w:val="24"/>
          <w:szCs w:val="24"/>
        </w:rPr>
        <w:t>讨论</w:t>
      </w:r>
      <w:r w:rsidRPr="0092185A">
        <w:rPr>
          <w:rFonts w:ascii="宋体" w:hAnsi="宋体" w:cs="Arial" w:hint="eastAsia"/>
          <w:b/>
          <w:color w:val="000000"/>
          <w:sz w:val="24"/>
          <w:szCs w:val="24"/>
        </w:rPr>
        <w:t>：</w:t>
      </w:r>
      <w:r w:rsidR="00000000" w:rsidRPr="0092185A">
        <w:rPr>
          <w:rFonts w:ascii="宋体" w:hAnsi="宋体" w:cs="Arial"/>
          <w:bCs/>
          <w:color w:val="000000"/>
          <w:sz w:val="24"/>
          <w:szCs w:val="24"/>
        </w:rPr>
        <w:t>学员实习共同讨论，了解重要细目之构想</w:t>
      </w:r>
    </w:p>
    <w:p w14:paraId="6D06ADF0" w14:textId="56DCA76C" w:rsidR="006B3D63" w:rsidRPr="0092185A" w:rsidRDefault="0092185A" w:rsidP="0092185A">
      <w:pPr>
        <w:snapToGrid w:val="0"/>
        <w:spacing w:line="480" w:lineRule="exact"/>
        <w:rPr>
          <w:rFonts w:ascii="宋体" w:hAnsi="宋体" w:cs="Arial" w:hint="eastAsia"/>
          <w:bCs/>
          <w:color w:val="000000"/>
          <w:sz w:val="24"/>
          <w:szCs w:val="24"/>
        </w:rPr>
      </w:pPr>
      <w:r w:rsidRPr="0092185A">
        <w:rPr>
          <w:rFonts w:ascii="宋体" w:hAnsi="宋体" w:cs="Arial"/>
          <w:b/>
          <w:color w:val="000000"/>
          <w:sz w:val="24"/>
          <w:szCs w:val="24"/>
        </w:rPr>
        <w:t>讨论</w:t>
      </w:r>
      <w:r w:rsidRPr="0092185A">
        <w:rPr>
          <w:rFonts w:ascii="宋体" w:hAnsi="宋体" w:cs="Arial" w:hint="eastAsia"/>
          <w:b/>
          <w:color w:val="000000"/>
          <w:sz w:val="24"/>
          <w:szCs w:val="24"/>
        </w:rPr>
        <w:t>：</w:t>
      </w:r>
      <w:r w:rsidR="00000000" w:rsidRPr="0092185A">
        <w:rPr>
          <w:rFonts w:ascii="宋体" w:hAnsi="宋体" w:cs="Arial"/>
          <w:bCs/>
          <w:color w:val="000000"/>
          <w:sz w:val="24"/>
          <w:szCs w:val="24"/>
        </w:rPr>
        <w:t>学员实习、讨论强调「展开转入新办法」</w:t>
      </w:r>
    </w:p>
    <w:p w14:paraId="344BC514" w14:textId="6A0FC4C8" w:rsidR="006B3D63" w:rsidRPr="0092185A" w:rsidRDefault="0092185A" w:rsidP="0092185A">
      <w:pPr>
        <w:snapToGrid w:val="0"/>
        <w:spacing w:line="480" w:lineRule="exact"/>
        <w:rPr>
          <w:rFonts w:ascii="宋体" w:hAnsi="宋体" w:cs="Arial" w:hint="eastAsia"/>
          <w:bCs/>
          <w:color w:val="000000"/>
          <w:sz w:val="24"/>
          <w:szCs w:val="24"/>
        </w:rPr>
      </w:pPr>
      <w:r w:rsidRPr="0092185A">
        <w:rPr>
          <w:rFonts w:ascii="宋体" w:hAnsi="宋体" w:cs="Arial"/>
          <w:b/>
          <w:color w:val="000000"/>
          <w:sz w:val="24"/>
          <w:szCs w:val="24"/>
        </w:rPr>
        <w:t>讨论</w:t>
      </w:r>
      <w:r w:rsidRPr="0092185A">
        <w:rPr>
          <w:rFonts w:ascii="宋体" w:hAnsi="宋体" w:cs="Arial" w:hint="eastAsia"/>
          <w:b/>
          <w:color w:val="000000"/>
          <w:sz w:val="24"/>
          <w:szCs w:val="24"/>
        </w:rPr>
        <w:t>：</w:t>
      </w:r>
      <w:r w:rsidR="00000000" w:rsidRPr="0092185A">
        <w:rPr>
          <w:rFonts w:ascii="宋体" w:hAnsi="宋体" w:cs="Arial"/>
          <w:bCs/>
          <w:color w:val="000000"/>
          <w:sz w:val="24"/>
          <w:szCs w:val="24"/>
        </w:rPr>
        <w:t>学员已实习之案例发表提案书并讨论</w:t>
      </w:r>
    </w:p>
    <w:p w14:paraId="3DFFBE8F" w14:textId="77777777" w:rsidR="0092185A" w:rsidRDefault="0092185A" w:rsidP="0092185A">
      <w:pPr>
        <w:snapToGrid w:val="0"/>
        <w:spacing w:line="480" w:lineRule="exact"/>
        <w:rPr>
          <w:rFonts w:ascii="宋体" w:hAnsi="宋体"/>
          <w:b/>
          <w:color w:val="1F4E79"/>
          <w:sz w:val="24"/>
          <w:szCs w:val="24"/>
        </w:rPr>
      </w:pPr>
    </w:p>
    <w:p w14:paraId="16DF1EF0" w14:textId="4B15DD3F"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t>第五讲</w:t>
      </w:r>
      <w:r w:rsidR="0092185A">
        <w:rPr>
          <w:rFonts w:ascii="宋体" w:hAnsi="宋体" w:hint="eastAsia"/>
          <w:b/>
          <w:color w:val="1F4E79"/>
          <w:sz w:val="24"/>
          <w:szCs w:val="24"/>
        </w:rPr>
        <w:t>：</w:t>
      </w:r>
      <w:r w:rsidRPr="0092185A">
        <w:rPr>
          <w:rFonts w:ascii="宋体" w:hAnsi="宋体"/>
          <w:b/>
          <w:color w:val="1F4E79"/>
          <w:sz w:val="24"/>
          <w:szCs w:val="24"/>
        </w:rPr>
        <w:t>TWI-JS工作安全</w:t>
      </w:r>
    </w:p>
    <w:p w14:paraId="08B2A3A0" w14:textId="6899B750" w:rsidR="006B3D63" w:rsidRPr="0092185A" w:rsidRDefault="00000000" w:rsidP="0092185A">
      <w:pPr>
        <w:snapToGrid w:val="0"/>
        <w:spacing w:line="480" w:lineRule="exact"/>
        <w:ind w:left="1699" w:hangingChars="708" w:hanging="1699"/>
        <w:rPr>
          <w:rFonts w:ascii="宋体" w:hAnsi="宋体" w:cs="Arial" w:hint="eastAsia"/>
          <w:bCs/>
          <w:sz w:val="24"/>
          <w:szCs w:val="24"/>
        </w:rPr>
      </w:pPr>
      <w:r w:rsidRPr="0092185A">
        <w:rPr>
          <w:rFonts w:ascii="宋体" w:hAnsi="宋体" w:cs="Arial" w:hint="eastAsia"/>
          <w:bCs/>
          <w:sz w:val="24"/>
          <w:szCs w:val="24"/>
        </w:rPr>
        <w:t>工作安全(JS)</w:t>
      </w:r>
      <w:proofErr w:type="gramStart"/>
      <w:r w:rsidRPr="0092185A">
        <w:rPr>
          <w:rFonts w:ascii="宋体" w:hAnsi="宋体" w:cs="Arial" w:hint="eastAsia"/>
          <w:bCs/>
          <w:sz w:val="24"/>
          <w:szCs w:val="24"/>
        </w:rPr>
        <w:t>一</w:t>
      </w:r>
      <w:proofErr w:type="gramEnd"/>
      <w:r w:rsidRPr="0092185A">
        <w:rPr>
          <w:rFonts w:ascii="宋体" w:hAnsi="宋体" w:cs="Arial" w:hint="eastAsia"/>
          <w:bCs/>
          <w:sz w:val="24"/>
          <w:szCs w:val="24"/>
        </w:rPr>
        <w:t>使基层管理人员学习如何使类似灾害事故绝不再犯的对策和方法。</w:t>
      </w:r>
    </w:p>
    <w:p w14:paraId="483BDAB6" w14:textId="3085AA8C" w:rsidR="006B3D63" w:rsidRPr="00F15F27" w:rsidRDefault="00F15F27" w:rsidP="00F15F27">
      <w:pPr>
        <w:snapToGrid w:val="0"/>
        <w:spacing w:line="480" w:lineRule="exact"/>
        <w:rPr>
          <w:rFonts w:ascii="宋体" w:hAnsi="宋体" w:cs="Arial" w:hint="eastAsia"/>
          <w:bCs/>
          <w:color w:val="000000"/>
          <w:sz w:val="24"/>
          <w:szCs w:val="24"/>
        </w:rPr>
      </w:pPr>
      <w:r w:rsidRPr="0092185A">
        <w:rPr>
          <w:noProof/>
        </w:rPr>
        <w:drawing>
          <wp:anchor distT="0" distB="0" distL="114300" distR="114300" simplePos="0" relativeHeight="251665408" behindDoc="0" locked="0" layoutInCell="1" allowOverlap="1" wp14:anchorId="20DACFB5" wp14:editId="76A81E34">
            <wp:simplePos x="0" y="0"/>
            <wp:positionH relativeFrom="column">
              <wp:posOffset>3629025</wp:posOffset>
            </wp:positionH>
            <wp:positionV relativeFrom="paragraph">
              <wp:posOffset>8890</wp:posOffset>
            </wp:positionV>
            <wp:extent cx="2159000" cy="1136650"/>
            <wp:effectExtent l="0" t="0" r="0" b="6350"/>
            <wp:wrapNone/>
            <wp:docPr id="5730040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0400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0" cy="1136650"/>
                    </a:xfrm>
                    <a:prstGeom prst="rect">
                      <a:avLst/>
                    </a:prstGeom>
                  </pic:spPr>
                </pic:pic>
              </a:graphicData>
            </a:graphic>
          </wp:anchor>
        </w:drawing>
      </w:r>
      <w:r>
        <w:rPr>
          <w:rFonts w:ascii="宋体" w:hAnsi="宋体" w:cs="Arial" w:hint="eastAsia"/>
          <w:bCs/>
          <w:color w:val="000000"/>
          <w:sz w:val="24"/>
          <w:szCs w:val="24"/>
        </w:rPr>
        <w:t xml:space="preserve">1. </w:t>
      </w:r>
      <w:r w:rsidR="00000000" w:rsidRPr="00F15F27">
        <w:rPr>
          <w:rFonts w:ascii="宋体" w:hAnsi="宋体" w:cs="Arial"/>
          <w:bCs/>
          <w:color w:val="000000"/>
          <w:sz w:val="24"/>
          <w:szCs w:val="24"/>
        </w:rPr>
        <w:t>安全的定义、事故分析、灾害事故研讨</w:t>
      </w:r>
    </w:p>
    <w:p w14:paraId="3B424AB0" w14:textId="72C617DE" w:rsidR="006B3D63" w:rsidRPr="00F15F27" w:rsidRDefault="00F15F27" w:rsidP="00F15F27">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2. </w:t>
      </w:r>
      <w:r w:rsidR="00000000" w:rsidRPr="00F15F27">
        <w:rPr>
          <w:rFonts w:ascii="宋体" w:hAnsi="宋体" w:cs="Arial"/>
          <w:bCs/>
          <w:color w:val="000000"/>
          <w:sz w:val="24"/>
          <w:szCs w:val="24"/>
        </w:rPr>
        <w:t>损失发生原因、来源与控制实例研讨</w:t>
      </w:r>
    </w:p>
    <w:p w14:paraId="79382238" w14:textId="6BBB1B1F" w:rsidR="006B3D63" w:rsidRPr="00F15F27" w:rsidRDefault="00F15F27" w:rsidP="00F15F27">
      <w:pPr>
        <w:snapToGrid w:val="0"/>
        <w:spacing w:line="480" w:lineRule="exact"/>
        <w:rPr>
          <w:rFonts w:ascii="宋体" w:hAnsi="宋体" w:cs="Arial" w:hint="eastAsia"/>
          <w:bCs/>
          <w:color w:val="000000"/>
          <w:sz w:val="24"/>
          <w:szCs w:val="24"/>
        </w:rPr>
      </w:pPr>
      <w:r>
        <w:rPr>
          <w:rFonts w:ascii="宋体" w:hAnsi="宋体" w:cs="Arial" w:hint="eastAsia"/>
          <w:bCs/>
          <w:color w:val="000000"/>
          <w:sz w:val="24"/>
          <w:szCs w:val="24"/>
        </w:rPr>
        <w:t xml:space="preserve">3. </w:t>
      </w:r>
      <w:r w:rsidR="00000000" w:rsidRPr="00F15F27">
        <w:rPr>
          <w:rFonts w:ascii="宋体" w:hAnsi="宋体" w:cs="Arial"/>
          <w:bCs/>
          <w:color w:val="000000"/>
          <w:sz w:val="24"/>
          <w:szCs w:val="24"/>
        </w:rPr>
        <w:t>事故原因类型分析与记录统计使用</w:t>
      </w:r>
    </w:p>
    <w:p w14:paraId="7985A7D7" w14:textId="05ABC73B" w:rsidR="006B3D63" w:rsidRPr="00F15F27" w:rsidRDefault="00000000" w:rsidP="00F15F27">
      <w:pPr>
        <w:snapToGrid w:val="0"/>
        <w:spacing w:line="480" w:lineRule="exact"/>
        <w:rPr>
          <w:rFonts w:ascii="宋体" w:hAnsi="宋体" w:cs="Arial" w:hint="eastAsia"/>
          <w:bCs/>
          <w:color w:val="000000"/>
          <w:sz w:val="24"/>
          <w:szCs w:val="24"/>
        </w:rPr>
      </w:pPr>
      <w:r w:rsidRPr="0092185A">
        <w:rPr>
          <w:noProof/>
        </w:rPr>
        <w:drawing>
          <wp:anchor distT="0" distB="0" distL="114300" distR="114300" simplePos="0" relativeHeight="251666432" behindDoc="0" locked="0" layoutInCell="1" allowOverlap="1" wp14:anchorId="2DD46530" wp14:editId="5CF639A1">
            <wp:simplePos x="0" y="0"/>
            <wp:positionH relativeFrom="column">
              <wp:posOffset>3676650</wp:posOffset>
            </wp:positionH>
            <wp:positionV relativeFrom="paragraph">
              <wp:posOffset>177934</wp:posOffset>
            </wp:positionV>
            <wp:extent cx="2294255" cy="1111250"/>
            <wp:effectExtent l="0" t="0" r="0" b="0"/>
            <wp:wrapNone/>
            <wp:docPr id="1166677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77513"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4255" cy="1111250"/>
                    </a:xfrm>
                    <a:prstGeom prst="rect">
                      <a:avLst/>
                    </a:prstGeom>
                  </pic:spPr>
                </pic:pic>
              </a:graphicData>
            </a:graphic>
          </wp:anchor>
        </w:drawing>
      </w:r>
      <w:r w:rsidR="00F15F27">
        <w:rPr>
          <w:rFonts w:ascii="宋体" w:hAnsi="宋体" w:cs="Arial" w:hint="eastAsia"/>
          <w:bCs/>
          <w:color w:val="000000"/>
          <w:sz w:val="24"/>
          <w:szCs w:val="24"/>
        </w:rPr>
        <w:t xml:space="preserve">4. </w:t>
      </w:r>
      <w:r w:rsidRPr="00F15F27">
        <w:rPr>
          <w:rFonts w:ascii="宋体" w:hAnsi="宋体" w:cs="Arial"/>
          <w:bCs/>
          <w:color w:val="000000"/>
          <w:sz w:val="24"/>
          <w:szCs w:val="24"/>
        </w:rPr>
        <w:t>自己为什么担任班组长</w:t>
      </w:r>
    </w:p>
    <w:p w14:paraId="1784D9B8" w14:textId="77777777" w:rsidR="006B3D63" w:rsidRPr="00F15F27" w:rsidRDefault="00000000" w:rsidP="00F15F27">
      <w:pPr>
        <w:snapToGrid w:val="0"/>
        <w:spacing w:line="480" w:lineRule="exact"/>
        <w:rPr>
          <w:rFonts w:ascii="宋体" w:hAnsi="宋体" w:cs="Arial" w:hint="eastAsia"/>
          <w:bCs/>
          <w:color w:val="000000"/>
          <w:sz w:val="24"/>
          <w:szCs w:val="24"/>
        </w:rPr>
      </w:pPr>
      <w:r w:rsidRPr="00F15F27">
        <w:rPr>
          <w:rFonts w:ascii="宋体" w:hAnsi="宋体" w:cs="Arial"/>
          <w:b/>
          <w:color w:val="000000"/>
          <w:sz w:val="24"/>
          <w:szCs w:val="24"/>
        </w:rPr>
        <w:t>学员自检：</w:t>
      </w:r>
      <w:r w:rsidRPr="00F15F27">
        <w:rPr>
          <w:rFonts w:ascii="宋体" w:hAnsi="宋体" w:cs="Arial"/>
          <w:bCs/>
          <w:color w:val="000000"/>
          <w:sz w:val="24"/>
          <w:szCs w:val="24"/>
        </w:rPr>
        <w:t xml:space="preserve">班组长到底应该做些什么？ </w:t>
      </w:r>
    </w:p>
    <w:p w14:paraId="5EA13000" w14:textId="77777777" w:rsidR="006B3D63" w:rsidRPr="00F15F27" w:rsidRDefault="00000000" w:rsidP="00F15F27">
      <w:pPr>
        <w:snapToGrid w:val="0"/>
        <w:spacing w:line="480" w:lineRule="exact"/>
        <w:rPr>
          <w:rFonts w:ascii="宋体" w:hAnsi="宋体" w:cs="Arial" w:hint="eastAsia"/>
          <w:bCs/>
          <w:color w:val="333333"/>
          <w:sz w:val="24"/>
          <w:szCs w:val="24"/>
        </w:rPr>
      </w:pPr>
      <w:r w:rsidRPr="00F15F27">
        <w:rPr>
          <w:rFonts w:ascii="宋体" w:hAnsi="宋体" w:cs="Arial"/>
          <w:b/>
          <w:color w:val="000000"/>
          <w:sz w:val="24"/>
          <w:szCs w:val="24"/>
        </w:rPr>
        <w:t>案例讨论</w:t>
      </w:r>
      <w:r w:rsidRPr="00F15F27">
        <w:rPr>
          <w:rFonts w:ascii="宋体" w:hAnsi="宋体" w:cs="Arial"/>
          <w:bCs/>
          <w:color w:val="000000"/>
          <w:sz w:val="24"/>
          <w:szCs w:val="24"/>
        </w:rPr>
        <w:t>：班组长的自我画像</w:t>
      </w:r>
    </w:p>
    <w:p w14:paraId="6C390497" w14:textId="77777777" w:rsidR="00F15F27" w:rsidRDefault="00F15F27" w:rsidP="0092185A">
      <w:pPr>
        <w:snapToGrid w:val="0"/>
        <w:spacing w:line="480" w:lineRule="exact"/>
        <w:rPr>
          <w:rFonts w:ascii="宋体" w:hAnsi="宋体"/>
          <w:b/>
          <w:color w:val="1F4E79"/>
          <w:sz w:val="24"/>
          <w:szCs w:val="24"/>
        </w:rPr>
      </w:pPr>
    </w:p>
    <w:p w14:paraId="68BB46C4" w14:textId="49F87C4D" w:rsidR="006B3D63" w:rsidRPr="0092185A" w:rsidRDefault="00000000" w:rsidP="0092185A">
      <w:pPr>
        <w:snapToGrid w:val="0"/>
        <w:spacing w:line="480" w:lineRule="exact"/>
        <w:rPr>
          <w:rFonts w:ascii="宋体" w:hAnsi="宋体" w:hint="eastAsia"/>
          <w:b/>
          <w:color w:val="1F4E79"/>
          <w:sz w:val="24"/>
          <w:szCs w:val="24"/>
        </w:rPr>
      </w:pPr>
      <w:r w:rsidRPr="0092185A">
        <w:rPr>
          <w:rFonts w:ascii="宋体" w:hAnsi="宋体" w:hint="eastAsia"/>
          <w:b/>
          <w:color w:val="1F4E79"/>
          <w:sz w:val="24"/>
          <w:szCs w:val="24"/>
        </w:rPr>
        <w:lastRenderedPageBreak/>
        <w:t>第五讲</w:t>
      </w:r>
      <w:r w:rsidR="00F15F27">
        <w:rPr>
          <w:rFonts w:ascii="宋体" w:hAnsi="宋体" w:hint="eastAsia"/>
          <w:b/>
          <w:color w:val="1F4E79"/>
          <w:sz w:val="24"/>
          <w:szCs w:val="24"/>
        </w:rPr>
        <w:t>：</w:t>
      </w:r>
      <w:r w:rsidRPr="0092185A">
        <w:rPr>
          <w:rFonts w:ascii="宋体" w:hAnsi="宋体" w:hint="eastAsia"/>
          <w:b/>
          <w:color w:val="1F4E79"/>
          <w:sz w:val="24"/>
          <w:szCs w:val="24"/>
        </w:rPr>
        <w:t>班会的作用</w:t>
      </w:r>
    </w:p>
    <w:p w14:paraId="7396B414" w14:textId="2F837DB1" w:rsidR="006B3D63" w:rsidRPr="00F15F27" w:rsidRDefault="00F15F27" w:rsidP="0092185A">
      <w:pPr>
        <w:spacing w:line="480" w:lineRule="exact"/>
        <w:jc w:val="left"/>
        <w:rPr>
          <w:rFonts w:ascii="宋体" w:hAnsi="宋体" w:cs="微软雅黑" w:hint="eastAsia"/>
          <w:b/>
          <w:color w:val="C45911"/>
          <w:sz w:val="24"/>
          <w:szCs w:val="24"/>
        </w:rPr>
      </w:pPr>
      <w:r>
        <w:rPr>
          <w:rFonts w:ascii="宋体" w:hAnsi="宋体" w:cs="微软雅黑" w:hint="eastAsia"/>
          <w:b/>
          <w:color w:val="C45911"/>
          <w:sz w:val="24"/>
          <w:szCs w:val="24"/>
        </w:rPr>
        <w:t>一、</w:t>
      </w:r>
      <w:r w:rsidR="00000000" w:rsidRPr="00F15F27">
        <w:rPr>
          <w:rFonts w:ascii="宋体" w:hAnsi="宋体" w:cs="微软雅黑" w:hint="eastAsia"/>
          <w:b/>
          <w:color w:val="C45911"/>
          <w:sz w:val="24"/>
          <w:szCs w:val="24"/>
        </w:rPr>
        <w:t>早会</w:t>
      </w:r>
    </w:p>
    <w:p w14:paraId="62851C77" w14:textId="77777777" w:rsidR="00D54CEB" w:rsidRDefault="00D54CEB" w:rsidP="0092185A">
      <w:pPr>
        <w:spacing w:line="480" w:lineRule="exact"/>
        <w:jc w:val="left"/>
        <w:rPr>
          <w:rFonts w:ascii="宋体" w:hAnsi="宋体" w:cs="微软雅黑"/>
          <w:bCs/>
          <w:sz w:val="24"/>
          <w:szCs w:val="24"/>
        </w:rPr>
      </w:pPr>
      <w:r>
        <w:rPr>
          <w:rFonts w:ascii="宋体" w:hAnsi="宋体" w:cs="微软雅黑" w:hint="eastAsia"/>
          <w:bCs/>
          <w:sz w:val="24"/>
          <w:szCs w:val="24"/>
        </w:rPr>
        <w:t xml:space="preserve">1. </w:t>
      </w:r>
      <w:r w:rsidR="00000000" w:rsidRPr="0092185A">
        <w:rPr>
          <w:rFonts w:ascii="宋体" w:hAnsi="宋体" w:cs="微软雅黑" w:hint="eastAsia"/>
          <w:bCs/>
          <w:sz w:val="24"/>
          <w:szCs w:val="24"/>
        </w:rPr>
        <w:t>流程1</w:t>
      </w:r>
      <w:r w:rsidR="00000000" w:rsidRPr="0092185A">
        <w:rPr>
          <w:rFonts w:ascii="宋体" w:hAnsi="宋体" w:cs="微软雅黑"/>
          <w:bCs/>
          <w:sz w:val="24"/>
          <w:szCs w:val="24"/>
        </w:rPr>
        <w:t>1</w:t>
      </w:r>
      <w:r w:rsidR="00000000" w:rsidRPr="0092185A">
        <w:rPr>
          <w:rFonts w:ascii="宋体" w:hAnsi="宋体" w:cs="微软雅黑" w:hint="eastAsia"/>
          <w:bCs/>
          <w:sz w:val="24"/>
          <w:szCs w:val="24"/>
        </w:rPr>
        <w:t>步</w:t>
      </w:r>
    </w:p>
    <w:p w14:paraId="77874C2A" w14:textId="27A1E4F6" w:rsidR="006B3D63" w:rsidRPr="0092185A" w:rsidRDefault="00D54CEB" w:rsidP="0092185A">
      <w:pPr>
        <w:spacing w:line="480" w:lineRule="exact"/>
        <w:jc w:val="left"/>
        <w:rPr>
          <w:rFonts w:ascii="宋体" w:hAnsi="宋体" w:cs="微软雅黑" w:hint="eastAsia"/>
          <w:bCs/>
          <w:sz w:val="24"/>
          <w:szCs w:val="24"/>
        </w:rPr>
      </w:pPr>
      <w:r>
        <w:rPr>
          <w:rFonts w:ascii="宋体" w:hAnsi="宋体" w:cs="微软雅黑" w:hint="eastAsia"/>
          <w:bCs/>
          <w:sz w:val="24"/>
          <w:szCs w:val="24"/>
        </w:rPr>
        <w:t>——</w:t>
      </w:r>
      <w:r w:rsidR="00000000" w:rsidRPr="0092185A">
        <w:rPr>
          <w:rFonts w:ascii="宋体" w:hAnsi="宋体" w:cs="微软雅黑" w:hint="eastAsia"/>
          <w:bCs/>
          <w:sz w:val="24"/>
          <w:szCs w:val="24"/>
        </w:rPr>
        <w:t>队列→问候→口号→安全确认→昨日情况→今日安排→重要事项→事迹分享→公司信息→协调事项→解散</w:t>
      </w:r>
      <w:r w:rsidR="00000000" w:rsidRPr="0092185A">
        <w:rPr>
          <w:rFonts w:ascii="宋体" w:hAnsi="宋体" w:cs="微软雅黑" w:hint="eastAsia"/>
          <w:bCs/>
          <w:sz w:val="24"/>
          <w:szCs w:val="24"/>
        </w:rPr>
        <w:cr/>
      </w:r>
      <w:r w:rsidR="00000000" w:rsidRPr="0092185A">
        <w:rPr>
          <w:rFonts w:ascii="宋体" w:hAnsi="宋体" w:cs="微软雅黑" w:hint="eastAsia"/>
          <w:b/>
          <w:sz w:val="24"/>
          <w:szCs w:val="24"/>
        </w:rPr>
        <w:t>讨论：</w:t>
      </w:r>
      <w:r w:rsidR="00000000" w:rsidRPr="0092185A">
        <w:rPr>
          <w:rFonts w:ascii="宋体" w:hAnsi="宋体" w:cs="微软雅黑" w:hint="eastAsia"/>
          <w:bCs/>
          <w:sz w:val="24"/>
          <w:szCs w:val="24"/>
        </w:rPr>
        <w:t>管理干部为什么要比员工早到？</w:t>
      </w:r>
    </w:p>
    <w:p w14:paraId="1C81CC7D" w14:textId="77777777" w:rsidR="006B3D63" w:rsidRPr="0092185A" w:rsidRDefault="00000000" w:rsidP="0092185A">
      <w:pPr>
        <w:spacing w:line="480" w:lineRule="exact"/>
        <w:rPr>
          <w:rFonts w:ascii="宋体" w:hAnsi="宋体" w:cs="微软雅黑" w:hint="eastAsia"/>
          <w:bCs/>
          <w:sz w:val="24"/>
          <w:szCs w:val="24"/>
        </w:rPr>
      </w:pPr>
      <w:r w:rsidRPr="0092185A">
        <w:rPr>
          <w:rFonts w:ascii="宋体" w:hAnsi="宋体" w:cs="微软雅黑" w:hint="eastAsia"/>
          <w:b/>
          <w:sz w:val="24"/>
          <w:szCs w:val="24"/>
        </w:rPr>
        <w:t>讨论：</w:t>
      </w:r>
      <w:r w:rsidRPr="0092185A">
        <w:rPr>
          <w:rFonts w:ascii="宋体" w:hAnsi="宋体" w:cs="微软雅黑" w:hint="eastAsia"/>
          <w:bCs/>
          <w:sz w:val="24"/>
          <w:szCs w:val="24"/>
        </w:rPr>
        <w:t>我们的早会是怎么开的？流程有哪些步骤？</w:t>
      </w:r>
    </w:p>
    <w:p w14:paraId="3A8E9A2C" w14:textId="77777777" w:rsidR="006B3D63" w:rsidRPr="0092185A" w:rsidRDefault="00000000" w:rsidP="0092185A">
      <w:pPr>
        <w:spacing w:line="480" w:lineRule="exact"/>
        <w:jc w:val="left"/>
        <w:rPr>
          <w:rFonts w:ascii="宋体" w:hAnsi="宋体" w:cs="微软雅黑" w:hint="eastAsia"/>
          <w:bCs/>
          <w:sz w:val="24"/>
          <w:szCs w:val="24"/>
        </w:rPr>
      </w:pPr>
      <w:r w:rsidRPr="00D54CEB">
        <w:rPr>
          <w:rFonts w:ascii="宋体" w:hAnsi="宋体" w:cs="微软雅黑" w:hint="eastAsia"/>
          <w:b/>
          <w:sz w:val="24"/>
          <w:szCs w:val="24"/>
        </w:rPr>
        <w:t>案例视频（早会）：</w:t>
      </w:r>
      <w:proofErr w:type="gramStart"/>
      <w:r w:rsidRPr="0092185A">
        <w:rPr>
          <w:rFonts w:ascii="宋体" w:hAnsi="宋体" w:cs="微软雅黑" w:hint="eastAsia"/>
          <w:bCs/>
          <w:sz w:val="24"/>
          <w:szCs w:val="24"/>
        </w:rPr>
        <w:t>南车时代</w:t>
      </w:r>
      <w:proofErr w:type="gramEnd"/>
      <w:r w:rsidRPr="0092185A">
        <w:rPr>
          <w:rFonts w:ascii="宋体" w:hAnsi="宋体" w:cs="微软雅黑" w:hint="eastAsia"/>
          <w:bCs/>
          <w:sz w:val="24"/>
          <w:szCs w:val="24"/>
        </w:rPr>
        <w:t>电气制造中心早会</w:t>
      </w:r>
    </w:p>
    <w:p w14:paraId="0BBD5DC2" w14:textId="77777777" w:rsidR="006B3D63" w:rsidRPr="0092185A" w:rsidRDefault="00000000" w:rsidP="0092185A">
      <w:pPr>
        <w:spacing w:line="480" w:lineRule="exact"/>
        <w:rPr>
          <w:rFonts w:ascii="宋体" w:hAnsi="宋体" w:hint="eastAsia"/>
          <w:bCs/>
          <w:color w:val="000000"/>
          <w:sz w:val="24"/>
          <w:szCs w:val="24"/>
        </w:rPr>
      </w:pPr>
      <w:r w:rsidRPr="00D54CEB">
        <w:rPr>
          <w:rFonts w:ascii="宋体" w:hAnsi="宋体" w:cs="微软雅黑" w:hint="eastAsia"/>
          <w:b/>
          <w:sz w:val="24"/>
          <w:szCs w:val="24"/>
        </w:rPr>
        <w:t>早会表单工具：</w:t>
      </w:r>
      <w:r w:rsidRPr="0092185A">
        <w:rPr>
          <w:rFonts w:ascii="宋体" w:hAnsi="宋体" w:cs="微软雅黑" w:hint="eastAsia"/>
          <w:bCs/>
          <w:sz w:val="24"/>
          <w:szCs w:val="24"/>
        </w:rPr>
        <w:t>《主持与分享轮值表》、《早会员工分享》、《班前会记录表》</w:t>
      </w:r>
    </w:p>
    <w:p w14:paraId="7AC291CC" w14:textId="20CB731A" w:rsidR="006B3D63" w:rsidRPr="0092185A" w:rsidRDefault="00D54CEB" w:rsidP="0092185A">
      <w:pPr>
        <w:spacing w:line="480" w:lineRule="exact"/>
        <w:jc w:val="left"/>
        <w:rPr>
          <w:rFonts w:ascii="宋体" w:hAnsi="宋体" w:cs="微软雅黑" w:hint="eastAsia"/>
          <w:bCs/>
          <w:sz w:val="24"/>
          <w:szCs w:val="24"/>
        </w:rPr>
      </w:pPr>
      <w:r>
        <w:rPr>
          <w:rFonts w:ascii="宋体" w:hAnsi="宋体" w:cs="微软雅黑" w:hint="eastAsia"/>
          <w:bCs/>
          <w:sz w:val="24"/>
          <w:szCs w:val="24"/>
        </w:rPr>
        <w:t xml:space="preserve">2. </w:t>
      </w:r>
      <w:r w:rsidR="00000000" w:rsidRPr="0092185A">
        <w:rPr>
          <w:rFonts w:ascii="宋体" w:hAnsi="宋体" w:cs="微软雅黑" w:hint="eastAsia"/>
          <w:bCs/>
          <w:sz w:val="24"/>
          <w:szCs w:val="24"/>
        </w:rPr>
        <w:t>早会的7个作用</w:t>
      </w:r>
    </w:p>
    <w:p w14:paraId="15603367" w14:textId="77777777" w:rsidR="006B3D63" w:rsidRPr="0092185A" w:rsidRDefault="00000000" w:rsidP="0092185A">
      <w:pPr>
        <w:spacing w:line="480" w:lineRule="exact"/>
        <w:jc w:val="left"/>
        <w:rPr>
          <w:rFonts w:ascii="宋体" w:hAnsi="宋体" w:cs="微软雅黑" w:hint="eastAsia"/>
          <w:bCs/>
          <w:sz w:val="24"/>
          <w:szCs w:val="24"/>
        </w:rPr>
      </w:pPr>
      <w:r w:rsidRPr="0092185A">
        <w:rPr>
          <w:rFonts w:ascii="宋体" w:hAnsi="宋体" w:cs="微软雅黑" w:hint="eastAsia"/>
          <w:b/>
          <w:sz w:val="24"/>
          <w:szCs w:val="24"/>
        </w:rPr>
        <w:t>目的：</w:t>
      </w:r>
      <w:r w:rsidRPr="0092185A">
        <w:rPr>
          <w:rFonts w:ascii="宋体" w:hAnsi="宋体" w:cs="微软雅黑" w:hint="eastAsia"/>
          <w:bCs/>
          <w:sz w:val="24"/>
          <w:szCs w:val="24"/>
        </w:rPr>
        <w:t>抑恶扬善</w:t>
      </w:r>
    </w:p>
    <w:p w14:paraId="26A0A64D" w14:textId="2BE6DDBC" w:rsidR="006B3D63" w:rsidRPr="00F15F27" w:rsidRDefault="00D54CEB" w:rsidP="0092185A">
      <w:pPr>
        <w:spacing w:line="480" w:lineRule="exact"/>
        <w:jc w:val="left"/>
        <w:rPr>
          <w:rFonts w:ascii="宋体" w:hAnsi="宋体" w:cs="微软雅黑" w:hint="eastAsia"/>
          <w:b/>
          <w:color w:val="C45911"/>
          <w:sz w:val="24"/>
          <w:szCs w:val="24"/>
        </w:rPr>
      </w:pPr>
      <w:r>
        <w:rPr>
          <w:rFonts w:ascii="宋体" w:hAnsi="宋体" w:cs="微软雅黑" w:hint="eastAsia"/>
          <w:b/>
          <w:color w:val="C45911"/>
          <w:sz w:val="24"/>
          <w:szCs w:val="24"/>
        </w:rPr>
        <w:t>二、</w:t>
      </w:r>
      <w:r w:rsidR="00000000" w:rsidRPr="00F15F27">
        <w:rPr>
          <w:rFonts w:ascii="宋体" w:hAnsi="宋体" w:cs="微软雅黑" w:hint="eastAsia"/>
          <w:b/>
          <w:color w:val="C45911"/>
          <w:sz w:val="24"/>
          <w:szCs w:val="24"/>
        </w:rPr>
        <w:t>生产协调会（七个内容）</w:t>
      </w:r>
    </w:p>
    <w:p w14:paraId="7C188E11" w14:textId="77777777" w:rsidR="006B3D63" w:rsidRPr="0092185A" w:rsidRDefault="00000000" w:rsidP="0092185A">
      <w:pPr>
        <w:spacing w:line="480" w:lineRule="exact"/>
        <w:jc w:val="left"/>
        <w:rPr>
          <w:rFonts w:ascii="宋体" w:hAnsi="宋体" w:cs="微软雅黑" w:hint="eastAsia"/>
          <w:bCs/>
          <w:sz w:val="24"/>
          <w:szCs w:val="24"/>
        </w:rPr>
      </w:pPr>
      <w:r w:rsidRPr="0092185A">
        <w:rPr>
          <w:rFonts w:ascii="宋体" w:hAnsi="宋体" w:cs="微软雅黑" w:hint="eastAsia"/>
          <w:bCs/>
          <w:sz w:val="24"/>
          <w:szCs w:val="24"/>
        </w:rPr>
        <w:t>目的：打造持续改进的生产模式</w:t>
      </w:r>
    </w:p>
    <w:p w14:paraId="68222007" w14:textId="19B4B0AC" w:rsidR="00D54CEB" w:rsidRDefault="00000000" w:rsidP="0092185A">
      <w:pPr>
        <w:spacing w:line="480" w:lineRule="exact"/>
        <w:jc w:val="left"/>
        <w:rPr>
          <w:rFonts w:ascii="宋体" w:hAnsi="宋体" w:cs="微软雅黑"/>
          <w:bCs/>
          <w:sz w:val="24"/>
          <w:szCs w:val="24"/>
        </w:rPr>
      </w:pPr>
      <w:r w:rsidRPr="0092185A">
        <w:rPr>
          <w:rFonts w:ascii="宋体" w:hAnsi="宋体" w:cs="微软雅黑" w:hint="eastAsia"/>
          <w:bCs/>
          <w:sz w:val="24"/>
          <w:szCs w:val="24"/>
        </w:rPr>
        <w:t>1</w:t>
      </w:r>
      <w:r w:rsidR="006E7845">
        <w:rPr>
          <w:rFonts w:ascii="宋体" w:hAnsi="宋体" w:cs="微软雅黑" w:hint="eastAsia"/>
          <w:bCs/>
          <w:sz w:val="24"/>
          <w:szCs w:val="24"/>
        </w:rPr>
        <w:t xml:space="preserve">. </w:t>
      </w:r>
      <w:r w:rsidRPr="0092185A">
        <w:rPr>
          <w:rFonts w:ascii="宋体" w:hAnsi="宋体" w:cs="微软雅黑" w:hint="eastAsia"/>
          <w:bCs/>
          <w:sz w:val="24"/>
          <w:szCs w:val="24"/>
        </w:rPr>
        <w:t>时间</w:t>
      </w:r>
    </w:p>
    <w:p w14:paraId="44B56D3A" w14:textId="14236634" w:rsidR="00D54CEB" w:rsidRDefault="00000000" w:rsidP="0092185A">
      <w:pPr>
        <w:spacing w:line="480" w:lineRule="exact"/>
        <w:jc w:val="left"/>
        <w:rPr>
          <w:rFonts w:ascii="宋体" w:hAnsi="宋体" w:cs="微软雅黑"/>
          <w:bCs/>
          <w:sz w:val="24"/>
          <w:szCs w:val="24"/>
        </w:rPr>
      </w:pPr>
      <w:r w:rsidRPr="0092185A">
        <w:rPr>
          <w:rFonts w:ascii="宋体" w:hAnsi="宋体" w:cs="微软雅黑" w:hint="eastAsia"/>
          <w:bCs/>
          <w:sz w:val="24"/>
          <w:szCs w:val="24"/>
        </w:rPr>
        <w:t>2</w:t>
      </w:r>
      <w:r w:rsidR="006E7845">
        <w:rPr>
          <w:rFonts w:ascii="宋体" w:hAnsi="宋体" w:cs="微软雅黑" w:hint="eastAsia"/>
          <w:bCs/>
          <w:sz w:val="24"/>
          <w:szCs w:val="24"/>
        </w:rPr>
        <w:t xml:space="preserve">. </w:t>
      </w:r>
      <w:r w:rsidRPr="0092185A">
        <w:rPr>
          <w:rFonts w:ascii="宋体" w:hAnsi="宋体" w:cs="微软雅黑" w:hint="eastAsia"/>
          <w:bCs/>
          <w:sz w:val="24"/>
          <w:szCs w:val="24"/>
        </w:rPr>
        <w:t>地点</w:t>
      </w:r>
    </w:p>
    <w:p w14:paraId="262D02B7" w14:textId="0B31031B" w:rsidR="00D54CEB" w:rsidRDefault="00000000" w:rsidP="0092185A">
      <w:pPr>
        <w:spacing w:line="480" w:lineRule="exact"/>
        <w:jc w:val="left"/>
        <w:rPr>
          <w:rFonts w:ascii="宋体" w:hAnsi="宋体" w:cs="微软雅黑"/>
          <w:bCs/>
          <w:sz w:val="24"/>
          <w:szCs w:val="24"/>
        </w:rPr>
      </w:pPr>
      <w:r w:rsidRPr="0092185A">
        <w:rPr>
          <w:rFonts w:ascii="宋体" w:hAnsi="宋体" w:cs="微软雅黑" w:hint="eastAsia"/>
          <w:bCs/>
          <w:sz w:val="24"/>
          <w:szCs w:val="24"/>
        </w:rPr>
        <w:t>3</w:t>
      </w:r>
      <w:r w:rsidR="006E7845">
        <w:rPr>
          <w:rFonts w:ascii="宋体" w:hAnsi="宋体" w:cs="微软雅黑" w:hint="eastAsia"/>
          <w:bCs/>
          <w:sz w:val="24"/>
          <w:szCs w:val="24"/>
        </w:rPr>
        <w:t xml:space="preserve">. </w:t>
      </w:r>
      <w:r w:rsidRPr="0092185A">
        <w:rPr>
          <w:rFonts w:ascii="宋体" w:hAnsi="宋体" w:cs="微软雅黑" w:hint="eastAsia"/>
          <w:bCs/>
          <w:sz w:val="24"/>
          <w:szCs w:val="24"/>
        </w:rPr>
        <w:t>参加人员</w:t>
      </w:r>
    </w:p>
    <w:p w14:paraId="550F27EC" w14:textId="2122ACBD" w:rsidR="006B3D63" w:rsidRPr="0092185A" w:rsidRDefault="00000000" w:rsidP="0092185A">
      <w:pPr>
        <w:spacing w:line="480" w:lineRule="exact"/>
        <w:jc w:val="left"/>
        <w:rPr>
          <w:rFonts w:ascii="宋体" w:hAnsi="宋体" w:cs="微软雅黑" w:hint="eastAsia"/>
          <w:bCs/>
          <w:sz w:val="24"/>
          <w:szCs w:val="24"/>
        </w:rPr>
      </w:pPr>
      <w:r w:rsidRPr="0092185A">
        <w:rPr>
          <w:rFonts w:ascii="宋体" w:hAnsi="宋体" w:cs="微软雅黑" w:hint="eastAsia"/>
          <w:bCs/>
          <w:sz w:val="24"/>
          <w:szCs w:val="24"/>
        </w:rPr>
        <w:t>4</w:t>
      </w:r>
      <w:r w:rsidR="006E7845">
        <w:rPr>
          <w:rFonts w:ascii="宋体" w:hAnsi="宋体" w:cs="微软雅黑" w:hint="eastAsia"/>
          <w:bCs/>
          <w:sz w:val="24"/>
          <w:szCs w:val="24"/>
        </w:rPr>
        <w:t xml:space="preserve">. </w:t>
      </w:r>
      <w:r w:rsidRPr="0092185A">
        <w:rPr>
          <w:rFonts w:ascii="宋体" w:hAnsi="宋体" w:cs="微软雅黑" w:hint="eastAsia"/>
          <w:bCs/>
          <w:sz w:val="24"/>
          <w:szCs w:val="24"/>
        </w:rPr>
        <w:t>会议流程</w:t>
      </w:r>
    </w:p>
    <w:p w14:paraId="02B204BB" w14:textId="036DEF3B" w:rsidR="00D54CEB" w:rsidRDefault="00000000" w:rsidP="0092185A">
      <w:pPr>
        <w:spacing w:line="480" w:lineRule="exact"/>
        <w:jc w:val="left"/>
        <w:rPr>
          <w:rFonts w:ascii="宋体" w:hAnsi="宋体" w:cs="微软雅黑"/>
          <w:bCs/>
          <w:sz w:val="24"/>
          <w:szCs w:val="24"/>
        </w:rPr>
      </w:pPr>
      <w:r w:rsidRPr="0092185A">
        <w:rPr>
          <w:rFonts w:ascii="宋体" w:hAnsi="宋体" w:cs="微软雅黑" w:hint="eastAsia"/>
          <w:bCs/>
          <w:sz w:val="24"/>
          <w:szCs w:val="24"/>
        </w:rPr>
        <w:t>5</w:t>
      </w:r>
      <w:r w:rsidR="006E7845">
        <w:rPr>
          <w:rFonts w:ascii="宋体" w:hAnsi="宋体" w:cs="微软雅黑" w:hint="eastAsia"/>
          <w:bCs/>
          <w:sz w:val="24"/>
          <w:szCs w:val="24"/>
        </w:rPr>
        <w:t xml:space="preserve">. </w:t>
      </w:r>
      <w:r w:rsidRPr="0092185A">
        <w:rPr>
          <w:rFonts w:ascii="宋体" w:hAnsi="宋体" w:cs="微软雅黑" w:hint="eastAsia"/>
          <w:bCs/>
          <w:sz w:val="24"/>
          <w:szCs w:val="24"/>
        </w:rPr>
        <w:t>汇报内容</w:t>
      </w:r>
    </w:p>
    <w:p w14:paraId="70D636B0" w14:textId="52BAE8DD" w:rsidR="00D54CEB" w:rsidRDefault="00000000" w:rsidP="0092185A">
      <w:pPr>
        <w:spacing w:line="480" w:lineRule="exact"/>
        <w:jc w:val="left"/>
        <w:rPr>
          <w:rFonts w:ascii="宋体" w:hAnsi="宋体" w:cs="微软雅黑"/>
          <w:bCs/>
          <w:sz w:val="24"/>
          <w:szCs w:val="24"/>
        </w:rPr>
      </w:pPr>
      <w:r w:rsidRPr="0092185A">
        <w:rPr>
          <w:rFonts w:ascii="宋体" w:hAnsi="宋体" w:cs="微软雅黑" w:hint="eastAsia"/>
          <w:bCs/>
          <w:sz w:val="24"/>
          <w:szCs w:val="24"/>
        </w:rPr>
        <w:t>6</w:t>
      </w:r>
      <w:r w:rsidR="006E7845">
        <w:rPr>
          <w:rFonts w:ascii="宋体" w:hAnsi="宋体" w:cs="微软雅黑" w:hint="eastAsia"/>
          <w:bCs/>
          <w:sz w:val="24"/>
          <w:szCs w:val="24"/>
        </w:rPr>
        <w:t xml:space="preserve">. </w:t>
      </w:r>
      <w:r w:rsidRPr="0092185A">
        <w:rPr>
          <w:rFonts w:ascii="宋体" w:hAnsi="宋体" w:cs="微软雅黑" w:hint="eastAsia"/>
          <w:bCs/>
          <w:sz w:val="24"/>
          <w:szCs w:val="24"/>
        </w:rPr>
        <w:t>不达成的改进措施</w:t>
      </w:r>
    </w:p>
    <w:p w14:paraId="417B6B6A" w14:textId="59A805C2" w:rsidR="006B3D63" w:rsidRPr="0092185A" w:rsidRDefault="00000000" w:rsidP="0092185A">
      <w:pPr>
        <w:spacing w:line="480" w:lineRule="exact"/>
        <w:jc w:val="left"/>
        <w:rPr>
          <w:rFonts w:ascii="宋体" w:hAnsi="宋体" w:cs="微软雅黑" w:hint="eastAsia"/>
          <w:bCs/>
          <w:sz w:val="24"/>
          <w:szCs w:val="24"/>
        </w:rPr>
      </w:pPr>
      <w:r w:rsidRPr="0092185A">
        <w:rPr>
          <w:rFonts w:ascii="宋体" w:hAnsi="宋体" w:cs="微软雅黑" w:hint="eastAsia"/>
          <w:bCs/>
          <w:sz w:val="24"/>
          <w:szCs w:val="24"/>
        </w:rPr>
        <w:t>7</w:t>
      </w:r>
      <w:r w:rsidR="006E7845">
        <w:rPr>
          <w:rFonts w:ascii="宋体" w:hAnsi="宋体" w:cs="微软雅黑" w:hint="eastAsia"/>
          <w:bCs/>
          <w:sz w:val="24"/>
          <w:szCs w:val="24"/>
        </w:rPr>
        <w:t xml:space="preserve">. </w:t>
      </w:r>
      <w:r w:rsidRPr="0092185A">
        <w:rPr>
          <w:rFonts w:ascii="宋体" w:hAnsi="宋体" w:cs="微软雅黑" w:hint="eastAsia"/>
          <w:bCs/>
          <w:sz w:val="24"/>
          <w:szCs w:val="24"/>
        </w:rPr>
        <w:t>责任承担</w:t>
      </w:r>
    </w:p>
    <w:p w14:paraId="36D4A3D1" w14:textId="77777777" w:rsidR="006B3D63" w:rsidRPr="0092185A" w:rsidRDefault="00000000" w:rsidP="0092185A">
      <w:pPr>
        <w:spacing w:line="480" w:lineRule="exact"/>
        <w:jc w:val="left"/>
        <w:rPr>
          <w:rFonts w:ascii="宋体" w:hAnsi="宋体" w:cs="微软雅黑" w:hint="eastAsia"/>
          <w:bCs/>
          <w:sz w:val="24"/>
          <w:szCs w:val="24"/>
        </w:rPr>
      </w:pPr>
      <w:r w:rsidRPr="00D54CEB">
        <w:rPr>
          <w:rFonts w:ascii="宋体" w:hAnsi="宋体" w:cs="微软雅黑" w:hint="eastAsia"/>
          <w:b/>
          <w:sz w:val="24"/>
          <w:szCs w:val="24"/>
        </w:rPr>
        <w:t>表单工具：</w:t>
      </w:r>
      <w:r w:rsidRPr="0092185A">
        <w:rPr>
          <w:rFonts w:ascii="宋体" w:hAnsi="宋体" w:cs="微软雅黑" w:hint="eastAsia"/>
          <w:bCs/>
          <w:sz w:val="24"/>
          <w:szCs w:val="24"/>
        </w:rPr>
        <w:t>《生产协调会一套表》</w:t>
      </w:r>
    </w:p>
    <w:p w14:paraId="169D4865" w14:textId="7C37C876" w:rsidR="006B3D63" w:rsidRPr="0092185A" w:rsidRDefault="00D54CEB" w:rsidP="0092185A">
      <w:pPr>
        <w:spacing w:line="480" w:lineRule="exact"/>
        <w:jc w:val="left"/>
        <w:rPr>
          <w:rFonts w:ascii="宋体" w:hAnsi="宋体" w:cs="微软雅黑" w:hint="eastAsia"/>
          <w:bCs/>
          <w:sz w:val="24"/>
          <w:szCs w:val="24"/>
        </w:rPr>
      </w:pPr>
      <w:r>
        <w:rPr>
          <w:rFonts w:ascii="宋体" w:hAnsi="宋体" w:cs="微软雅黑" w:hint="eastAsia"/>
          <w:b/>
          <w:color w:val="C45911"/>
          <w:sz w:val="24"/>
          <w:szCs w:val="24"/>
        </w:rPr>
        <w:t>三、</w:t>
      </w:r>
      <w:r w:rsidR="00000000" w:rsidRPr="00F15F27">
        <w:rPr>
          <w:rFonts w:ascii="宋体" w:hAnsi="宋体" w:cs="微软雅黑" w:hint="eastAsia"/>
          <w:b/>
          <w:color w:val="C45911"/>
          <w:sz w:val="24"/>
          <w:szCs w:val="24"/>
        </w:rPr>
        <w:t>生产确认与进度控制会</w:t>
      </w:r>
      <w:r w:rsidR="00000000" w:rsidRPr="00F15F27">
        <w:rPr>
          <w:rFonts w:ascii="宋体" w:hAnsi="宋体" w:cs="微软雅黑" w:hint="eastAsia"/>
          <w:b/>
          <w:color w:val="C45911"/>
          <w:sz w:val="24"/>
          <w:szCs w:val="24"/>
        </w:rPr>
        <w:cr/>
      </w:r>
      <w:r>
        <w:rPr>
          <w:rFonts w:ascii="宋体" w:hAnsi="宋体" w:cs="微软雅黑" w:hint="eastAsia"/>
          <w:bCs/>
          <w:sz w:val="24"/>
          <w:szCs w:val="24"/>
        </w:rPr>
        <w:t xml:space="preserve">1. </w:t>
      </w:r>
      <w:r w:rsidR="00000000" w:rsidRPr="0092185A">
        <w:rPr>
          <w:rFonts w:ascii="宋体" w:hAnsi="宋体" w:cs="微软雅黑" w:hint="eastAsia"/>
          <w:bCs/>
          <w:sz w:val="24"/>
          <w:szCs w:val="24"/>
        </w:rPr>
        <w:t>生产确认的5个方面：人、机器、物料、方法、环境</w:t>
      </w:r>
    </w:p>
    <w:p w14:paraId="2AEEF866" w14:textId="24473F09" w:rsidR="006B3D63" w:rsidRPr="0092185A" w:rsidRDefault="00D54CEB" w:rsidP="0092185A">
      <w:pPr>
        <w:spacing w:line="480" w:lineRule="exact"/>
        <w:jc w:val="left"/>
        <w:rPr>
          <w:rFonts w:ascii="宋体" w:hAnsi="宋体" w:cs="微软雅黑" w:hint="eastAsia"/>
          <w:bCs/>
          <w:sz w:val="24"/>
          <w:szCs w:val="24"/>
        </w:rPr>
      </w:pPr>
      <w:r>
        <w:rPr>
          <w:rFonts w:ascii="宋体" w:hAnsi="宋体" w:cs="微软雅黑" w:hint="eastAsia"/>
          <w:bCs/>
          <w:sz w:val="24"/>
          <w:szCs w:val="24"/>
        </w:rPr>
        <w:t xml:space="preserve">2. </w:t>
      </w:r>
      <w:r w:rsidR="00000000" w:rsidRPr="0092185A">
        <w:rPr>
          <w:rFonts w:ascii="宋体" w:hAnsi="宋体" w:cs="微软雅黑" w:hint="eastAsia"/>
          <w:bCs/>
          <w:sz w:val="24"/>
          <w:szCs w:val="24"/>
        </w:rPr>
        <w:t>生产进度控制4步法</w:t>
      </w:r>
    </w:p>
    <w:p w14:paraId="2CBC3341" w14:textId="77777777" w:rsidR="006B3D63" w:rsidRPr="0092185A" w:rsidRDefault="00000000" w:rsidP="0092185A">
      <w:pPr>
        <w:spacing w:line="480" w:lineRule="exact"/>
        <w:rPr>
          <w:rFonts w:ascii="宋体" w:hAnsi="宋体" w:cs="微软雅黑" w:hint="eastAsia"/>
          <w:bCs/>
          <w:sz w:val="24"/>
          <w:szCs w:val="24"/>
        </w:rPr>
      </w:pPr>
      <w:r w:rsidRPr="00D54CEB">
        <w:rPr>
          <w:rFonts w:ascii="宋体" w:hAnsi="宋体" w:cs="微软雅黑" w:hint="eastAsia"/>
          <w:b/>
          <w:sz w:val="24"/>
          <w:szCs w:val="24"/>
        </w:rPr>
        <w:t>讨论：</w:t>
      </w:r>
      <w:r w:rsidRPr="0092185A">
        <w:rPr>
          <w:rFonts w:ascii="宋体" w:hAnsi="宋体" w:cs="微软雅黑" w:hint="eastAsia"/>
          <w:bCs/>
          <w:sz w:val="24"/>
          <w:szCs w:val="24"/>
        </w:rPr>
        <w:t>每天生产前我们要确认什么？控制什么进度？</w:t>
      </w:r>
    </w:p>
    <w:p w14:paraId="4B07020E" w14:textId="59FCB8EF" w:rsidR="006B3D63" w:rsidRPr="00F15F27" w:rsidRDefault="00D54CEB" w:rsidP="0092185A">
      <w:pPr>
        <w:spacing w:line="480" w:lineRule="exact"/>
        <w:jc w:val="left"/>
        <w:rPr>
          <w:rFonts w:ascii="宋体" w:hAnsi="宋体" w:cs="微软雅黑" w:hint="eastAsia"/>
          <w:b/>
          <w:color w:val="C45911"/>
          <w:sz w:val="24"/>
          <w:szCs w:val="24"/>
        </w:rPr>
      </w:pPr>
      <w:bookmarkStart w:id="2" w:name="_Hlk142327292"/>
      <w:r>
        <w:rPr>
          <w:rFonts w:ascii="宋体" w:hAnsi="宋体" w:cs="微软雅黑" w:hint="eastAsia"/>
          <w:b/>
          <w:color w:val="C45911"/>
          <w:sz w:val="24"/>
          <w:szCs w:val="24"/>
        </w:rPr>
        <w:t>四、</w:t>
      </w:r>
      <w:r w:rsidR="00000000" w:rsidRPr="00F15F27">
        <w:rPr>
          <w:rFonts w:ascii="宋体" w:hAnsi="宋体" w:cs="微软雅黑" w:hint="eastAsia"/>
          <w:b/>
          <w:color w:val="C45911"/>
          <w:sz w:val="24"/>
          <w:szCs w:val="24"/>
        </w:rPr>
        <w:t>4M1E变化</w:t>
      </w:r>
      <w:bookmarkEnd w:id="2"/>
      <w:r w:rsidR="00000000" w:rsidRPr="00F15F27">
        <w:rPr>
          <w:rFonts w:ascii="宋体" w:hAnsi="宋体" w:cs="微软雅黑" w:hint="eastAsia"/>
          <w:b/>
          <w:color w:val="C45911"/>
          <w:sz w:val="24"/>
          <w:szCs w:val="24"/>
        </w:rPr>
        <w:t>与产品换型</w:t>
      </w:r>
    </w:p>
    <w:p w14:paraId="66E6AAD3" w14:textId="77777777" w:rsidR="006B3D63" w:rsidRPr="0092185A" w:rsidRDefault="00000000" w:rsidP="0092185A">
      <w:pPr>
        <w:spacing w:line="480" w:lineRule="exact"/>
        <w:jc w:val="left"/>
        <w:rPr>
          <w:rFonts w:ascii="宋体" w:hAnsi="宋体" w:cs="微软雅黑" w:hint="eastAsia"/>
          <w:bCs/>
          <w:sz w:val="24"/>
          <w:szCs w:val="24"/>
        </w:rPr>
      </w:pPr>
      <w:r w:rsidRPr="00D54CEB">
        <w:rPr>
          <w:rFonts w:ascii="宋体" w:hAnsi="宋体" w:cs="微软雅黑" w:hint="eastAsia"/>
          <w:b/>
          <w:sz w:val="24"/>
          <w:szCs w:val="24"/>
        </w:rPr>
        <w:t>案例分析</w:t>
      </w:r>
      <w:r w:rsidRPr="0092185A">
        <w:rPr>
          <w:rFonts w:ascii="宋体" w:hAnsi="宋体" w:cs="微软雅黑" w:hint="eastAsia"/>
          <w:bCs/>
          <w:sz w:val="24"/>
          <w:szCs w:val="24"/>
        </w:rPr>
        <w:t>：现场4M1E变化演练</w:t>
      </w:r>
      <w:r w:rsidRPr="0092185A">
        <w:rPr>
          <w:rFonts w:ascii="宋体" w:hAnsi="宋体" w:cs="微软雅黑" w:hint="eastAsia"/>
          <w:bCs/>
          <w:sz w:val="24"/>
          <w:szCs w:val="24"/>
        </w:rPr>
        <w:cr/>
      </w:r>
      <w:r w:rsidRPr="0092185A">
        <w:rPr>
          <w:rFonts w:ascii="宋体" w:hAnsi="宋体" w:cs="微软雅黑" w:hint="eastAsia"/>
          <w:b/>
          <w:sz w:val="24"/>
          <w:szCs w:val="24"/>
        </w:rPr>
        <w:t>讨论：</w:t>
      </w:r>
      <w:r w:rsidRPr="0092185A">
        <w:rPr>
          <w:rFonts w:ascii="宋体" w:hAnsi="宋体" w:cs="微软雅黑" w:hint="eastAsia"/>
          <w:bCs/>
          <w:sz w:val="24"/>
          <w:szCs w:val="24"/>
        </w:rPr>
        <w:t>生产方面会有哪些变化？发生变化怎么办？</w:t>
      </w:r>
    </w:p>
    <w:p w14:paraId="3A345564" w14:textId="77777777" w:rsidR="006B3D63" w:rsidRPr="0092185A" w:rsidRDefault="00000000" w:rsidP="0092185A">
      <w:pPr>
        <w:spacing w:line="480" w:lineRule="exact"/>
        <w:jc w:val="left"/>
        <w:rPr>
          <w:rFonts w:ascii="宋体" w:hAnsi="宋体" w:cs="微软雅黑" w:hint="eastAsia"/>
          <w:bCs/>
          <w:sz w:val="24"/>
          <w:szCs w:val="24"/>
        </w:rPr>
      </w:pPr>
      <w:r w:rsidRPr="0092185A">
        <w:rPr>
          <w:rFonts w:ascii="宋体" w:hAnsi="宋体" w:cs="微软雅黑" w:hint="eastAsia"/>
          <w:b/>
          <w:sz w:val="24"/>
          <w:szCs w:val="24"/>
        </w:rPr>
        <w:t>案例视频：</w:t>
      </w:r>
      <w:r w:rsidRPr="0092185A">
        <w:rPr>
          <w:rFonts w:ascii="宋体" w:hAnsi="宋体" w:cs="微软雅黑" w:hint="eastAsia"/>
          <w:bCs/>
          <w:sz w:val="24"/>
          <w:szCs w:val="24"/>
        </w:rPr>
        <w:t>F1换轮胎典型时间</w:t>
      </w:r>
    </w:p>
    <w:p w14:paraId="04BCB705" w14:textId="35504F75" w:rsidR="006B3D63" w:rsidRPr="0092185A" w:rsidRDefault="00D54CEB" w:rsidP="0092185A">
      <w:pPr>
        <w:spacing w:line="480" w:lineRule="exact"/>
        <w:jc w:val="left"/>
        <w:rPr>
          <w:rFonts w:ascii="宋体" w:hAnsi="宋体" w:cs="微软雅黑" w:hint="eastAsia"/>
          <w:bCs/>
          <w:sz w:val="24"/>
          <w:szCs w:val="24"/>
        </w:rPr>
      </w:pPr>
      <w:r>
        <w:rPr>
          <w:rFonts w:ascii="宋体" w:hAnsi="宋体" w:cs="微软雅黑" w:hint="eastAsia"/>
          <w:b/>
          <w:color w:val="C45911"/>
          <w:sz w:val="24"/>
          <w:szCs w:val="24"/>
        </w:rPr>
        <w:t>五、</w:t>
      </w:r>
      <w:r w:rsidR="00000000" w:rsidRPr="00F15F27">
        <w:rPr>
          <w:rFonts w:ascii="宋体" w:hAnsi="宋体" w:cs="微软雅黑" w:hint="eastAsia"/>
          <w:b/>
          <w:color w:val="C45911"/>
          <w:sz w:val="24"/>
          <w:szCs w:val="24"/>
        </w:rPr>
        <w:t>工作交班与日清</w:t>
      </w:r>
      <w:r w:rsidR="00000000" w:rsidRPr="00F15F27">
        <w:rPr>
          <w:rFonts w:ascii="宋体" w:hAnsi="宋体" w:cs="微软雅黑" w:hint="eastAsia"/>
          <w:b/>
          <w:color w:val="C45911"/>
          <w:sz w:val="24"/>
          <w:szCs w:val="24"/>
        </w:rPr>
        <w:cr/>
      </w:r>
      <w:r w:rsidR="00000000" w:rsidRPr="0092185A">
        <w:rPr>
          <w:rFonts w:ascii="宋体" w:hAnsi="宋体" w:cs="微软雅黑" w:hint="eastAsia"/>
          <w:bCs/>
          <w:sz w:val="24"/>
          <w:szCs w:val="24"/>
        </w:rPr>
        <w:lastRenderedPageBreak/>
        <w:t>1</w:t>
      </w:r>
      <w:r>
        <w:rPr>
          <w:rFonts w:ascii="宋体" w:hAnsi="宋体" w:cs="微软雅黑" w:hint="eastAsia"/>
          <w:bCs/>
          <w:sz w:val="24"/>
          <w:szCs w:val="24"/>
        </w:rPr>
        <w:t xml:space="preserve">. </w:t>
      </w:r>
      <w:r w:rsidR="00000000" w:rsidRPr="0092185A">
        <w:rPr>
          <w:rFonts w:ascii="宋体" w:hAnsi="宋体" w:cs="微软雅黑" w:hint="eastAsia"/>
          <w:bCs/>
          <w:sz w:val="24"/>
          <w:szCs w:val="24"/>
        </w:rPr>
        <w:t>交班的5种不良事件</w:t>
      </w:r>
      <w:r w:rsidR="00000000" w:rsidRPr="0092185A">
        <w:rPr>
          <w:rFonts w:ascii="宋体" w:hAnsi="宋体" w:cs="微软雅黑" w:hint="eastAsia"/>
          <w:bCs/>
          <w:sz w:val="24"/>
          <w:szCs w:val="24"/>
        </w:rPr>
        <w:cr/>
        <w:t>2</w:t>
      </w:r>
      <w:r>
        <w:rPr>
          <w:rFonts w:ascii="宋体" w:hAnsi="宋体" w:cs="微软雅黑" w:hint="eastAsia"/>
          <w:bCs/>
          <w:sz w:val="24"/>
          <w:szCs w:val="24"/>
        </w:rPr>
        <w:t xml:space="preserve">. </w:t>
      </w:r>
      <w:r w:rsidR="00000000" w:rsidRPr="0092185A">
        <w:rPr>
          <w:rFonts w:ascii="宋体" w:hAnsi="宋体" w:cs="微软雅黑" w:hint="eastAsia"/>
          <w:bCs/>
          <w:sz w:val="24"/>
          <w:szCs w:val="24"/>
        </w:rPr>
        <w:t>交班的6个内容和1</w:t>
      </w:r>
      <w:r w:rsidR="00000000" w:rsidRPr="0092185A">
        <w:rPr>
          <w:rFonts w:ascii="宋体" w:hAnsi="宋体" w:cs="微软雅黑"/>
          <w:bCs/>
          <w:sz w:val="24"/>
          <w:szCs w:val="24"/>
        </w:rPr>
        <w:t>0</w:t>
      </w:r>
      <w:r w:rsidR="00000000" w:rsidRPr="0092185A">
        <w:rPr>
          <w:rFonts w:ascii="宋体" w:hAnsi="宋体" w:cs="微软雅黑" w:hint="eastAsia"/>
          <w:bCs/>
          <w:sz w:val="24"/>
          <w:szCs w:val="24"/>
        </w:rPr>
        <w:t>个清楚</w:t>
      </w:r>
      <w:r w:rsidR="00000000" w:rsidRPr="0092185A">
        <w:rPr>
          <w:rFonts w:ascii="宋体" w:hAnsi="宋体" w:cs="微软雅黑" w:hint="eastAsia"/>
          <w:bCs/>
          <w:sz w:val="24"/>
          <w:szCs w:val="24"/>
        </w:rPr>
        <w:cr/>
        <w:t>3</w:t>
      </w:r>
      <w:r>
        <w:rPr>
          <w:rFonts w:ascii="宋体" w:hAnsi="宋体" w:cs="微软雅黑" w:hint="eastAsia"/>
          <w:bCs/>
          <w:sz w:val="24"/>
          <w:szCs w:val="24"/>
        </w:rPr>
        <w:t xml:space="preserve">. </w:t>
      </w:r>
      <w:r w:rsidR="00000000" w:rsidRPr="0092185A">
        <w:rPr>
          <w:rFonts w:ascii="宋体" w:hAnsi="宋体" w:cs="微软雅黑" w:hint="eastAsia"/>
          <w:bCs/>
          <w:sz w:val="24"/>
          <w:szCs w:val="24"/>
        </w:rPr>
        <w:t>交班“5不准”与接班“5不接”</w:t>
      </w:r>
      <w:r w:rsidR="00000000" w:rsidRPr="0092185A">
        <w:rPr>
          <w:rFonts w:ascii="宋体" w:hAnsi="宋体" w:cs="微软雅黑" w:hint="eastAsia"/>
          <w:bCs/>
          <w:sz w:val="24"/>
          <w:szCs w:val="24"/>
        </w:rPr>
        <w:cr/>
        <w:t>4</w:t>
      </w:r>
      <w:r>
        <w:rPr>
          <w:rFonts w:ascii="宋体" w:hAnsi="宋体" w:cs="微软雅黑" w:hint="eastAsia"/>
          <w:bCs/>
          <w:sz w:val="24"/>
          <w:szCs w:val="24"/>
        </w:rPr>
        <w:t xml:space="preserve">. </w:t>
      </w:r>
      <w:r w:rsidR="00000000" w:rsidRPr="0092185A">
        <w:rPr>
          <w:rFonts w:ascii="宋体" w:hAnsi="宋体" w:cs="微软雅黑" w:hint="eastAsia"/>
          <w:bCs/>
          <w:sz w:val="24"/>
          <w:szCs w:val="24"/>
        </w:rPr>
        <w:t>交接班内容</w:t>
      </w:r>
      <w:r w:rsidR="00000000" w:rsidRPr="0092185A">
        <w:rPr>
          <w:rFonts w:ascii="宋体" w:hAnsi="宋体" w:cs="微软雅黑" w:hint="eastAsia"/>
          <w:bCs/>
          <w:sz w:val="24"/>
          <w:szCs w:val="24"/>
        </w:rPr>
        <w:cr/>
      </w:r>
      <w:r w:rsidR="00000000" w:rsidRPr="0092185A">
        <w:rPr>
          <w:rFonts w:ascii="宋体" w:hAnsi="宋体" w:cs="微软雅黑"/>
          <w:bCs/>
          <w:sz w:val="24"/>
          <w:szCs w:val="24"/>
        </w:rPr>
        <w:t>5</w:t>
      </w:r>
      <w:r>
        <w:rPr>
          <w:rFonts w:ascii="宋体" w:hAnsi="宋体" w:cs="微软雅黑" w:hint="eastAsia"/>
          <w:bCs/>
          <w:sz w:val="24"/>
          <w:szCs w:val="24"/>
        </w:rPr>
        <w:t xml:space="preserve">. </w:t>
      </w:r>
      <w:r w:rsidR="00000000" w:rsidRPr="0092185A">
        <w:rPr>
          <w:rFonts w:ascii="宋体" w:hAnsi="宋体" w:cs="微软雅黑" w:hint="eastAsia"/>
          <w:bCs/>
          <w:sz w:val="24"/>
          <w:szCs w:val="24"/>
        </w:rPr>
        <w:t>交班3原则</w:t>
      </w:r>
      <w:r w:rsidR="00000000" w:rsidRPr="0092185A">
        <w:rPr>
          <w:rFonts w:ascii="宋体" w:hAnsi="宋体" w:cs="微软雅黑" w:hint="eastAsia"/>
          <w:bCs/>
          <w:sz w:val="24"/>
          <w:szCs w:val="24"/>
        </w:rPr>
        <w:cr/>
        <w:t>6</w:t>
      </w:r>
      <w:r>
        <w:rPr>
          <w:rFonts w:ascii="宋体" w:hAnsi="宋体" w:cs="微软雅黑" w:hint="eastAsia"/>
          <w:bCs/>
          <w:sz w:val="24"/>
          <w:szCs w:val="24"/>
        </w:rPr>
        <w:t xml:space="preserve">. </w:t>
      </w:r>
      <w:r w:rsidR="00000000" w:rsidRPr="0092185A">
        <w:rPr>
          <w:rFonts w:ascii="宋体" w:hAnsi="宋体" w:cs="微软雅黑" w:hint="eastAsia"/>
          <w:bCs/>
          <w:sz w:val="24"/>
          <w:szCs w:val="24"/>
        </w:rPr>
        <w:t>班前4检查、班后4清扫</w:t>
      </w:r>
      <w:r w:rsidR="00000000" w:rsidRPr="0092185A">
        <w:rPr>
          <w:rFonts w:ascii="宋体" w:hAnsi="宋体" w:cs="微软雅黑" w:hint="eastAsia"/>
          <w:bCs/>
          <w:sz w:val="24"/>
          <w:szCs w:val="24"/>
        </w:rPr>
        <w:cr/>
      </w:r>
      <w:r w:rsidR="00000000" w:rsidRPr="00D54CEB">
        <w:rPr>
          <w:rFonts w:ascii="宋体" w:hAnsi="宋体" w:cs="微软雅黑" w:hint="eastAsia"/>
          <w:b/>
          <w:sz w:val="24"/>
          <w:szCs w:val="24"/>
        </w:rPr>
        <w:t>讨论：</w:t>
      </w:r>
      <w:r w:rsidR="00000000" w:rsidRPr="0092185A">
        <w:rPr>
          <w:rFonts w:ascii="宋体" w:hAnsi="宋体" w:cs="微软雅黑" w:hint="eastAsia"/>
          <w:bCs/>
          <w:sz w:val="24"/>
          <w:szCs w:val="24"/>
        </w:rPr>
        <w:t>为什么要交接班？我们是怎样交接班的？</w:t>
      </w:r>
    </w:p>
    <w:p w14:paraId="56C5FE8D" w14:textId="77777777" w:rsidR="006B3D63" w:rsidRPr="0092185A" w:rsidRDefault="006B3D63" w:rsidP="0092185A">
      <w:pPr>
        <w:pStyle w:val="a8"/>
        <w:snapToGrid w:val="0"/>
        <w:spacing w:line="480" w:lineRule="exact"/>
        <w:ind w:firstLineChars="0" w:firstLine="0"/>
        <w:rPr>
          <w:rFonts w:ascii="宋体" w:hAnsi="宋体" w:cs="Arial" w:hint="eastAsia"/>
          <w:bCs/>
          <w:color w:val="333333"/>
          <w:sz w:val="24"/>
          <w:szCs w:val="24"/>
        </w:rPr>
      </w:pPr>
    </w:p>
    <w:p w14:paraId="04C348DC" w14:textId="77777777" w:rsidR="006B3D63" w:rsidRPr="0092185A" w:rsidRDefault="00000000" w:rsidP="0092185A">
      <w:pPr>
        <w:snapToGrid w:val="0"/>
        <w:spacing w:line="480" w:lineRule="exact"/>
        <w:rPr>
          <w:rFonts w:ascii="宋体" w:hAnsi="宋体" w:cs="Arial" w:hint="eastAsia"/>
          <w:bCs/>
          <w:sz w:val="24"/>
          <w:szCs w:val="24"/>
        </w:rPr>
      </w:pPr>
      <w:r w:rsidRPr="0092185A">
        <w:rPr>
          <w:rFonts w:ascii="宋体" w:hAnsi="宋体" w:cs="Arial" w:hint="eastAsia"/>
          <w:b/>
          <w:sz w:val="24"/>
          <w:szCs w:val="24"/>
        </w:rPr>
        <w:t>课程</w:t>
      </w:r>
      <w:r w:rsidRPr="0092185A">
        <w:rPr>
          <w:rFonts w:ascii="宋体" w:hAnsi="宋体" w:cs="Arial"/>
          <w:b/>
          <w:sz w:val="24"/>
          <w:szCs w:val="24"/>
        </w:rPr>
        <w:t>总结</w:t>
      </w:r>
      <w:bookmarkEnd w:id="0"/>
      <w:r w:rsidRPr="0092185A">
        <w:rPr>
          <w:rFonts w:ascii="宋体" w:hAnsi="宋体" w:cs="Arial" w:hint="eastAsia"/>
          <w:b/>
          <w:sz w:val="24"/>
          <w:szCs w:val="24"/>
        </w:rPr>
        <w:t>：</w:t>
      </w:r>
      <w:r w:rsidRPr="0092185A">
        <w:rPr>
          <w:rFonts w:ascii="宋体" w:hAnsi="宋体" w:cs="Arial" w:hint="eastAsia"/>
          <w:bCs/>
          <w:sz w:val="24"/>
          <w:szCs w:val="24"/>
        </w:rPr>
        <w:t>提问、答疑</w:t>
      </w:r>
    </w:p>
    <w:sectPr w:rsidR="006B3D63" w:rsidRPr="0092185A" w:rsidSect="0092185A">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463FF"/>
    <w:multiLevelType w:val="multilevel"/>
    <w:tmpl w:val="245463FF"/>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 w15:restartNumberingAfterBreak="0">
    <w:nsid w:val="2BC44101"/>
    <w:multiLevelType w:val="multilevel"/>
    <w:tmpl w:val="2BC441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30A74520"/>
    <w:multiLevelType w:val="multilevel"/>
    <w:tmpl w:val="30A74520"/>
    <w:lvl w:ilvl="0">
      <w:start w:val="1"/>
      <w:numFmt w:val="decimal"/>
      <w:lvlText w:val="%1."/>
      <w:lvlJc w:val="left"/>
      <w:pPr>
        <w:ind w:left="1260" w:hanging="4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 w15:restartNumberingAfterBreak="0">
    <w:nsid w:val="3D0B7D5D"/>
    <w:multiLevelType w:val="multilevel"/>
    <w:tmpl w:val="3D0B7D5D"/>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 w15:restartNumberingAfterBreak="0">
    <w:nsid w:val="3ECB42CF"/>
    <w:multiLevelType w:val="multilevel"/>
    <w:tmpl w:val="3ECB42CF"/>
    <w:lvl w:ilvl="0">
      <w:start w:val="1"/>
      <w:numFmt w:val="bullet"/>
      <w:lvlText w:val=""/>
      <w:lvlJc w:val="left"/>
      <w:pPr>
        <w:ind w:left="420" w:hanging="420"/>
      </w:pPr>
      <w:rPr>
        <w:rFonts w:ascii="Wingdings" w:hAnsi="Wingdings" w:hint="default"/>
      </w:rPr>
    </w:lvl>
    <w:lvl w:ilvl="1">
      <w:numFmt w:val="bullet"/>
      <w:lvlText w:val="◆"/>
      <w:lvlJc w:val="left"/>
      <w:pPr>
        <w:ind w:left="780" w:hanging="360"/>
      </w:pPr>
      <w:rPr>
        <w:rFonts w:ascii="微软雅黑" w:eastAsia="微软雅黑" w:hAnsi="微软雅黑" w:cs="宋体"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444D07E2"/>
    <w:multiLevelType w:val="multilevel"/>
    <w:tmpl w:val="444D07E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61955DCB"/>
    <w:multiLevelType w:val="multilevel"/>
    <w:tmpl w:val="61955DCB"/>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77442EFC"/>
    <w:multiLevelType w:val="multilevel"/>
    <w:tmpl w:val="77442EFC"/>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16cid:durableId="2032606873">
    <w:abstractNumId w:val="4"/>
  </w:num>
  <w:num w:numId="2" w16cid:durableId="989360387">
    <w:abstractNumId w:val="5"/>
  </w:num>
  <w:num w:numId="3" w16cid:durableId="881096707">
    <w:abstractNumId w:val="1"/>
  </w:num>
  <w:num w:numId="4" w16cid:durableId="1750998330">
    <w:abstractNumId w:val="2"/>
  </w:num>
  <w:num w:numId="5" w16cid:durableId="914433164">
    <w:abstractNumId w:val="7"/>
  </w:num>
  <w:num w:numId="6" w16cid:durableId="396980045">
    <w:abstractNumId w:val="3"/>
  </w:num>
  <w:num w:numId="7" w16cid:durableId="180165693">
    <w:abstractNumId w:val="6"/>
  </w:num>
  <w:num w:numId="8" w16cid:durableId="22433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96"/>
    <w:rsid w:val="0005278B"/>
    <w:rsid w:val="000D0A8F"/>
    <w:rsid w:val="00137288"/>
    <w:rsid w:val="002405F1"/>
    <w:rsid w:val="00260EC1"/>
    <w:rsid w:val="00266CF4"/>
    <w:rsid w:val="0028204C"/>
    <w:rsid w:val="00285B21"/>
    <w:rsid w:val="002C5E2D"/>
    <w:rsid w:val="00306BD8"/>
    <w:rsid w:val="00327F3C"/>
    <w:rsid w:val="00381074"/>
    <w:rsid w:val="003A59E1"/>
    <w:rsid w:val="003C75E3"/>
    <w:rsid w:val="003D16BA"/>
    <w:rsid w:val="00403B54"/>
    <w:rsid w:val="00405912"/>
    <w:rsid w:val="0045192B"/>
    <w:rsid w:val="004F1A52"/>
    <w:rsid w:val="005F7BEF"/>
    <w:rsid w:val="0061019A"/>
    <w:rsid w:val="006471A6"/>
    <w:rsid w:val="006B3D63"/>
    <w:rsid w:val="006E7845"/>
    <w:rsid w:val="0076446E"/>
    <w:rsid w:val="00782B3C"/>
    <w:rsid w:val="007A20AD"/>
    <w:rsid w:val="007A6A15"/>
    <w:rsid w:val="0081021A"/>
    <w:rsid w:val="00877353"/>
    <w:rsid w:val="00911878"/>
    <w:rsid w:val="00915D66"/>
    <w:rsid w:val="0092185A"/>
    <w:rsid w:val="00A05FB7"/>
    <w:rsid w:val="00A44A36"/>
    <w:rsid w:val="00B02E85"/>
    <w:rsid w:val="00B36B65"/>
    <w:rsid w:val="00BD50F8"/>
    <w:rsid w:val="00C57625"/>
    <w:rsid w:val="00CA366F"/>
    <w:rsid w:val="00CB4ED5"/>
    <w:rsid w:val="00D0679C"/>
    <w:rsid w:val="00D54CEB"/>
    <w:rsid w:val="00DA4E96"/>
    <w:rsid w:val="00DA6453"/>
    <w:rsid w:val="00E53666"/>
    <w:rsid w:val="00E6196E"/>
    <w:rsid w:val="00E865E5"/>
    <w:rsid w:val="00E91CBF"/>
    <w:rsid w:val="00F060F0"/>
    <w:rsid w:val="00F15F27"/>
    <w:rsid w:val="00F33B20"/>
    <w:rsid w:val="00F345A4"/>
    <w:rsid w:val="00F876F4"/>
    <w:rsid w:val="220123D8"/>
    <w:rsid w:val="299A6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782667"/>
  <w15:docId w15:val="{8523D2FC-B330-4363-8E7C-76C40C99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table" w:customStyle="1" w:styleId="1">
    <w:name w:val="网格型浅色1"/>
    <w:basedOn w:val="a1"/>
    <w:uiPriority w:val="40"/>
    <w:qFormat/>
    <w:rPr>
      <w:rFonts w:ascii="宋体" w:eastAsia="宋体" w:hAnsi="宋体" w:cs="宋体"/>
      <w:color w:val="1F4E79"/>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网格型浅色2"/>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段富辉</dc:creator>
  <cp:lastModifiedBy>Administrator</cp:lastModifiedBy>
  <cp:revision>8</cp:revision>
  <dcterms:created xsi:type="dcterms:W3CDTF">2025-12-10T08:25:00Z</dcterms:created>
  <dcterms:modified xsi:type="dcterms:W3CDTF">2026-05-25T02:04:00Z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eyJoZGlkIjoiNjEwZmVlN2NiM2NhMjgzZGZkOTlmYmJhZWU4ZGM4YWUiLCJ1c2VySWQiOiIxMTI5MjEwMDA4In0=</vt:lpwstr>
  </property>
  <property fmtid="{D5CDD505-2E9C-101B-9397-08002B2CF9AE}" pid="3" name="KSOProductBuildVer">
    <vt:lpwstr>2052-12.1.0.23542</vt:lpwstr>
  </property>
  <property fmtid="{D5CDD505-2E9C-101B-9397-08002B2CF9AE}" pid="4" name="ICV">
    <vt:lpwstr>20F7698AD27D44B59E53DEB634C093DF_12</vt:lpwstr>
  </property>
</Properties>
</file>