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83835" w14:textId="7EC57CC9" w:rsidR="00FC14C5" w:rsidRPr="008D48E5" w:rsidRDefault="00FC14C5" w:rsidP="008D48E5">
      <w:pPr>
        <w:spacing w:after="0"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8D48E5">
        <w:rPr>
          <w:rFonts w:ascii="宋体" w:eastAsia="宋体" w:hAnsi="宋体"/>
          <w:b/>
          <w:bCs/>
          <w:color w:val="1F4E79"/>
          <w:sz w:val="32"/>
          <w:szCs w:val="32"/>
        </w:rPr>
        <w:t>车间降本增效</w:t>
      </w:r>
      <w:r w:rsidR="00EE66FB" w:rsidRPr="008D48E5">
        <w:rPr>
          <w:rFonts w:ascii="宋体" w:eastAsia="宋体" w:hAnsi="宋体" w:hint="eastAsia"/>
          <w:b/>
          <w:bCs/>
          <w:color w:val="1F4E79"/>
          <w:sz w:val="32"/>
          <w:szCs w:val="32"/>
        </w:rPr>
        <w:t>四大心法</w:t>
      </w:r>
      <w:r w:rsidRPr="008D48E5">
        <w:rPr>
          <w:rFonts w:ascii="宋体" w:eastAsia="宋体" w:hAnsi="宋体"/>
          <w:b/>
          <w:bCs/>
          <w:color w:val="1F4E79"/>
          <w:sz w:val="32"/>
          <w:szCs w:val="32"/>
        </w:rPr>
        <w:t>实战课</w:t>
      </w:r>
    </w:p>
    <w:p w14:paraId="7980E884" w14:textId="77777777" w:rsidR="008D48E5" w:rsidRPr="008D48E5" w:rsidRDefault="008D48E5" w:rsidP="008D48E5">
      <w:pPr>
        <w:spacing w:after="0" w:line="480" w:lineRule="exact"/>
        <w:rPr>
          <w:rFonts w:ascii="宋体" w:eastAsia="宋体" w:hAnsi="宋体"/>
          <w:b/>
          <w:bCs/>
          <w:color w:val="1F4E79"/>
          <w:sz w:val="24"/>
        </w:rPr>
      </w:pPr>
    </w:p>
    <w:p w14:paraId="58202E6A" w14:textId="7CFFB99E" w:rsidR="00077368" w:rsidRPr="008D48E5" w:rsidRDefault="00077368" w:rsidP="008D48E5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8D48E5">
        <w:rPr>
          <w:rFonts w:ascii="宋体" w:eastAsia="宋体" w:hAnsi="宋体"/>
          <w:b/>
          <w:bCs/>
          <w:color w:val="1F4E79"/>
          <w:sz w:val="24"/>
        </w:rPr>
        <w:t>课程背景</w:t>
      </w:r>
      <w:r w:rsidR="00FC14C5" w:rsidRPr="008D48E5">
        <w:rPr>
          <w:rFonts w:ascii="宋体" w:eastAsia="宋体" w:hAnsi="宋体" w:hint="eastAsia"/>
          <w:b/>
          <w:bCs/>
          <w:color w:val="1F4E79"/>
          <w:sz w:val="24"/>
        </w:rPr>
        <w:t>：</w:t>
      </w:r>
    </w:p>
    <w:p w14:paraId="65A1757E" w14:textId="77777777" w:rsidR="00077368" w:rsidRPr="008D48E5" w:rsidRDefault="00077368" w:rsidP="008D48E5">
      <w:pPr>
        <w:spacing w:after="0" w:line="480" w:lineRule="exact"/>
        <w:ind w:firstLineChars="200" w:firstLine="480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sz w:val="24"/>
        </w:rPr>
        <w:t>作为全球领先的照明企业，佛山欧司朗聚焦 LED 灯具、汽车照明等产品的研发与生产，近年来面临照明行业 “同质化竞争加剧、原材料成本上涨、订单波动大（如节日季需求激增 / 淡季产能闲置）” 的三重压力。结合欧司朗车间实际生产场景，当前仍存在以下人相关成本痛点：</w:t>
      </w:r>
    </w:p>
    <w:p w14:paraId="7E254C92" w14:textId="547A248D" w:rsidR="00077368" w:rsidRPr="008D48E5" w:rsidRDefault="00077368" w:rsidP="008D48E5">
      <w:pPr>
        <w:spacing w:after="0" w:line="480" w:lineRule="exact"/>
        <w:ind w:firstLineChars="200" w:firstLine="482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b/>
          <w:bCs/>
          <w:sz w:val="24"/>
        </w:rPr>
        <w:t>动作浪费显著</w:t>
      </w:r>
      <w:r w:rsidRPr="008D48E5">
        <w:rPr>
          <w:rFonts w:ascii="宋体" w:eastAsia="宋体" w:hAnsi="宋体"/>
          <w:sz w:val="24"/>
        </w:rPr>
        <w:t>：LED 灯具组装（如灯珠焊接、灯座装配、灯罩扣合）工序中，员工存在 “反复取放工具”“弯腰拿取灯罩”“单手闲置” 等低效动作，单台灯具组装人工时</w:t>
      </w:r>
      <w:r w:rsidR="002E00F2" w:rsidRPr="008D48E5">
        <w:rPr>
          <w:rFonts w:ascii="宋体" w:eastAsia="宋体" w:hAnsi="宋体" w:hint="eastAsia"/>
          <w:sz w:val="24"/>
        </w:rPr>
        <w:t>较</w:t>
      </w:r>
      <w:r w:rsidRPr="008D48E5">
        <w:rPr>
          <w:rFonts w:ascii="宋体" w:eastAsia="宋体" w:hAnsi="宋体"/>
          <w:sz w:val="24"/>
        </w:rPr>
        <w:t>高；</w:t>
      </w:r>
    </w:p>
    <w:p w14:paraId="77F76928" w14:textId="44BB7A3C" w:rsidR="00077368" w:rsidRPr="008D48E5" w:rsidRDefault="00077368" w:rsidP="008D48E5">
      <w:pPr>
        <w:spacing w:after="0" w:line="480" w:lineRule="exact"/>
        <w:ind w:firstLineChars="200" w:firstLine="482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b/>
          <w:bCs/>
          <w:sz w:val="24"/>
        </w:rPr>
        <w:t>人机配合失衡</w:t>
      </w:r>
      <w:r w:rsidRPr="008D48E5">
        <w:rPr>
          <w:rFonts w:ascii="宋体" w:eastAsia="宋体" w:hAnsi="宋体"/>
          <w:sz w:val="24"/>
        </w:rPr>
        <w:t>：灯具老化测试、光电参数检测等设备，存在 “设备自动运行时人员等待的问题，人工与设备产能未匹配；</w:t>
      </w:r>
    </w:p>
    <w:p w14:paraId="698A27ED" w14:textId="55227883" w:rsidR="00077368" w:rsidRPr="008D48E5" w:rsidRDefault="00077368" w:rsidP="008D48E5">
      <w:pPr>
        <w:spacing w:after="0" w:line="480" w:lineRule="exact"/>
        <w:ind w:firstLineChars="200" w:firstLine="482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b/>
          <w:bCs/>
          <w:sz w:val="24"/>
        </w:rPr>
        <w:t>物流搬运冗余</w:t>
      </w:r>
      <w:r w:rsidRPr="008D48E5">
        <w:rPr>
          <w:rFonts w:ascii="宋体" w:eastAsia="宋体" w:hAnsi="宋体"/>
          <w:sz w:val="24"/>
        </w:rPr>
        <w:t>：铝基板、灯座、灯罩等零部件仓库与组装线距离较远，员工日均搬运距离</w:t>
      </w:r>
      <w:r w:rsidR="002E00F2" w:rsidRPr="008D48E5">
        <w:rPr>
          <w:rFonts w:ascii="宋体" w:eastAsia="宋体" w:hAnsi="宋体" w:hint="eastAsia"/>
          <w:sz w:val="24"/>
        </w:rPr>
        <w:t>较远</w:t>
      </w:r>
      <w:r w:rsidRPr="008D48E5">
        <w:rPr>
          <w:rFonts w:ascii="宋体" w:eastAsia="宋体" w:hAnsi="宋体"/>
          <w:sz w:val="24"/>
        </w:rPr>
        <w:t>；</w:t>
      </w:r>
    </w:p>
    <w:p w14:paraId="742AADCC" w14:textId="3CB5ABD4" w:rsidR="00077368" w:rsidRPr="008D48E5" w:rsidRDefault="00077368" w:rsidP="008D48E5">
      <w:pPr>
        <w:spacing w:after="0" w:line="480" w:lineRule="exact"/>
        <w:ind w:firstLineChars="200" w:firstLine="482"/>
        <w:rPr>
          <w:rFonts w:ascii="宋体" w:eastAsia="宋体" w:hAnsi="宋体" w:hint="eastAsia"/>
          <w:sz w:val="24"/>
        </w:rPr>
      </w:pPr>
      <w:proofErr w:type="gramStart"/>
      <w:r w:rsidRPr="008D48E5">
        <w:rPr>
          <w:rFonts w:ascii="宋体" w:eastAsia="宋体" w:hAnsi="宋体"/>
          <w:b/>
          <w:bCs/>
          <w:sz w:val="24"/>
        </w:rPr>
        <w:t>产线平衡</w:t>
      </w:r>
      <w:proofErr w:type="gramEnd"/>
      <w:r w:rsidRPr="008D48E5">
        <w:rPr>
          <w:rFonts w:ascii="宋体" w:eastAsia="宋体" w:hAnsi="宋体"/>
          <w:b/>
          <w:bCs/>
          <w:sz w:val="24"/>
        </w:rPr>
        <w:t>不足</w:t>
      </w:r>
      <w:r w:rsidRPr="008D48E5">
        <w:rPr>
          <w:rFonts w:ascii="宋体" w:eastAsia="宋体" w:hAnsi="宋体"/>
          <w:sz w:val="24"/>
        </w:rPr>
        <w:t>：组装线存在</w:t>
      </w:r>
      <w:r w:rsidR="002E00F2" w:rsidRPr="008D48E5">
        <w:rPr>
          <w:rFonts w:ascii="宋体" w:eastAsia="宋体" w:hAnsi="宋体" w:hint="eastAsia"/>
          <w:sz w:val="24"/>
        </w:rPr>
        <w:t>各工序不平衡的</w:t>
      </w:r>
      <w:r w:rsidRPr="008D48E5">
        <w:rPr>
          <w:rFonts w:ascii="宋体" w:eastAsia="宋体" w:hAnsi="宋体"/>
          <w:sz w:val="24"/>
        </w:rPr>
        <w:t>问题，整体平衡率</w:t>
      </w:r>
      <w:r w:rsidR="002E00F2" w:rsidRPr="008D48E5">
        <w:rPr>
          <w:rFonts w:ascii="宋体" w:eastAsia="宋体" w:hAnsi="宋体" w:hint="eastAsia"/>
          <w:sz w:val="24"/>
        </w:rPr>
        <w:t>较低；</w:t>
      </w:r>
    </w:p>
    <w:p w14:paraId="245A713C" w14:textId="394321D6" w:rsidR="00077368" w:rsidRPr="008D48E5" w:rsidRDefault="00077368" w:rsidP="008D48E5">
      <w:pPr>
        <w:spacing w:after="0" w:line="480" w:lineRule="exact"/>
        <w:ind w:firstLineChars="200" w:firstLine="482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b/>
          <w:bCs/>
          <w:sz w:val="24"/>
        </w:rPr>
        <w:t>异常工时高企</w:t>
      </w:r>
      <w:r w:rsidRPr="008D48E5">
        <w:rPr>
          <w:rFonts w:ascii="宋体" w:eastAsia="宋体" w:hAnsi="宋体"/>
          <w:sz w:val="24"/>
        </w:rPr>
        <w:t>：因物料缺</w:t>
      </w:r>
      <w:r w:rsidR="002E00F2" w:rsidRPr="008D48E5">
        <w:rPr>
          <w:rFonts w:ascii="宋体" w:eastAsia="宋体" w:hAnsi="宋体" w:hint="eastAsia"/>
          <w:sz w:val="24"/>
        </w:rPr>
        <w:t>乏</w:t>
      </w:r>
      <w:r w:rsidRPr="008D48E5">
        <w:rPr>
          <w:rFonts w:ascii="宋体" w:eastAsia="宋体" w:hAnsi="宋体"/>
          <w:sz w:val="24"/>
        </w:rPr>
        <w:t>、设备小故障导致的人员等待工时</w:t>
      </w:r>
      <w:r w:rsidR="002E00F2" w:rsidRPr="008D48E5">
        <w:rPr>
          <w:rFonts w:ascii="宋体" w:eastAsia="宋体" w:hAnsi="宋体" w:hint="eastAsia"/>
          <w:sz w:val="24"/>
        </w:rPr>
        <w:t>不少；</w:t>
      </w:r>
    </w:p>
    <w:p w14:paraId="3CB6C3AB" w14:textId="75C811F6" w:rsidR="00077368" w:rsidRPr="008D48E5" w:rsidRDefault="00077368" w:rsidP="008D48E5">
      <w:pPr>
        <w:spacing w:after="0" w:line="480" w:lineRule="exact"/>
        <w:ind w:firstLineChars="200" w:firstLine="480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sz w:val="24"/>
        </w:rPr>
        <w:t>本课程针对上述痛点，通过 “真实案例拆解 + 车间场景实操”，教会学员识别并消除相关浪费，实现 “人均效率提升、人工成本下降” 的核心目标。</w:t>
      </w:r>
    </w:p>
    <w:p w14:paraId="3D747A08" w14:textId="77777777" w:rsidR="002E00F2" w:rsidRPr="008D48E5" w:rsidRDefault="002E00F2" w:rsidP="008D48E5">
      <w:pPr>
        <w:spacing w:after="0" w:line="480" w:lineRule="exact"/>
        <w:rPr>
          <w:rFonts w:ascii="宋体" w:eastAsia="宋体" w:hAnsi="宋体" w:hint="eastAsia"/>
          <w:sz w:val="24"/>
        </w:rPr>
      </w:pPr>
    </w:p>
    <w:p w14:paraId="4A7D4BCA" w14:textId="0448C6EE" w:rsidR="00077368" w:rsidRPr="008D48E5" w:rsidRDefault="00077368" w:rsidP="008D48E5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8D48E5">
        <w:rPr>
          <w:rFonts w:ascii="宋体" w:eastAsia="宋体" w:hAnsi="宋体"/>
          <w:b/>
          <w:bCs/>
          <w:color w:val="1F4E79"/>
          <w:sz w:val="24"/>
        </w:rPr>
        <w:t>课程收益</w:t>
      </w:r>
      <w:r w:rsidR="002E00F2" w:rsidRPr="008D48E5">
        <w:rPr>
          <w:rFonts w:ascii="宋体" w:eastAsia="宋体" w:hAnsi="宋体" w:hint="eastAsia"/>
          <w:b/>
          <w:bCs/>
          <w:color w:val="1F4E79"/>
          <w:sz w:val="24"/>
        </w:rPr>
        <w:t>：</w:t>
      </w:r>
    </w:p>
    <w:p w14:paraId="43D167F6" w14:textId="07499798" w:rsidR="00077368" w:rsidRPr="008D48E5" w:rsidRDefault="008D48E5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1. </w:t>
      </w:r>
      <w:r w:rsidR="00077368" w:rsidRPr="008D48E5">
        <w:rPr>
          <w:rFonts w:ascii="宋体" w:eastAsia="宋体" w:hAnsi="宋体"/>
          <w:b/>
          <w:bCs/>
          <w:sz w:val="24"/>
        </w:rPr>
        <w:t>能力提升</w:t>
      </w:r>
      <w:r w:rsidR="00077368" w:rsidRPr="008D48E5">
        <w:rPr>
          <w:rFonts w:ascii="宋体" w:eastAsia="宋体" w:hAnsi="宋体"/>
          <w:sz w:val="24"/>
        </w:rPr>
        <w:t>：学员能独立识别生产（组装 / 检测 / 包装）中的相关浪费，熟练运用</w:t>
      </w:r>
      <w:r w:rsidR="002E00F2" w:rsidRPr="008D48E5">
        <w:rPr>
          <w:rFonts w:ascii="宋体" w:eastAsia="宋体" w:hAnsi="宋体" w:hint="eastAsia"/>
          <w:sz w:val="24"/>
        </w:rPr>
        <w:t>不同</w:t>
      </w:r>
      <w:r w:rsidR="00077368" w:rsidRPr="008D48E5">
        <w:rPr>
          <w:rFonts w:ascii="宋体" w:eastAsia="宋体" w:hAnsi="宋体"/>
          <w:sz w:val="24"/>
        </w:rPr>
        <w:t>工具（动改法、双手法、人机法等）制定改善方案；</w:t>
      </w:r>
    </w:p>
    <w:p w14:paraId="538E3191" w14:textId="7FCB7C13" w:rsidR="00077368" w:rsidRPr="008D48E5" w:rsidRDefault="008D48E5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2. </w:t>
      </w:r>
      <w:r w:rsidR="00077368" w:rsidRPr="008D48E5">
        <w:rPr>
          <w:rFonts w:ascii="宋体" w:eastAsia="宋体" w:hAnsi="宋体"/>
          <w:b/>
          <w:bCs/>
          <w:sz w:val="24"/>
        </w:rPr>
        <w:t>成本下降</w:t>
      </w:r>
      <w:r w:rsidR="00077368" w:rsidRPr="008D48E5">
        <w:rPr>
          <w:rFonts w:ascii="宋体" w:eastAsia="宋体" w:hAnsi="宋体"/>
          <w:sz w:val="24"/>
        </w:rPr>
        <w:t>：通过</w:t>
      </w:r>
      <w:r w:rsidR="002E00F2" w:rsidRPr="008D48E5">
        <w:rPr>
          <w:rFonts w:ascii="宋体" w:eastAsia="宋体" w:hAnsi="宋体" w:hint="eastAsia"/>
          <w:sz w:val="24"/>
        </w:rPr>
        <w:t>相关改善你，</w:t>
      </w:r>
      <w:r w:rsidR="00077368" w:rsidRPr="008D48E5">
        <w:rPr>
          <w:rFonts w:ascii="宋体" w:eastAsia="宋体" w:hAnsi="宋体"/>
          <w:sz w:val="24"/>
        </w:rPr>
        <w:t>减少</w:t>
      </w:r>
      <w:proofErr w:type="gramStart"/>
      <w:r w:rsidR="00077368" w:rsidRPr="008D48E5">
        <w:rPr>
          <w:rFonts w:ascii="宋体" w:eastAsia="宋体" w:hAnsi="宋体"/>
          <w:sz w:val="24"/>
        </w:rPr>
        <w:t>“</w:t>
      </w:r>
      <w:proofErr w:type="gramEnd"/>
      <w:r w:rsidR="00077368" w:rsidRPr="008D48E5">
        <w:rPr>
          <w:rFonts w:ascii="宋体" w:eastAsia="宋体" w:hAnsi="宋体"/>
          <w:sz w:val="24"/>
        </w:rPr>
        <w:t>无效动作时间</w:t>
      </w:r>
      <w:r w:rsidR="002E00F2" w:rsidRPr="008D48E5">
        <w:rPr>
          <w:rFonts w:ascii="宋体" w:eastAsia="宋体" w:hAnsi="宋体" w:hint="eastAsia"/>
          <w:sz w:val="24"/>
        </w:rPr>
        <w:t>“</w:t>
      </w:r>
      <w:r w:rsidR="00077368" w:rsidRPr="008D48E5">
        <w:rPr>
          <w:rFonts w:ascii="宋体" w:eastAsia="宋体" w:hAnsi="宋体"/>
          <w:sz w:val="24"/>
        </w:rPr>
        <w:t>，</w:t>
      </w:r>
      <w:r w:rsidR="002E00F2" w:rsidRPr="008D48E5">
        <w:rPr>
          <w:rFonts w:ascii="宋体" w:eastAsia="宋体" w:hAnsi="宋体" w:hint="eastAsia"/>
          <w:sz w:val="24"/>
        </w:rPr>
        <w:t>降低相关</w:t>
      </w:r>
      <w:r w:rsidR="00077368" w:rsidRPr="008D48E5">
        <w:rPr>
          <w:rFonts w:ascii="宋体" w:eastAsia="宋体" w:hAnsi="宋体"/>
          <w:sz w:val="24"/>
        </w:rPr>
        <w:t>人工成本；</w:t>
      </w:r>
    </w:p>
    <w:p w14:paraId="1110626B" w14:textId="7AC18333" w:rsidR="00077368" w:rsidRPr="008D48E5" w:rsidRDefault="008D48E5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3. </w:t>
      </w:r>
      <w:r w:rsidR="00077368" w:rsidRPr="008D48E5">
        <w:rPr>
          <w:rFonts w:ascii="宋体" w:eastAsia="宋体" w:hAnsi="宋体"/>
          <w:b/>
          <w:bCs/>
          <w:sz w:val="24"/>
        </w:rPr>
        <w:t>效率提升</w:t>
      </w:r>
      <w:r w:rsidR="00077368" w:rsidRPr="008D48E5">
        <w:rPr>
          <w:rFonts w:ascii="宋体" w:eastAsia="宋体" w:hAnsi="宋体"/>
          <w:sz w:val="24"/>
        </w:rPr>
        <w:t>：优化人机配合，</w:t>
      </w:r>
      <w:r w:rsidR="002E00F2" w:rsidRPr="008D48E5">
        <w:rPr>
          <w:rFonts w:ascii="宋体" w:eastAsia="宋体" w:hAnsi="宋体" w:hint="eastAsia"/>
          <w:sz w:val="24"/>
        </w:rPr>
        <w:t>提高</w:t>
      </w:r>
      <w:r w:rsidR="00077368" w:rsidRPr="008D48E5">
        <w:rPr>
          <w:rFonts w:ascii="宋体" w:eastAsia="宋体" w:hAnsi="宋体"/>
          <w:sz w:val="24"/>
        </w:rPr>
        <w:t>设备利用率</w:t>
      </w:r>
      <w:r w:rsidR="002E00F2" w:rsidRPr="008D48E5">
        <w:rPr>
          <w:rFonts w:ascii="宋体" w:eastAsia="宋体" w:hAnsi="宋体" w:hint="eastAsia"/>
          <w:sz w:val="24"/>
        </w:rPr>
        <w:t>，提高</w:t>
      </w:r>
      <w:r w:rsidR="00077368" w:rsidRPr="008D48E5">
        <w:rPr>
          <w:rFonts w:ascii="宋体" w:eastAsia="宋体" w:hAnsi="宋体"/>
          <w:sz w:val="24"/>
        </w:rPr>
        <w:t>人均小时产能；</w:t>
      </w:r>
    </w:p>
    <w:p w14:paraId="3C9C5513" w14:textId="0872516B" w:rsidR="00077368" w:rsidRPr="008D48E5" w:rsidRDefault="008D48E5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4. </w:t>
      </w:r>
      <w:r w:rsidR="00077368" w:rsidRPr="008D48E5">
        <w:rPr>
          <w:rFonts w:ascii="宋体" w:eastAsia="宋体" w:hAnsi="宋体"/>
          <w:b/>
          <w:bCs/>
          <w:sz w:val="24"/>
        </w:rPr>
        <w:t>物流优化</w:t>
      </w:r>
      <w:r w:rsidR="00077368" w:rsidRPr="008D48E5">
        <w:rPr>
          <w:rFonts w:ascii="宋体" w:eastAsia="宋体" w:hAnsi="宋体"/>
          <w:sz w:val="24"/>
        </w:rPr>
        <w:t>：重构</w:t>
      </w:r>
      <w:r w:rsidR="002E00F2" w:rsidRPr="008D48E5">
        <w:rPr>
          <w:rFonts w:ascii="宋体" w:eastAsia="宋体" w:hAnsi="宋体" w:hint="eastAsia"/>
          <w:sz w:val="24"/>
        </w:rPr>
        <w:t>相关物料</w:t>
      </w:r>
      <w:r w:rsidR="00077368" w:rsidRPr="008D48E5">
        <w:rPr>
          <w:rFonts w:ascii="宋体" w:eastAsia="宋体" w:hAnsi="宋体"/>
          <w:sz w:val="24"/>
        </w:rPr>
        <w:t>搬运路线</w:t>
      </w:r>
      <w:r w:rsidR="002E00F2" w:rsidRPr="008D48E5">
        <w:rPr>
          <w:rFonts w:ascii="宋体" w:eastAsia="宋体" w:hAnsi="宋体" w:hint="eastAsia"/>
          <w:sz w:val="24"/>
        </w:rPr>
        <w:t>，降低</w:t>
      </w:r>
      <w:r w:rsidR="00077368" w:rsidRPr="008D48E5">
        <w:rPr>
          <w:rFonts w:ascii="宋体" w:eastAsia="宋体" w:hAnsi="宋体"/>
          <w:sz w:val="24"/>
        </w:rPr>
        <w:t>搬运人工时</w:t>
      </w:r>
      <w:r w:rsidR="00E50281" w:rsidRPr="008D48E5">
        <w:rPr>
          <w:rFonts w:ascii="宋体" w:eastAsia="宋体" w:hAnsi="宋体" w:hint="eastAsia"/>
          <w:sz w:val="24"/>
        </w:rPr>
        <w:t>；</w:t>
      </w:r>
    </w:p>
    <w:p w14:paraId="2F0E059D" w14:textId="739EC459" w:rsidR="00077368" w:rsidRPr="008D48E5" w:rsidRDefault="008D48E5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5. </w:t>
      </w:r>
      <w:r w:rsidR="00077368" w:rsidRPr="008D48E5">
        <w:rPr>
          <w:rFonts w:ascii="宋体" w:eastAsia="宋体" w:hAnsi="宋体"/>
          <w:b/>
          <w:bCs/>
          <w:sz w:val="24"/>
        </w:rPr>
        <w:t>团队能力</w:t>
      </w:r>
      <w:r w:rsidR="00077368" w:rsidRPr="008D48E5">
        <w:rPr>
          <w:rFonts w:ascii="宋体" w:eastAsia="宋体" w:hAnsi="宋体"/>
          <w:sz w:val="24"/>
        </w:rPr>
        <w:t>：培养学员 “现场改善意识”，能带领完成相关成本改善项目，形成改善案例库。</w:t>
      </w:r>
    </w:p>
    <w:p w14:paraId="0562082A" w14:textId="77777777" w:rsidR="00E50281" w:rsidRPr="008D48E5" w:rsidRDefault="00E50281" w:rsidP="008D48E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</w:p>
    <w:p w14:paraId="14482B94" w14:textId="471001F2" w:rsidR="00FC14C5" w:rsidRPr="008D48E5" w:rsidRDefault="00FC14C5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b/>
          <w:bCs/>
          <w:color w:val="1F4E79"/>
          <w:sz w:val="24"/>
        </w:rPr>
        <w:t>课程时</w:t>
      </w:r>
      <w:r w:rsidR="00E50281" w:rsidRPr="008D48E5">
        <w:rPr>
          <w:rFonts w:ascii="宋体" w:eastAsia="宋体" w:hAnsi="宋体" w:hint="eastAsia"/>
          <w:b/>
          <w:bCs/>
          <w:color w:val="1F4E79"/>
          <w:sz w:val="24"/>
        </w:rPr>
        <w:t>间</w:t>
      </w:r>
      <w:r w:rsidRPr="008D48E5">
        <w:rPr>
          <w:rFonts w:ascii="宋体" w:eastAsia="宋体" w:hAnsi="宋体"/>
          <w:b/>
          <w:bCs/>
          <w:color w:val="1F4E79"/>
          <w:sz w:val="24"/>
        </w:rPr>
        <w:t>：</w:t>
      </w:r>
      <w:r w:rsidRPr="008D48E5">
        <w:rPr>
          <w:rFonts w:ascii="宋体" w:eastAsia="宋体" w:hAnsi="宋体"/>
          <w:sz w:val="24"/>
        </w:rPr>
        <w:t>2 天</w:t>
      </w:r>
      <w:r w:rsidR="008D48E5" w:rsidRPr="008D48E5">
        <w:rPr>
          <w:rFonts w:ascii="宋体" w:eastAsia="宋体" w:hAnsi="宋体" w:hint="eastAsia"/>
          <w:sz w:val="24"/>
        </w:rPr>
        <w:t>，</w:t>
      </w:r>
      <w:r w:rsidRPr="008D48E5">
        <w:rPr>
          <w:rFonts w:ascii="宋体" w:eastAsia="宋体" w:hAnsi="宋体"/>
          <w:sz w:val="24"/>
        </w:rPr>
        <w:t>6小时</w:t>
      </w:r>
      <w:r w:rsidR="008D48E5" w:rsidRPr="008D48E5">
        <w:rPr>
          <w:rFonts w:ascii="宋体" w:eastAsia="宋体" w:hAnsi="宋体" w:hint="eastAsia"/>
          <w:sz w:val="24"/>
        </w:rPr>
        <w:t>/</w:t>
      </w:r>
      <w:r w:rsidRPr="008D48E5">
        <w:rPr>
          <w:rFonts w:ascii="宋体" w:eastAsia="宋体" w:hAnsi="宋体"/>
          <w:sz w:val="24"/>
        </w:rPr>
        <w:t>天</w:t>
      </w:r>
    </w:p>
    <w:p w14:paraId="2FBC8629" w14:textId="5EDFC3E5" w:rsidR="00FC14C5" w:rsidRPr="008D48E5" w:rsidRDefault="008D48E5" w:rsidP="008D48E5">
      <w:pPr>
        <w:spacing w:after="0" w:line="480" w:lineRule="exact"/>
        <w:rPr>
          <w:rFonts w:ascii="宋体" w:eastAsia="宋体" w:hAnsi="宋体"/>
          <w:sz w:val="24"/>
        </w:rPr>
      </w:pPr>
      <w:r w:rsidRPr="008D48E5">
        <w:rPr>
          <w:rFonts w:ascii="宋体" w:eastAsia="宋体" w:hAnsi="宋体"/>
          <w:b/>
          <w:bCs/>
          <w:color w:val="1F4E79"/>
          <w:sz w:val="24"/>
        </w:rPr>
        <w:t>课程</w:t>
      </w:r>
      <w:r w:rsidR="00FC14C5" w:rsidRPr="008D48E5">
        <w:rPr>
          <w:rFonts w:ascii="宋体" w:eastAsia="宋体" w:hAnsi="宋体"/>
          <w:b/>
          <w:bCs/>
          <w:color w:val="1F4E79"/>
          <w:sz w:val="24"/>
        </w:rPr>
        <w:t>对象：</w:t>
      </w:r>
      <w:r w:rsidR="00FC14C5" w:rsidRPr="008D48E5">
        <w:rPr>
          <w:rFonts w:ascii="宋体" w:eastAsia="宋体" w:hAnsi="宋体"/>
          <w:sz w:val="24"/>
        </w:rPr>
        <w:t>生产现场班组长、车间主管、工艺工程</w:t>
      </w:r>
      <w:r w:rsidR="00647633" w:rsidRPr="008D48E5">
        <w:rPr>
          <w:rFonts w:ascii="宋体" w:eastAsia="宋体" w:hAnsi="宋体" w:hint="eastAsia"/>
          <w:sz w:val="24"/>
        </w:rPr>
        <w:t>师/主管</w:t>
      </w:r>
      <w:r w:rsidR="00FC14C5" w:rsidRPr="008D48E5">
        <w:rPr>
          <w:rFonts w:ascii="宋体" w:eastAsia="宋体" w:hAnsi="宋体"/>
          <w:sz w:val="24"/>
        </w:rPr>
        <w:t>、现场质量管理人员、生产计划</w:t>
      </w:r>
      <w:r w:rsidR="00FC14C5" w:rsidRPr="008D48E5">
        <w:rPr>
          <w:rFonts w:ascii="宋体" w:eastAsia="宋体" w:hAnsi="宋体"/>
          <w:sz w:val="24"/>
        </w:rPr>
        <w:lastRenderedPageBreak/>
        <w:t>员</w:t>
      </w:r>
      <w:r w:rsidR="00647633" w:rsidRPr="008D48E5">
        <w:rPr>
          <w:rFonts w:ascii="宋体" w:eastAsia="宋体" w:hAnsi="宋体" w:hint="eastAsia"/>
          <w:sz w:val="24"/>
        </w:rPr>
        <w:t>等</w:t>
      </w:r>
    </w:p>
    <w:p w14:paraId="2B42072C" w14:textId="0A86038E" w:rsidR="008D48E5" w:rsidRPr="008D48E5" w:rsidRDefault="008D48E5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 w:hint="eastAsia"/>
          <w:b/>
          <w:bCs/>
          <w:color w:val="1F4E79"/>
          <w:sz w:val="24"/>
        </w:rPr>
        <w:t>课程方式：</w:t>
      </w:r>
      <w:r w:rsidRPr="008D48E5">
        <w:rPr>
          <w:rFonts w:ascii="宋体" w:eastAsia="宋体" w:hAnsi="宋体" w:hint="eastAsia"/>
          <w:sz w:val="24"/>
        </w:rPr>
        <w:t>理论讲授+互动练习+案例分析等</w:t>
      </w:r>
    </w:p>
    <w:p w14:paraId="3083D964" w14:textId="77777777" w:rsidR="00FC14C5" w:rsidRPr="008D48E5" w:rsidRDefault="00FC14C5" w:rsidP="008D48E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</w:p>
    <w:p w14:paraId="02A83AD4" w14:textId="4AEF71AF" w:rsidR="000F545E" w:rsidRPr="008D48E5" w:rsidRDefault="000F545E" w:rsidP="008D48E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8D48E5">
        <w:rPr>
          <w:rFonts w:ascii="宋体" w:eastAsia="宋体" w:hAnsi="宋体"/>
          <w:b/>
          <w:bCs/>
          <w:sz w:val="24"/>
        </w:rPr>
        <w:t>课前准备</w:t>
      </w:r>
      <w:r w:rsidRPr="008D48E5">
        <w:rPr>
          <w:rFonts w:ascii="宋体" w:eastAsia="宋体" w:hAnsi="宋体" w:hint="eastAsia"/>
          <w:b/>
          <w:bCs/>
          <w:sz w:val="24"/>
        </w:rPr>
        <w:t>：</w:t>
      </w:r>
      <w:r w:rsidR="00191218" w:rsidRPr="008D48E5">
        <w:rPr>
          <w:rFonts w:ascii="宋体" w:eastAsia="宋体" w:hAnsi="宋体" w:hint="eastAsia"/>
          <w:sz w:val="24"/>
        </w:rPr>
        <w:t>为提升培训实战性，节省课上准备时间，需参训学员（以小组为单位）提前准备：</w:t>
      </w:r>
    </w:p>
    <w:p w14:paraId="0AE59702" w14:textId="3AB7F881" w:rsidR="000F545E" w:rsidRPr="008D48E5" w:rsidRDefault="000F545E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sz w:val="24"/>
        </w:rPr>
        <w:t xml:space="preserve">选择 1 </w:t>
      </w:r>
      <w:proofErr w:type="gramStart"/>
      <w:r w:rsidRPr="008D48E5">
        <w:rPr>
          <w:rFonts w:ascii="宋体" w:eastAsia="宋体" w:hAnsi="宋体"/>
          <w:sz w:val="24"/>
        </w:rPr>
        <w:t>款典型</w:t>
      </w:r>
      <w:proofErr w:type="gramEnd"/>
      <w:r w:rsidRPr="008D48E5">
        <w:rPr>
          <w:rFonts w:ascii="宋体" w:eastAsia="宋体" w:hAnsi="宋体"/>
          <w:sz w:val="24"/>
        </w:rPr>
        <w:t>产品，观察其组装 / 检测过程，绘制《作业分解表》（需标注 “动作时间、搬运距离、人员闲置点”）；</w:t>
      </w:r>
    </w:p>
    <w:p w14:paraId="510952AE" w14:textId="0C688AB2" w:rsidR="00191218" w:rsidRPr="008D48E5" w:rsidRDefault="00191218" w:rsidP="008D48E5">
      <w:pPr>
        <w:spacing w:after="0" w:line="240" w:lineRule="auto"/>
        <w:rPr>
          <w:rFonts w:ascii="宋体" w:eastAsia="宋体" w:hAnsi="宋体" w:hint="eastAsia"/>
          <w:sz w:val="24"/>
        </w:rPr>
      </w:pPr>
      <w:r w:rsidRPr="008D48E5">
        <w:rPr>
          <w:noProof/>
        </w:rPr>
        <w:drawing>
          <wp:inline distT="0" distB="0" distL="0" distR="0" wp14:anchorId="219D916D" wp14:editId="34E0D65E">
            <wp:extent cx="4356100" cy="1689100"/>
            <wp:effectExtent l="0" t="0" r="6350" b="6350"/>
            <wp:docPr id="20553512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35125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61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EDFDA" w14:textId="1CA809CF" w:rsidR="000F545E" w:rsidRPr="008D48E5" w:rsidRDefault="000F545E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sz w:val="24"/>
        </w:rPr>
        <w:t xml:space="preserve">拍摄该产品 1 </w:t>
      </w:r>
      <w:proofErr w:type="gramStart"/>
      <w:r w:rsidRPr="008D48E5">
        <w:rPr>
          <w:rFonts w:ascii="宋体" w:eastAsia="宋体" w:hAnsi="宋体"/>
          <w:sz w:val="24"/>
        </w:rPr>
        <w:t>个</w:t>
      </w:r>
      <w:proofErr w:type="gramEnd"/>
      <w:r w:rsidRPr="008D48E5">
        <w:rPr>
          <w:rFonts w:ascii="宋体" w:eastAsia="宋体" w:hAnsi="宋体"/>
          <w:sz w:val="24"/>
        </w:rPr>
        <w:t xml:space="preserve">典型工序的 2-3 </w:t>
      </w:r>
      <w:proofErr w:type="gramStart"/>
      <w:r w:rsidRPr="008D48E5">
        <w:rPr>
          <w:rFonts w:ascii="宋体" w:eastAsia="宋体" w:hAnsi="宋体"/>
          <w:sz w:val="24"/>
        </w:rPr>
        <w:t>个</w:t>
      </w:r>
      <w:proofErr w:type="gramEnd"/>
      <w:r w:rsidRPr="008D48E5">
        <w:rPr>
          <w:rFonts w:ascii="宋体" w:eastAsia="宋体" w:hAnsi="宋体"/>
          <w:sz w:val="24"/>
        </w:rPr>
        <w:t>作业周期视频（时长 1-2 分钟，需清晰拍摄人员动作）；</w:t>
      </w:r>
    </w:p>
    <w:p w14:paraId="153E7A8A" w14:textId="20C6005E" w:rsidR="000F545E" w:rsidRPr="008D48E5" w:rsidRDefault="000F545E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sz w:val="24"/>
        </w:rPr>
        <w:t>提供所在车间的 “平面布局图”，标注 “零部件仓库、组装线、检测区、包装区” 位置，并注明最需要改善的区域；</w:t>
      </w:r>
    </w:p>
    <w:p w14:paraId="37A4E8C9" w14:textId="77777777" w:rsidR="00926019" w:rsidRPr="008D48E5" w:rsidRDefault="00926019" w:rsidP="008D48E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</w:p>
    <w:p w14:paraId="47FA1FE4" w14:textId="6BEED02C" w:rsidR="00077368" w:rsidRPr="008D48E5" w:rsidRDefault="00077368" w:rsidP="008D48E5">
      <w:pPr>
        <w:spacing w:after="0"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</w:rPr>
      </w:pPr>
      <w:r w:rsidRPr="008D48E5">
        <w:rPr>
          <w:rFonts w:ascii="宋体" w:eastAsia="宋体" w:hAnsi="宋体"/>
          <w:b/>
          <w:bCs/>
          <w:color w:val="1F4E79"/>
          <w:sz w:val="24"/>
        </w:rPr>
        <w:t>课程大纲</w:t>
      </w:r>
    </w:p>
    <w:p w14:paraId="63F4CA6A" w14:textId="77777777" w:rsidR="00752779" w:rsidRPr="008D48E5" w:rsidRDefault="00752779" w:rsidP="008D48E5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 w:rsidRPr="008D48E5">
        <w:rPr>
          <w:rFonts w:ascii="宋体" w:eastAsia="宋体" w:hAnsi="宋体" w:cs="Times New Roman" w:hint="eastAsia"/>
          <w:b/>
          <w:bCs/>
          <w:sz w:val="24"/>
          <w14:ligatures w14:val="none"/>
        </w:rPr>
        <w:t>视频引入：</w:t>
      </w:r>
      <w:r w:rsidRPr="008D48E5">
        <w:rPr>
          <w:rFonts w:ascii="宋体" w:eastAsia="宋体" w:hAnsi="宋体" w:cs="Times New Roman" w:hint="eastAsia"/>
          <w:sz w:val="24"/>
          <w14:ligatures w14:val="none"/>
        </w:rPr>
        <w:t>你是这样管理现场的吗？</w:t>
      </w:r>
    </w:p>
    <w:p w14:paraId="41063786" w14:textId="77777777" w:rsidR="00752779" w:rsidRPr="008D48E5" w:rsidRDefault="00752779" w:rsidP="008D48E5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 w:rsidRPr="008D48E5">
        <w:rPr>
          <w:rFonts w:ascii="宋体" w:eastAsia="宋体" w:hAnsi="宋体" w:cs="Times New Roman" w:hint="eastAsia"/>
          <w:b/>
          <w:bCs/>
          <w:sz w:val="24"/>
          <w14:ligatures w14:val="none"/>
        </w:rPr>
        <w:t>导入：</w:t>
      </w:r>
      <w:r w:rsidRPr="008D48E5">
        <w:rPr>
          <w:rFonts w:ascii="宋体" w:eastAsia="宋体" w:hAnsi="宋体" w:cs="Times New Roman" w:hint="eastAsia"/>
          <w:sz w:val="24"/>
          <w14:ligatures w14:val="none"/>
        </w:rPr>
        <w:t>现场管理与生产效率</w:t>
      </w:r>
    </w:p>
    <w:p w14:paraId="05DC1105" w14:textId="4DFCCC61" w:rsidR="00752779" w:rsidRPr="008D48E5" w:rsidRDefault="00FB4584" w:rsidP="008D48E5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 xml:space="preserve">1. </w:t>
      </w:r>
      <w:r w:rsidR="00752779" w:rsidRPr="008D48E5">
        <w:rPr>
          <w:rFonts w:ascii="宋体" w:eastAsia="宋体" w:hAnsi="宋体" w:cs="Times New Roman"/>
          <w:sz w:val="24"/>
          <w14:ligatures w14:val="none"/>
        </w:rPr>
        <w:t>现场管理的核心要素：总要素、硬件、软件</w:t>
      </w:r>
    </w:p>
    <w:p w14:paraId="66859F77" w14:textId="77777777" w:rsidR="00752779" w:rsidRPr="008D48E5" w:rsidRDefault="00752779" w:rsidP="008D48E5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 w:rsidRPr="008D48E5">
        <w:rPr>
          <w:rFonts w:ascii="宋体" w:eastAsia="宋体" w:hAnsi="宋体" w:cs="Times New Roman" w:hint="eastAsia"/>
          <w:b/>
          <w:bCs/>
          <w:sz w:val="24"/>
          <w14:ligatures w14:val="none"/>
        </w:rPr>
        <w:t>解析：</w:t>
      </w:r>
      <w:r w:rsidRPr="008D48E5">
        <w:rPr>
          <w:rFonts w:ascii="宋体" w:eastAsia="宋体" w:hAnsi="宋体" w:cs="Times New Roman"/>
          <w:sz w:val="24"/>
          <w14:ligatures w14:val="none"/>
        </w:rPr>
        <w:t>现场管理体系图</w:t>
      </w:r>
    </w:p>
    <w:p w14:paraId="2F439058" w14:textId="6395CC09" w:rsidR="00752779" w:rsidRPr="008D48E5" w:rsidRDefault="00FB4584" w:rsidP="008D48E5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 xml:space="preserve">2. </w:t>
      </w:r>
      <w:r w:rsidR="00752779" w:rsidRPr="008D48E5">
        <w:rPr>
          <w:rFonts w:ascii="宋体" w:eastAsia="宋体" w:hAnsi="宋体" w:cs="Times New Roman"/>
          <w:sz w:val="24"/>
          <w14:ligatures w14:val="none"/>
        </w:rPr>
        <w:t>现场管理</w:t>
      </w:r>
      <w:proofErr w:type="gramStart"/>
      <w:r w:rsidR="00752779" w:rsidRPr="008D48E5">
        <w:rPr>
          <w:rFonts w:ascii="宋体" w:eastAsia="宋体" w:hAnsi="宋体" w:cs="Times New Roman"/>
          <w:sz w:val="24"/>
          <w14:ligatures w14:val="none"/>
        </w:rPr>
        <w:t>五现主义</w:t>
      </w:r>
      <w:proofErr w:type="gramEnd"/>
      <w:r w:rsidR="00752779" w:rsidRPr="008D48E5">
        <w:rPr>
          <w:rFonts w:ascii="宋体" w:eastAsia="宋体" w:hAnsi="宋体" w:cs="Times New Roman"/>
          <w:sz w:val="24"/>
          <w14:ligatures w14:val="none"/>
        </w:rPr>
        <w:t>：现场、现物、现实、原则、原理</w:t>
      </w:r>
    </w:p>
    <w:p w14:paraId="4E0539F6" w14:textId="22DAC69D" w:rsidR="00752779" w:rsidRPr="008D48E5" w:rsidRDefault="00FB4584" w:rsidP="008D48E5">
      <w:pPr>
        <w:spacing w:after="0" w:line="480" w:lineRule="exact"/>
        <w:jc w:val="both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 xml:space="preserve">3. </w:t>
      </w:r>
      <w:r w:rsidR="00752779" w:rsidRPr="008D48E5">
        <w:rPr>
          <w:rFonts w:ascii="宋体" w:eastAsia="宋体" w:hAnsi="宋体" w:cs="Times New Roman"/>
          <w:b/>
          <w:bCs/>
          <w:sz w:val="24"/>
          <w14:ligatures w14:val="none"/>
        </w:rPr>
        <w:t>三种现场管理方法</w:t>
      </w:r>
    </w:p>
    <w:p w14:paraId="398D82D6" w14:textId="7673DD41" w:rsidR="00752779" w:rsidRPr="008D48E5" w:rsidRDefault="00FB4584" w:rsidP="008D48E5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1）</w:t>
      </w:r>
      <w:r w:rsidR="00752779" w:rsidRPr="008D48E5">
        <w:rPr>
          <w:rFonts w:ascii="宋体" w:eastAsia="宋体" w:hAnsi="宋体" w:cs="Times New Roman"/>
          <w:sz w:val="24"/>
          <w14:ligatures w14:val="none"/>
        </w:rPr>
        <w:t>半军事化管理</w:t>
      </w:r>
    </w:p>
    <w:p w14:paraId="04E117E0" w14:textId="41000D47" w:rsidR="00752779" w:rsidRPr="008D48E5" w:rsidRDefault="00FB4584" w:rsidP="008D48E5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2）</w:t>
      </w:r>
      <w:r w:rsidR="00752779" w:rsidRPr="008D48E5">
        <w:rPr>
          <w:rFonts w:ascii="宋体" w:eastAsia="宋体" w:hAnsi="宋体" w:cs="Times New Roman"/>
          <w:sz w:val="24"/>
          <w14:ligatures w14:val="none"/>
        </w:rPr>
        <w:t>结果为导向管理</w:t>
      </w:r>
    </w:p>
    <w:p w14:paraId="4A5D8E78" w14:textId="3218B678" w:rsidR="00752779" w:rsidRPr="008D48E5" w:rsidRDefault="00FB4584" w:rsidP="008D48E5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4）</w:t>
      </w:r>
      <w:r w:rsidR="00752779" w:rsidRPr="008D48E5">
        <w:rPr>
          <w:rFonts w:ascii="宋体" w:eastAsia="宋体" w:hAnsi="宋体" w:cs="Times New Roman"/>
          <w:sz w:val="24"/>
          <w14:ligatures w14:val="none"/>
        </w:rPr>
        <w:t xml:space="preserve">过程为导向管理 </w:t>
      </w:r>
    </w:p>
    <w:p w14:paraId="022F5DE0" w14:textId="77777777" w:rsidR="00752779" w:rsidRPr="008D48E5" w:rsidRDefault="00752779" w:rsidP="008D48E5">
      <w:pPr>
        <w:spacing w:after="0" w:line="480" w:lineRule="exact"/>
        <w:jc w:val="both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 w:rsidRPr="008D48E5">
        <w:rPr>
          <w:rFonts w:ascii="宋体" w:eastAsia="宋体" w:hAnsi="宋体" w:cs="Times New Roman" w:hint="eastAsia"/>
          <w:b/>
          <w:bCs/>
          <w:sz w:val="24"/>
          <w14:ligatures w14:val="none"/>
        </w:rPr>
        <w:t>讨论：</w:t>
      </w:r>
      <w:r w:rsidRPr="00FB4584">
        <w:rPr>
          <w:rFonts w:ascii="宋体" w:eastAsia="宋体" w:hAnsi="宋体" w:cs="Times New Roman" w:hint="eastAsia"/>
          <w:sz w:val="24"/>
          <w14:ligatures w14:val="none"/>
        </w:rPr>
        <w:t>哪种方法是最好的？</w:t>
      </w:r>
    </w:p>
    <w:p w14:paraId="61A64F15" w14:textId="14E4C73D" w:rsidR="00077368" w:rsidRPr="008D48E5" w:rsidRDefault="00077368" w:rsidP="008D48E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</w:p>
    <w:p w14:paraId="69490945" w14:textId="6FDE1C71" w:rsidR="00077368" w:rsidRPr="008D48E5" w:rsidRDefault="00752779" w:rsidP="008D48E5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8D48E5">
        <w:rPr>
          <w:rFonts w:ascii="宋体" w:eastAsia="宋体" w:hAnsi="宋体" w:hint="eastAsia"/>
          <w:b/>
          <w:bCs/>
          <w:color w:val="1F4E79"/>
          <w:sz w:val="24"/>
        </w:rPr>
        <w:lastRenderedPageBreak/>
        <w:t>第一讲</w:t>
      </w:r>
      <w:r w:rsidR="00077368" w:rsidRPr="008D48E5">
        <w:rPr>
          <w:rFonts w:ascii="宋体" w:eastAsia="宋体" w:hAnsi="宋体"/>
          <w:b/>
          <w:bCs/>
          <w:color w:val="1F4E79"/>
          <w:sz w:val="24"/>
        </w:rPr>
        <w:t>：动作改善与效率提升</w:t>
      </w:r>
    </w:p>
    <w:p w14:paraId="31F57B9A" w14:textId="292BDBDA" w:rsidR="00077368" w:rsidRPr="008D48E5" w:rsidRDefault="008D48E5" w:rsidP="008D48E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一、</w:t>
      </w:r>
      <w:r w:rsidR="00077368" w:rsidRPr="008D48E5">
        <w:rPr>
          <w:rFonts w:ascii="宋体" w:eastAsia="宋体" w:hAnsi="宋体"/>
          <w:b/>
          <w:bCs/>
          <w:color w:val="C45911"/>
          <w:sz w:val="24"/>
        </w:rPr>
        <w:t>动作改善四步法</w:t>
      </w:r>
      <w:r w:rsidR="00752779" w:rsidRPr="008D48E5">
        <w:rPr>
          <w:rFonts w:ascii="宋体" w:eastAsia="宋体" w:hAnsi="宋体" w:hint="eastAsia"/>
          <w:b/>
          <w:bCs/>
          <w:color w:val="C45911"/>
          <w:sz w:val="24"/>
        </w:rPr>
        <w:t xml:space="preserve"> </w:t>
      </w:r>
    </w:p>
    <w:p w14:paraId="1DCF1EE5" w14:textId="77777777" w:rsidR="00FB4584" w:rsidRDefault="00FB4584" w:rsidP="008D48E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077368" w:rsidRPr="008D48E5">
        <w:rPr>
          <w:rFonts w:ascii="宋体" w:eastAsia="宋体" w:hAnsi="宋体"/>
          <w:sz w:val="24"/>
        </w:rPr>
        <w:t>工作分解</w:t>
      </w:r>
    </w:p>
    <w:p w14:paraId="31938D20" w14:textId="30094493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FB4584">
        <w:rPr>
          <w:rFonts w:ascii="宋体" w:eastAsia="宋体" w:hAnsi="宋体" w:hint="eastAsia"/>
          <w:b/>
          <w:bCs/>
          <w:sz w:val="24"/>
        </w:rPr>
        <w:t>案例</w:t>
      </w:r>
      <w:r w:rsidRPr="00FB4584">
        <w:rPr>
          <w:rFonts w:ascii="宋体" w:eastAsia="宋体" w:hAnsi="宋体" w:hint="eastAsia"/>
          <w:b/>
          <w:bCs/>
          <w:sz w:val="24"/>
        </w:rPr>
        <w:t>：</w:t>
      </w:r>
      <w:r w:rsidR="00077368" w:rsidRPr="008D48E5">
        <w:rPr>
          <w:rFonts w:ascii="宋体" w:eastAsia="宋体" w:hAnsi="宋体"/>
          <w:sz w:val="24"/>
        </w:rPr>
        <w:t>以</w:t>
      </w:r>
      <w:r w:rsidR="00752779" w:rsidRPr="008D48E5">
        <w:rPr>
          <w:rFonts w:ascii="宋体" w:eastAsia="宋体" w:hAnsi="宋体" w:hint="eastAsia"/>
          <w:sz w:val="24"/>
        </w:rPr>
        <w:t>某公司案例分解相关工作</w:t>
      </w:r>
      <w:r w:rsidR="00077368" w:rsidRPr="008D48E5">
        <w:rPr>
          <w:rFonts w:ascii="宋体" w:eastAsia="宋体" w:hAnsi="宋体"/>
          <w:sz w:val="24"/>
        </w:rPr>
        <w:t>，附《作业分解表示例》）；</w:t>
      </w:r>
    </w:p>
    <w:p w14:paraId="0499D7B9" w14:textId="6CFA5500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077368" w:rsidRPr="008D48E5">
        <w:rPr>
          <w:rFonts w:ascii="宋体" w:eastAsia="宋体" w:hAnsi="宋体"/>
          <w:sz w:val="24"/>
        </w:rPr>
        <w:t>细目确认：用 5W1H 验证</w:t>
      </w:r>
      <w:r w:rsidR="00752779" w:rsidRPr="008D48E5">
        <w:rPr>
          <w:rFonts w:ascii="宋体" w:eastAsia="宋体" w:hAnsi="宋体" w:hint="eastAsia"/>
          <w:sz w:val="24"/>
        </w:rPr>
        <w:t>相关</w:t>
      </w:r>
      <w:r w:rsidR="00077368" w:rsidRPr="008D48E5">
        <w:rPr>
          <w:rFonts w:ascii="宋体" w:eastAsia="宋体" w:hAnsi="宋体"/>
          <w:sz w:val="24"/>
        </w:rPr>
        <w:t>细目；</w:t>
      </w:r>
    </w:p>
    <w:p w14:paraId="1CF5988B" w14:textId="6FE48FF2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077368" w:rsidRPr="008D48E5">
        <w:rPr>
          <w:rFonts w:ascii="宋体" w:eastAsia="宋体" w:hAnsi="宋体"/>
          <w:sz w:val="24"/>
        </w:rPr>
        <w:t>展开新方法：ECRS 在</w:t>
      </w:r>
      <w:r w:rsidR="00752779" w:rsidRPr="008D48E5">
        <w:rPr>
          <w:rFonts w:ascii="宋体" w:eastAsia="宋体" w:hAnsi="宋体" w:hint="eastAsia"/>
          <w:sz w:val="24"/>
        </w:rPr>
        <w:t>生产</w:t>
      </w:r>
      <w:r w:rsidR="00077368" w:rsidRPr="008D48E5">
        <w:rPr>
          <w:rFonts w:ascii="宋体" w:eastAsia="宋体" w:hAnsi="宋体"/>
          <w:sz w:val="24"/>
        </w:rPr>
        <w:t>中的应用</w:t>
      </w:r>
    </w:p>
    <w:p w14:paraId="171CC799" w14:textId="2E733060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077368" w:rsidRPr="008D48E5">
        <w:rPr>
          <w:rFonts w:ascii="宋体" w:eastAsia="宋体" w:hAnsi="宋体"/>
          <w:sz w:val="24"/>
        </w:rPr>
        <w:t>E（取消）</w:t>
      </w:r>
      <w:r w:rsidR="00752779" w:rsidRPr="008D48E5">
        <w:rPr>
          <w:rFonts w:ascii="宋体" w:eastAsia="宋体" w:hAnsi="宋体"/>
          <w:sz w:val="24"/>
        </w:rPr>
        <w:t xml:space="preserve"> </w:t>
      </w:r>
      <w:r w:rsidR="00077368" w:rsidRPr="008D48E5">
        <w:rPr>
          <w:rFonts w:ascii="宋体" w:eastAsia="宋体" w:hAnsi="宋体"/>
          <w:sz w:val="24"/>
        </w:rPr>
        <w:t>C（合并）R（重排）S（简化）</w:t>
      </w:r>
    </w:p>
    <w:p w14:paraId="4621E3F7" w14:textId="6FBE3A03" w:rsidR="00077368" w:rsidRPr="00FB4584" w:rsidRDefault="00077368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b/>
          <w:bCs/>
          <w:sz w:val="24"/>
        </w:rPr>
        <w:t>案例：</w:t>
      </w:r>
      <w:r w:rsidR="00752779" w:rsidRPr="00FB4584">
        <w:rPr>
          <w:rFonts w:ascii="宋体" w:eastAsia="宋体" w:hAnsi="宋体" w:hint="eastAsia"/>
          <w:sz w:val="24"/>
        </w:rPr>
        <w:t>某公司通过工作分解改善</w:t>
      </w:r>
      <w:r w:rsidRPr="00FB4584">
        <w:rPr>
          <w:rFonts w:ascii="宋体" w:eastAsia="宋体" w:hAnsi="宋体"/>
          <w:sz w:val="24"/>
        </w:rPr>
        <w:t>，效率提升</w:t>
      </w:r>
      <w:r w:rsidR="00752779" w:rsidRPr="00FB4584">
        <w:rPr>
          <w:rFonts w:ascii="宋体" w:eastAsia="宋体" w:hAnsi="宋体" w:hint="eastAsia"/>
          <w:sz w:val="24"/>
        </w:rPr>
        <w:t>50</w:t>
      </w:r>
      <w:r w:rsidRPr="00FB4584">
        <w:rPr>
          <w:rFonts w:ascii="宋体" w:eastAsia="宋体" w:hAnsi="宋体"/>
          <w:sz w:val="24"/>
        </w:rPr>
        <w:t>%</w:t>
      </w:r>
      <w:r w:rsidR="00752779" w:rsidRPr="00FB4584">
        <w:rPr>
          <w:rFonts w:ascii="宋体" w:eastAsia="宋体" w:hAnsi="宋体" w:hint="eastAsia"/>
          <w:sz w:val="24"/>
        </w:rPr>
        <w:t>，合格率提升40%；</w:t>
      </w:r>
    </w:p>
    <w:p w14:paraId="1D335B17" w14:textId="54AD17DD" w:rsidR="00077368" w:rsidRPr="008D48E5" w:rsidRDefault="008D48E5" w:rsidP="008D48E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077368" w:rsidRPr="008D48E5">
        <w:rPr>
          <w:rFonts w:ascii="宋体" w:eastAsia="宋体" w:hAnsi="宋体"/>
          <w:b/>
          <w:bCs/>
          <w:color w:val="C45911"/>
          <w:sz w:val="24"/>
        </w:rPr>
        <w:t>动</w:t>
      </w:r>
      <w:r w:rsidR="00752779" w:rsidRPr="008D48E5">
        <w:rPr>
          <w:rFonts w:ascii="宋体" w:eastAsia="宋体" w:hAnsi="宋体" w:hint="eastAsia"/>
          <w:b/>
          <w:bCs/>
          <w:color w:val="C45911"/>
          <w:sz w:val="24"/>
        </w:rPr>
        <w:t>作</w:t>
      </w:r>
      <w:r w:rsidR="00077368" w:rsidRPr="008D48E5">
        <w:rPr>
          <w:rFonts w:ascii="宋体" w:eastAsia="宋体" w:hAnsi="宋体"/>
          <w:b/>
          <w:bCs/>
          <w:color w:val="C45911"/>
          <w:sz w:val="24"/>
        </w:rPr>
        <w:t>改</w:t>
      </w:r>
      <w:r w:rsidR="00752779" w:rsidRPr="008D48E5">
        <w:rPr>
          <w:rFonts w:ascii="宋体" w:eastAsia="宋体" w:hAnsi="宋体" w:hint="eastAsia"/>
          <w:b/>
          <w:bCs/>
          <w:color w:val="C45911"/>
          <w:sz w:val="24"/>
        </w:rPr>
        <w:t>善</w:t>
      </w:r>
      <w:r w:rsidR="00077368" w:rsidRPr="008D48E5">
        <w:rPr>
          <w:rFonts w:ascii="宋体" w:eastAsia="宋体" w:hAnsi="宋体"/>
          <w:b/>
          <w:bCs/>
          <w:color w:val="C45911"/>
          <w:sz w:val="24"/>
        </w:rPr>
        <w:t>法 2</w:t>
      </w:r>
      <w:r w:rsidR="00752779" w:rsidRPr="008D48E5">
        <w:rPr>
          <w:rFonts w:ascii="宋体" w:eastAsia="宋体" w:hAnsi="宋体" w:hint="eastAsia"/>
          <w:b/>
          <w:bCs/>
          <w:color w:val="C45911"/>
          <w:sz w:val="24"/>
        </w:rPr>
        <w:t>2</w:t>
      </w:r>
      <w:r w:rsidR="00077368" w:rsidRPr="008D48E5">
        <w:rPr>
          <w:rFonts w:ascii="宋体" w:eastAsia="宋体" w:hAnsi="宋体"/>
          <w:b/>
          <w:bCs/>
          <w:color w:val="C45911"/>
          <w:sz w:val="24"/>
        </w:rPr>
        <w:t xml:space="preserve"> 原则</w:t>
      </w:r>
      <w:r w:rsidR="00752779" w:rsidRPr="008D48E5">
        <w:rPr>
          <w:rFonts w:ascii="宋体" w:eastAsia="宋体" w:hAnsi="宋体"/>
          <w:b/>
          <w:bCs/>
          <w:color w:val="C45911"/>
          <w:sz w:val="24"/>
        </w:rPr>
        <w:t xml:space="preserve"> </w:t>
      </w:r>
    </w:p>
    <w:p w14:paraId="563A4B75" w14:textId="60D6A169" w:rsidR="00077368" w:rsidRPr="00FB4584" w:rsidRDefault="00FB4584" w:rsidP="008D48E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FB4584">
        <w:rPr>
          <w:rFonts w:ascii="宋体" w:eastAsia="宋体" w:hAnsi="宋体" w:hint="eastAsia"/>
          <w:b/>
          <w:bCs/>
          <w:sz w:val="24"/>
        </w:rPr>
        <w:t xml:space="preserve">1. </w:t>
      </w:r>
      <w:r w:rsidR="00077368" w:rsidRPr="00FB4584">
        <w:rPr>
          <w:rFonts w:ascii="宋体" w:eastAsia="宋体" w:hAnsi="宋体"/>
          <w:b/>
          <w:bCs/>
          <w:sz w:val="24"/>
        </w:rPr>
        <w:t>人体动作原则</w:t>
      </w:r>
    </w:p>
    <w:p w14:paraId="156DB9FF" w14:textId="630E960F" w:rsidR="00077368" w:rsidRPr="008D48E5" w:rsidRDefault="00077368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sz w:val="24"/>
        </w:rPr>
        <w:t>原则 1：双手同时动作（如双手同时拿取 “左灯座 + 右灯座”，避免单手闲置）</w:t>
      </w:r>
    </w:p>
    <w:p w14:paraId="2D853418" w14:textId="57F16723" w:rsidR="00077368" w:rsidRPr="008D48E5" w:rsidRDefault="00077368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sz w:val="24"/>
        </w:rPr>
        <w:t>原则 4：用最低级动作</w:t>
      </w:r>
    </w:p>
    <w:p w14:paraId="6A2C48FE" w14:textId="4ED4E210" w:rsidR="00077368" w:rsidRPr="008D48E5" w:rsidRDefault="00077368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sz w:val="24"/>
        </w:rPr>
        <w:t>原则 12：用夹具替代手</w:t>
      </w:r>
    </w:p>
    <w:p w14:paraId="3FF93508" w14:textId="2BF7E9F2" w:rsidR="00077368" w:rsidRPr="00FB4584" w:rsidRDefault="00FB4584" w:rsidP="008D48E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FB4584">
        <w:rPr>
          <w:rFonts w:ascii="宋体" w:eastAsia="宋体" w:hAnsi="宋体" w:hint="eastAsia"/>
          <w:b/>
          <w:bCs/>
          <w:sz w:val="24"/>
        </w:rPr>
        <w:t xml:space="preserve">2. </w:t>
      </w:r>
      <w:r w:rsidR="00077368" w:rsidRPr="00FB4584">
        <w:rPr>
          <w:rFonts w:ascii="宋体" w:eastAsia="宋体" w:hAnsi="宋体"/>
          <w:b/>
          <w:bCs/>
          <w:sz w:val="24"/>
        </w:rPr>
        <w:t>作业环境原则</w:t>
      </w:r>
    </w:p>
    <w:p w14:paraId="567437F1" w14:textId="24FB1156" w:rsidR="00077368" w:rsidRPr="008D48E5" w:rsidRDefault="00077368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sz w:val="24"/>
        </w:rPr>
        <w:t>原则 7：物料放在 “最佳作业范围”</w:t>
      </w:r>
      <w:r w:rsidR="00752779" w:rsidRPr="008D48E5">
        <w:rPr>
          <w:rFonts w:ascii="宋体" w:eastAsia="宋体" w:hAnsi="宋体" w:hint="eastAsia"/>
          <w:sz w:val="24"/>
        </w:rPr>
        <w:t xml:space="preserve"> </w:t>
      </w:r>
    </w:p>
    <w:p w14:paraId="4392EFB1" w14:textId="419FB051" w:rsidR="00077368" w:rsidRPr="008D48E5" w:rsidRDefault="00077368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sz w:val="24"/>
        </w:rPr>
        <w:t>原则 11：工作台高度适配</w:t>
      </w:r>
    </w:p>
    <w:p w14:paraId="77023CA7" w14:textId="34A223FA" w:rsidR="00077368" w:rsidRPr="00FB4584" w:rsidRDefault="00077368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b/>
          <w:bCs/>
          <w:sz w:val="24"/>
        </w:rPr>
        <w:t>小组实操：</w:t>
      </w:r>
      <w:r w:rsidRPr="00FB4584">
        <w:rPr>
          <w:rFonts w:ascii="宋体" w:eastAsia="宋体" w:hAnsi="宋体"/>
          <w:sz w:val="24"/>
        </w:rPr>
        <w:t>以</w:t>
      </w:r>
      <w:r w:rsidR="001613A4" w:rsidRPr="00FB4584">
        <w:rPr>
          <w:rFonts w:ascii="宋体" w:eastAsia="宋体" w:hAnsi="宋体" w:hint="eastAsia"/>
          <w:sz w:val="24"/>
        </w:rPr>
        <w:t>公司某个岗位</w:t>
      </w:r>
      <w:r w:rsidRPr="00FB4584">
        <w:rPr>
          <w:rFonts w:ascii="宋体" w:eastAsia="宋体" w:hAnsi="宋体"/>
          <w:sz w:val="24"/>
        </w:rPr>
        <w:t>为</w:t>
      </w:r>
      <w:r w:rsidR="001613A4" w:rsidRPr="00FB4584">
        <w:rPr>
          <w:rFonts w:ascii="宋体" w:eastAsia="宋体" w:hAnsi="宋体" w:hint="eastAsia"/>
          <w:sz w:val="24"/>
        </w:rPr>
        <w:t>案例</w:t>
      </w:r>
      <w:r w:rsidRPr="00FB4584">
        <w:rPr>
          <w:rFonts w:ascii="宋体" w:eastAsia="宋体" w:hAnsi="宋体"/>
          <w:sz w:val="24"/>
        </w:rPr>
        <w:t xml:space="preserve">，用动改法提出 3 </w:t>
      </w:r>
      <w:proofErr w:type="gramStart"/>
      <w:r w:rsidRPr="00FB4584">
        <w:rPr>
          <w:rFonts w:ascii="宋体" w:eastAsia="宋体" w:hAnsi="宋体"/>
          <w:sz w:val="24"/>
        </w:rPr>
        <w:t>个</w:t>
      </w:r>
      <w:proofErr w:type="gramEnd"/>
      <w:r w:rsidRPr="00FB4584">
        <w:rPr>
          <w:rFonts w:ascii="宋体" w:eastAsia="宋体" w:hAnsi="宋体"/>
          <w:sz w:val="24"/>
        </w:rPr>
        <w:t>改善方案。</w:t>
      </w:r>
    </w:p>
    <w:p w14:paraId="2BDDCD54" w14:textId="3EC409C9" w:rsidR="00077368" w:rsidRPr="008D48E5" w:rsidRDefault="008D48E5" w:rsidP="008D48E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三、</w:t>
      </w:r>
      <w:r w:rsidR="00077368" w:rsidRPr="008D48E5">
        <w:rPr>
          <w:rFonts w:ascii="宋体" w:eastAsia="宋体" w:hAnsi="宋体"/>
          <w:b/>
          <w:bCs/>
          <w:color w:val="C45911"/>
          <w:sz w:val="24"/>
        </w:rPr>
        <w:t>防错法在生产中的应用</w:t>
      </w:r>
    </w:p>
    <w:p w14:paraId="771AD053" w14:textId="440BA3C5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proofErr w:type="gramStart"/>
      <w:r w:rsidR="00077368" w:rsidRPr="008D48E5">
        <w:rPr>
          <w:rFonts w:ascii="宋体" w:eastAsia="宋体" w:hAnsi="宋体"/>
          <w:sz w:val="24"/>
        </w:rPr>
        <w:t>防错十大</w:t>
      </w:r>
      <w:proofErr w:type="gramEnd"/>
      <w:r w:rsidR="00077368" w:rsidRPr="008D48E5">
        <w:rPr>
          <w:rFonts w:ascii="宋体" w:eastAsia="宋体" w:hAnsi="宋体"/>
          <w:sz w:val="24"/>
        </w:rPr>
        <w:t>原理贴合照明产品：</w:t>
      </w:r>
    </w:p>
    <w:p w14:paraId="7C733EA6" w14:textId="65D9A20F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077368" w:rsidRPr="008D48E5">
        <w:rPr>
          <w:rFonts w:ascii="宋体" w:eastAsia="宋体" w:hAnsi="宋体"/>
          <w:sz w:val="24"/>
        </w:rPr>
        <w:t>相符原理</w:t>
      </w:r>
      <w:r w:rsidR="001613A4" w:rsidRPr="008D48E5">
        <w:rPr>
          <w:rFonts w:ascii="宋体" w:eastAsia="宋体" w:hAnsi="宋体" w:hint="eastAsia"/>
          <w:sz w:val="24"/>
        </w:rPr>
        <w:t>、</w:t>
      </w:r>
      <w:r w:rsidR="00077368" w:rsidRPr="008D48E5">
        <w:rPr>
          <w:rFonts w:ascii="宋体" w:eastAsia="宋体" w:hAnsi="宋体"/>
          <w:sz w:val="24"/>
        </w:rPr>
        <w:t>警告原理</w:t>
      </w:r>
      <w:r w:rsidR="001613A4" w:rsidRPr="008D48E5">
        <w:rPr>
          <w:rFonts w:ascii="宋体" w:eastAsia="宋体" w:hAnsi="宋体" w:hint="eastAsia"/>
          <w:sz w:val="24"/>
        </w:rPr>
        <w:t>、</w:t>
      </w:r>
      <w:r w:rsidR="00077368" w:rsidRPr="008D48E5">
        <w:rPr>
          <w:rFonts w:ascii="宋体" w:eastAsia="宋体" w:hAnsi="宋体"/>
          <w:sz w:val="24"/>
        </w:rPr>
        <w:t>缓和原理</w:t>
      </w:r>
    </w:p>
    <w:p w14:paraId="6C3771BE" w14:textId="782411DA" w:rsidR="00077368" w:rsidRPr="00FB4584" w:rsidRDefault="00077368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b/>
          <w:bCs/>
          <w:sz w:val="24"/>
        </w:rPr>
        <w:t>案例</w:t>
      </w:r>
      <w:r w:rsidR="001613A4" w:rsidRPr="008D48E5">
        <w:rPr>
          <w:rFonts w:ascii="宋体" w:eastAsia="宋体" w:hAnsi="宋体" w:hint="eastAsia"/>
          <w:b/>
          <w:bCs/>
          <w:sz w:val="24"/>
        </w:rPr>
        <w:t>分享</w:t>
      </w:r>
      <w:r w:rsidRPr="008D48E5">
        <w:rPr>
          <w:rFonts w:ascii="宋体" w:eastAsia="宋体" w:hAnsi="宋体"/>
          <w:b/>
          <w:bCs/>
          <w:sz w:val="24"/>
        </w:rPr>
        <w:t>：</w:t>
      </w:r>
      <w:r w:rsidR="001613A4" w:rsidRPr="00FB4584">
        <w:rPr>
          <w:rFonts w:ascii="宋体" w:eastAsia="宋体" w:hAnsi="宋体" w:hint="eastAsia"/>
          <w:sz w:val="24"/>
        </w:rPr>
        <w:t>某公司</w:t>
      </w:r>
      <w:r w:rsidRPr="00FB4584">
        <w:rPr>
          <w:rFonts w:ascii="宋体" w:eastAsia="宋体" w:hAnsi="宋体"/>
          <w:sz w:val="24"/>
        </w:rPr>
        <w:t>防</w:t>
      </w:r>
      <w:proofErr w:type="gramStart"/>
      <w:r w:rsidRPr="00FB4584">
        <w:rPr>
          <w:rFonts w:ascii="宋体" w:eastAsia="宋体" w:hAnsi="宋体"/>
          <w:sz w:val="24"/>
        </w:rPr>
        <w:t>错改善</w:t>
      </w:r>
      <w:proofErr w:type="gramEnd"/>
      <w:r w:rsidRPr="00FB4584">
        <w:rPr>
          <w:rFonts w:ascii="宋体" w:eastAsia="宋体" w:hAnsi="宋体"/>
          <w:sz w:val="24"/>
        </w:rPr>
        <w:t>后不良率从 3% 降至 0.5%）</w:t>
      </w:r>
    </w:p>
    <w:p w14:paraId="26138794" w14:textId="0B881BF7" w:rsidR="00077368" w:rsidRPr="008D48E5" w:rsidRDefault="001613A4" w:rsidP="008D48E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8D48E5">
        <w:rPr>
          <w:rFonts w:ascii="宋体" w:eastAsia="宋体" w:hAnsi="宋体" w:hint="eastAsia"/>
          <w:b/>
          <w:bCs/>
          <w:sz w:val="24"/>
        </w:rPr>
        <w:t>小组</w:t>
      </w:r>
      <w:r w:rsidR="00077368" w:rsidRPr="008D48E5">
        <w:rPr>
          <w:rFonts w:ascii="宋体" w:eastAsia="宋体" w:hAnsi="宋体"/>
          <w:b/>
          <w:bCs/>
          <w:sz w:val="24"/>
        </w:rPr>
        <w:t>实操：</w:t>
      </w:r>
      <w:r w:rsidR="00077368" w:rsidRPr="00FB4584">
        <w:rPr>
          <w:rFonts w:ascii="宋体" w:eastAsia="宋体" w:hAnsi="宋体"/>
          <w:sz w:val="24"/>
        </w:rPr>
        <w:t>小组针对</w:t>
      </w:r>
      <w:r w:rsidRPr="00FB4584">
        <w:rPr>
          <w:rFonts w:ascii="宋体" w:eastAsia="宋体" w:hAnsi="宋体" w:hint="eastAsia"/>
          <w:sz w:val="24"/>
        </w:rPr>
        <w:t>公司</w:t>
      </w:r>
      <w:r w:rsidR="00077368" w:rsidRPr="00FB4584">
        <w:rPr>
          <w:rFonts w:ascii="宋体" w:eastAsia="宋体" w:hAnsi="宋体"/>
          <w:sz w:val="24"/>
        </w:rPr>
        <w:t>的</w:t>
      </w:r>
      <w:r w:rsidRPr="00FB4584">
        <w:rPr>
          <w:rFonts w:ascii="宋体" w:eastAsia="宋体" w:hAnsi="宋体" w:hint="eastAsia"/>
          <w:sz w:val="24"/>
        </w:rPr>
        <w:t>主要</w:t>
      </w:r>
      <w:r w:rsidR="00077368" w:rsidRPr="00FB4584">
        <w:rPr>
          <w:rFonts w:ascii="宋体" w:eastAsia="宋体" w:hAnsi="宋体"/>
          <w:sz w:val="24"/>
        </w:rPr>
        <w:t xml:space="preserve">不良点，设计 1 </w:t>
      </w:r>
      <w:proofErr w:type="gramStart"/>
      <w:r w:rsidR="00077368" w:rsidRPr="00FB4584">
        <w:rPr>
          <w:rFonts w:ascii="宋体" w:eastAsia="宋体" w:hAnsi="宋体"/>
          <w:sz w:val="24"/>
        </w:rPr>
        <w:t>个</w:t>
      </w:r>
      <w:proofErr w:type="gramEnd"/>
      <w:r w:rsidR="00077368" w:rsidRPr="00FB4584">
        <w:rPr>
          <w:rFonts w:ascii="宋体" w:eastAsia="宋体" w:hAnsi="宋体"/>
          <w:sz w:val="24"/>
        </w:rPr>
        <w:t>防错方案。</w:t>
      </w:r>
    </w:p>
    <w:p w14:paraId="0F75EA43" w14:textId="77777777" w:rsidR="001613A4" w:rsidRPr="008D48E5" w:rsidRDefault="001613A4" w:rsidP="008D48E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</w:p>
    <w:p w14:paraId="2D7E1451" w14:textId="445151A9" w:rsidR="00077368" w:rsidRPr="008D48E5" w:rsidRDefault="001613A4" w:rsidP="008D48E5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8D48E5">
        <w:rPr>
          <w:rFonts w:ascii="宋体" w:eastAsia="宋体" w:hAnsi="宋体" w:hint="eastAsia"/>
          <w:b/>
          <w:bCs/>
          <w:color w:val="1F4E79"/>
          <w:sz w:val="24"/>
        </w:rPr>
        <w:t>第二讲</w:t>
      </w:r>
      <w:r w:rsidR="00077368" w:rsidRPr="008D48E5">
        <w:rPr>
          <w:rFonts w:ascii="宋体" w:eastAsia="宋体" w:hAnsi="宋体"/>
          <w:b/>
          <w:bCs/>
          <w:color w:val="1F4E79"/>
          <w:sz w:val="24"/>
        </w:rPr>
        <w:t>：双手作业与人机配合优化</w:t>
      </w:r>
    </w:p>
    <w:p w14:paraId="58DE3846" w14:textId="3551EA99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一、</w:t>
      </w:r>
      <w:r w:rsidR="00077368" w:rsidRPr="008D48E5">
        <w:rPr>
          <w:rFonts w:ascii="宋体" w:eastAsia="宋体" w:hAnsi="宋体"/>
          <w:b/>
          <w:bCs/>
          <w:color w:val="C45911"/>
          <w:sz w:val="24"/>
        </w:rPr>
        <w:t>双手法：双手动作挖掘</w:t>
      </w:r>
    </w:p>
    <w:p w14:paraId="7563C519" w14:textId="77777777" w:rsidR="00FB4584" w:rsidRDefault="00FB4584" w:rsidP="008D48E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077368" w:rsidRPr="008D48E5">
        <w:rPr>
          <w:rFonts w:ascii="宋体" w:eastAsia="宋体" w:hAnsi="宋体"/>
          <w:sz w:val="24"/>
        </w:rPr>
        <w:t>双手操作分析表绘制</w:t>
      </w:r>
    </w:p>
    <w:p w14:paraId="6021AEE4" w14:textId="3BF76AB6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FB4584">
        <w:rPr>
          <w:rFonts w:ascii="宋体" w:eastAsia="宋体" w:hAnsi="宋体" w:hint="eastAsia"/>
          <w:b/>
          <w:bCs/>
          <w:sz w:val="24"/>
        </w:rPr>
        <w:t>案例：</w:t>
      </w:r>
      <w:r w:rsidR="00077368" w:rsidRPr="008D48E5">
        <w:rPr>
          <w:rFonts w:ascii="宋体" w:eastAsia="宋体" w:hAnsi="宋体"/>
          <w:sz w:val="24"/>
        </w:rPr>
        <w:t>以</w:t>
      </w:r>
      <w:r w:rsidR="00824386" w:rsidRPr="008D48E5">
        <w:rPr>
          <w:rFonts w:ascii="宋体" w:eastAsia="宋体" w:hAnsi="宋体" w:hint="eastAsia"/>
          <w:sz w:val="24"/>
        </w:rPr>
        <w:t>公司</w:t>
      </w:r>
      <w:proofErr w:type="gramStart"/>
      <w:r w:rsidR="00824386" w:rsidRPr="008D48E5">
        <w:rPr>
          <w:rFonts w:ascii="宋体" w:eastAsia="宋体" w:hAnsi="宋体" w:hint="eastAsia"/>
          <w:sz w:val="24"/>
        </w:rPr>
        <w:t>某岗位</w:t>
      </w:r>
      <w:proofErr w:type="gramEnd"/>
      <w:r w:rsidR="00077368" w:rsidRPr="008D48E5">
        <w:rPr>
          <w:rFonts w:ascii="宋体" w:eastAsia="宋体" w:hAnsi="宋体"/>
          <w:sz w:val="24"/>
        </w:rPr>
        <w:t>为例，记录 “左手 / 右手” 动作；</w:t>
      </w:r>
    </w:p>
    <w:p w14:paraId="073F5C63" w14:textId="2A33D5F1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077368" w:rsidRPr="008D48E5">
        <w:rPr>
          <w:rFonts w:ascii="宋体" w:eastAsia="宋体" w:hAnsi="宋体"/>
          <w:sz w:val="24"/>
        </w:rPr>
        <w:t>关键识别点：找出 “单手把持时另一只手闲置” 的浪费；</w:t>
      </w:r>
    </w:p>
    <w:p w14:paraId="24C80999" w14:textId="47DB90ED" w:rsidR="00077368" w:rsidRPr="008D48E5" w:rsidRDefault="00077368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FB4584">
        <w:rPr>
          <w:rFonts w:ascii="宋体" w:eastAsia="宋体" w:hAnsi="宋体"/>
          <w:b/>
          <w:bCs/>
          <w:sz w:val="24"/>
        </w:rPr>
        <w:t>改善案例：</w:t>
      </w:r>
      <w:r w:rsidR="00824386" w:rsidRPr="008D48E5">
        <w:rPr>
          <w:rFonts w:ascii="宋体" w:eastAsia="宋体" w:hAnsi="宋体" w:hint="eastAsia"/>
          <w:sz w:val="24"/>
        </w:rPr>
        <w:t>某公司</w:t>
      </w:r>
      <w:r w:rsidRPr="008D48E5">
        <w:rPr>
          <w:rFonts w:ascii="宋体" w:eastAsia="宋体" w:hAnsi="宋体"/>
          <w:sz w:val="24"/>
        </w:rPr>
        <w:t>双手动作优化</w:t>
      </w:r>
      <w:r w:rsidR="00824386" w:rsidRPr="008D48E5">
        <w:rPr>
          <w:rFonts w:ascii="宋体" w:eastAsia="宋体" w:hAnsi="宋体" w:hint="eastAsia"/>
          <w:sz w:val="24"/>
        </w:rPr>
        <w:t>提升效率20%</w:t>
      </w:r>
      <w:r w:rsidRPr="008D48E5">
        <w:rPr>
          <w:rFonts w:ascii="宋体" w:eastAsia="宋体" w:hAnsi="宋体"/>
          <w:sz w:val="24"/>
        </w:rPr>
        <w:t>；</w:t>
      </w:r>
    </w:p>
    <w:p w14:paraId="2924FEF0" w14:textId="32F8C754" w:rsidR="00077368" w:rsidRPr="00FB4584" w:rsidRDefault="00077368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b/>
          <w:bCs/>
          <w:sz w:val="24"/>
        </w:rPr>
        <w:t>小组实操：</w:t>
      </w:r>
      <w:r w:rsidRPr="00FB4584">
        <w:rPr>
          <w:rFonts w:ascii="宋体" w:eastAsia="宋体" w:hAnsi="宋体"/>
          <w:sz w:val="24"/>
        </w:rPr>
        <w:t>绘制</w:t>
      </w:r>
      <w:r w:rsidR="00824386" w:rsidRPr="00FB4584">
        <w:rPr>
          <w:rFonts w:ascii="宋体" w:eastAsia="宋体" w:hAnsi="宋体" w:hint="eastAsia"/>
          <w:sz w:val="24"/>
        </w:rPr>
        <w:t>公司</w:t>
      </w:r>
      <w:r w:rsidRPr="00FB4584">
        <w:rPr>
          <w:rFonts w:ascii="宋体" w:eastAsia="宋体" w:hAnsi="宋体"/>
          <w:sz w:val="24"/>
        </w:rPr>
        <w:t xml:space="preserve">的双手操作分析表，识别 2 </w:t>
      </w:r>
      <w:proofErr w:type="gramStart"/>
      <w:r w:rsidRPr="00FB4584">
        <w:rPr>
          <w:rFonts w:ascii="宋体" w:eastAsia="宋体" w:hAnsi="宋体"/>
          <w:sz w:val="24"/>
        </w:rPr>
        <w:t>个</w:t>
      </w:r>
      <w:proofErr w:type="gramEnd"/>
      <w:r w:rsidRPr="00FB4584">
        <w:rPr>
          <w:rFonts w:ascii="宋体" w:eastAsia="宋体" w:hAnsi="宋体"/>
          <w:sz w:val="24"/>
        </w:rPr>
        <w:t>以上双手闲置点并提出优化方案。</w:t>
      </w:r>
    </w:p>
    <w:p w14:paraId="0B54F430" w14:textId="414A7C79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lastRenderedPageBreak/>
        <w:t>二、</w:t>
      </w:r>
      <w:r w:rsidR="00077368" w:rsidRPr="008D48E5">
        <w:rPr>
          <w:rFonts w:ascii="宋体" w:eastAsia="宋体" w:hAnsi="宋体"/>
          <w:b/>
          <w:bCs/>
          <w:color w:val="C45911"/>
          <w:sz w:val="24"/>
        </w:rPr>
        <w:t>人机法</w:t>
      </w:r>
      <w:r w:rsidR="00824386" w:rsidRPr="008D48E5">
        <w:rPr>
          <w:rFonts w:ascii="宋体" w:eastAsia="宋体" w:hAnsi="宋体" w:hint="eastAsia"/>
          <w:b/>
          <w:bCs/>
          <w:color w:val="C45911"/>
          <w:sz w:val="24"/>
        </w:rPr>
        <w:t>：</w:t>
      </w:r>
      <w:r w:rsidR="00077368" w:rsidRPr="008D48E5">
        <w:rPr>
          <w:rFonts w:ascii="宋体" w:eastAsia="宋体" w:hAnsi="宋体"/>
          <w:b/>
          <w:bCs/>
          <w:color w:val="C45911"/>
          <w:sz w:val="24"/>
        </w:rPr>
        <w:t>人员配置优化</w:t>
      </w:r>
    </w:p>
    <w:p w14:paraId="625A13FB" w14:textId="77777777" w:rsidR="00FB4584" w:rsidRDefault="00FB4584" w:rsidP="008D48E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077368" w:rsidRPr="008D48E5">
        <w:rPr>
          <w:rFonts w:ascii="宋体" w:eastAsia="宋体" w:hAnsi="宋体"/>
          <w:sz w:val="24"/>
        </w:rPr>
        <w:t>人机联合操作分析表</w:t>
      </w:r>
    </w:p>
    <w:p w14:paraId="5528955A" w14:textId="34BD6A3D" w:rsidR="00077368" w:rsidRPr="008D48E5" w:rsidRDefault="00824386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FB4584">
        <w:rPr>
          <w:rFonts w:ascii="宋体" w:eastAsia="宋体" w:hAnsi="宋体" w:hint="eastAsia"/>
          <w:b/>
          <w:bCs/>
          <w:sz w:val="24"/>
        </w:rPr>
        <w:t>案例分析</w:t>
      </w:r>
      <w:r w:rsidR="00FB4584" w:rsidRPr="00FB4584">
        <w:rPr>
          <w:rFonts w:ascii="宋体" w:eastAsia="宋体" w:hAnsi="宋体" w:hint="eastAsia"/>
          <w:b/>
          <w:bCs/>
          <w:sz w:val="24"/>
        </w:rPr>
        <w:t>：</w:t>
      </w:r>
      <w:r w:rsidRPr="008D48E5">
        <w:rPr>
          <w:rFonts w:ascii="宋体" w:eastAsia="宋体" w:hAnsi="宋体" w:hint="eastAsia"/>
          <w:sz w:val="24"/>
        </w:rPr>
        <w:t>机器和人分别工作时间</w:t>
      </w:r>
      <w:r w:rsidR="00077368" w:rsidRPr="008D48E5">
        <w:rPr>
          <w:rFonts w:ascii="宋体" w:eastAsia="宋体" w:hAnsi="宋体"/>
          <w:sz w:val="24"/>
        </w:rPr>
        <w:t>；</w:t>
      </w:r>
    </w:p>
    <w:p w14:paraId="2FDDD2C5" w14:textId="77777777" w:rsidR="00FB4584" w:rsidRDefault="00FB4584" w:rsidP="008D48E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077368" w:rsidRPr="008D48E5">
        <w:rPr>
          <w:rFonts w:ascii="宋体" w:eastAsia="宋体" w:hAnsi="宋体"/>
          <w:sz w:val="24"/>
        </w:rPr>
        <w:t>人员配置计算</w:t>
      </w:r>
    </w:p>
    <w:p w14:paraId="10F67537" w14:textId="48E9024F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FB4584">
        <w:rPr>
          <w:rFonts w:ascii="宋体" w:eastAsia="宋体" w:hAnsi="宋体" w:hint="eastAsia"/>
          <w:b/>
          <w:bCs/>
          <w:sz w:val="24"/>
        </w:rPr>
        <w:t>练习：</w:t>
      </w:r>
      <w:r w:rsidR="00077368" w:rsidRPr="008D48E5">
        <w:rPr>
          <w:rFonts w:ascii="宋体" w:eastAsia="宋体" w:hAnsi="宋体"/>
          <w:sz w:val="24"/>
        </w:rPr>
        <w:t>用公式计算得出 1 人可操作</w:t>
      </w:r>
      <w:r w:rsidR="00824386" w:rsidRPr="008D48E5">
        <w:rPr>
          <w:rFonts w:ascii="宋体" w:eastAsia="宋体" w:hAnsi="宋体" w:hint="eastAsia"/>
          <w:sz w:val="24"/>
        </w:rPr>
        <w:t>多</w:t>
      </w:r>
      <w:r w:rsidR="00077368" w:rsidRPr="008D48E5">
        <w:rPr>
          <w:rFonts w:ascii="宋体" w:eastAsia="宋体" w:hAnsi="宋体"/>
          <w:sz w:val="24"/>
        </w:rPr>
        <w:t>台设备</w:t>
      </w:r>
      <w:r w:rsidR="00824386" w:rsidRPr="008D48E5">
        <w:rPr>
          <w:rFonts w:ascii="宋体" w:eastAsia="宋体" w:hAnsi="宋体" w:hint="eastAsia"/>
          <w:sz w:val="24"/>
        </w:rPr>
        <w:t>提升</w:t>
      </w:r>
      <w:r w:rsidR="00077368" w:rsidRPr="008D48E5">
        <w:rPr>
          <w:rFonts w:ascii="宋体" w:eastAsia="宋体" w:hAnsi="宋体"/>
          <w:sz w:val="24"/>
        </w:rPr>
        <w:t>利用率；</w:t>
      </w:r>
    </w:p>
    <w:p w14:paraId="1F48B9D5" w14:textId="5ACD384F" w:rsidR="00077368" w:rsidRPr="00FB4584" w:rsidRDefault="00077368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b/>
          <w:bCs/>
          <w:sz w:val="24"/>
        </w:rPr>
        <w:t>小组实操：</w:t>
      </w:r>
      <w:r w:rsidRPr="00FB4584">
        <w:rPr>
          <w:rFonts w:ascii="宋体" w:eastAsia="宋体" w:hAnsi="宋体"/>
          <w:sz w:val="24"/>
        </w:rPr>
        <w:t>针对</w:t>
      </w:r>
      <w:r w:rsidR="00824386" w:rsidRPr="00FB4584">
        <w:rPr>
          <w:rFonts w:ascii="宋体" w:eastAsia="宋体" w:hAnsi="宋体" w:hint="eastAsia"/>
          <w:sz w:val="24"/>
        </w:rPr>
        <w:t>公司某岗位</w:t>
      </w:r>
      <w:r w:rsidRPr="00FB4584">
        <w:rPr>
          <w:rFonts w:ascii="宋体" w:eastAsia="宋体" w:hAnsi="宋体"/>
          <w:sz w:val="24"/>
        </w:rPr>
        <w:t>，绘制人机分析表，计算合理人员配置并对比当前配置的差距。</w:t>
      </w:r>
    </w:p>
    <w:p w14:paraId="440DE2FE" w14:textId="3BFAB123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三、</w:t>
      </w:r>
      <w:r w:rsidR="00077368" w:rsidRPr="008D48E5">
        <w:rPr>
          <w:rFonts w:ascii="宋体" w:eastAsia="宋体" w:hAnsi="宋体"/>
          <w:b/>
          <w:bCs/>
          <w:color w:val="C45911"/>
          <w:sz w:val="24"/>
        </w:rPr>
        <w:t>共同作业分析：</w:t>
      </w:r>
      <w:r w:rsidR="00824386" w:rsidRPr="008D48E5">
        <w:rPr>
          <w:rFonts w:ascii="宋体" w:eastAsia="宋体" w:hAnsi="宋体" w:hint="eastAsia"/>
          <w:b/>
          <w:bCs/>
          <w:color w:val="C45911"/>
          <w:sz w:val="24"/>
        </w:rPr>
        <w:t>多人</w:t>
      </w:r>
      <w:r w:rsidR="00077368" w:rsidRPr="008D48E5">
        <w:rPr>
          <w:rFonts w:ascii="宋体" w:eastAsia="宋体" w:hAnsi="宋体"/>
          <w:b/>
          <w:bCs/>
          <w:color w:val="C45911"/>
          <w:sz w:val="24"/>
        </w:rPr>
        <w:t>配合优化</w:t>
      </w:r>
    </w:p>
    <w:p w14:paraId="63C9F01B" w14:textId="55B2241B" w:rsidR="00077368" w:rsidRPr="008D48E5" w:rsidRDefault="00077368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FB4584">
        <w:rPr>
          <w:rFonts w:ascii="宋体" w:eastAsia="宋体" w:hAnsi="宋体"/>
          <w:b/>
          <w:bCs/>
          <w:sz w:val="24"/>
        </w:rPr>
        <w:t>案例：</w:t>
      </w:r>
      <w:r w:rsidR="00824386" w:rsidRPr="008D48E5">
        <w:rPr>
          <w:rFonts w:ascii="宋体" w:eastAsia="宋体" w:hAnsi="宋体" w:hint="eastAsia"/>
          <w:sz w:val="24"/>
        </w:rPr>
        <w:t>某公司</w:t>
      </w:r>
      <w:r w:rsidRPr="008D48E5">
        <w:rPr>
          <w:rFonts w:ascii="宋体" w:eastAsia="宋体" w:hAnsi="宋体"/>
          <w:sz w:val="24"/>
        </w:rPr>
        <w:t>包装工序</w:t>
      </w:r>
      <w:proofErr w:type="gramStart"/>
      <w:r w:rsidRPr="008D48E5">
        <w:rPr>
          <w:rFonts w:ascii="宋体" w:eastAsia="宋体" w:hAnsi="宋体"/>
          <w:sz w:val="24"/>
        </w:rPr>
        <w:t>”</w:t>
      </w:r>
      <w:proofErr w:type="gramEnd"/>
      <w:r w:rsidRPr="008D48E5">
        <w:rPr>
          <w:rFonts w:ascii="宋体" w:eastAsia="宋体" w:hAnsi="宋体"/>
          <w:sz w:val="24"/>
        </w:rPr>
        <w:t>（2 人配合：1 人装盒 + 1 人贴标签），原存在 “1 人等待” 问题，优化后同步作业，周期从 20 秒 / 台降至 15 秒 / 台；</w:t>
      </w:r>
    </w:p>
    <w:p w14:paraId="550D20BC" w14:textId="3A3F9BC2" w:rsidR="00077368" w:rsidRPr="00FB4584" w:rsidRDefault="00824386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 w:hint="eastAsia"/>
          <w:b/>
          <w:bCs/>
          <w:sz w:val="24"/>
        </w:rPr>
        <w:t>小组</w:t>
      </w:r>
      <w:r w:rsidR="00077368" w:rsidRPr="008D48E5">
        <w:rPr>
          <w:rFonts w:ascii="宋体" w:eastAsia="宋体" w:hAnsi="宋体"/>
          <w:b/>
          <w:bCs/>
          <w:sz w:val="24"/>
        </w:rPr>
        <w:t>实操：</w:t>
      </w:r>
      <w:r w:rsidR="00077368" w:rsidRPr="00FB4584">
        <w:rPr>
          <w:rFonts w:ascii="宋体" w:eastAsia="宋体" w:hAnsi="宋体"/>
          <w:sz w:val="24"/>
        </w:rPr>
        <w:t>小组模拟</w:t>
      </w:r>
      <w:r w:rsidRPr="00FB4584">
        <w:rPr>
          <w:rFonts w:ascii="宋体" w:eastAsia="宋体" w:hAnsi="宋体" w:hint="eastAsia"/>
          <w:sz w:val="24"/>
        </w:rPr>
        <w:t>公司某</w:t>
      </w:r>
      <w:r w:rsidR="00077368" w:rsidRPr="00FB4584">
        <w:rPr>
          <w:rFonts w:ascii="宋体" w:eastAsia="宋体" w:hAnsi="宋体"/>
          <w:sz w:val="24"/>
        </w:rPr>
        <w:t>场景，记录作业时间，找出 “等待浪费” 并优化分工。</w:t>
      </w:r>
    </w:p>
    <w:p w14:paraId="53C12CF3" w14:textId="77777777" w:rsidR="00824386" w:rsidRPr="008D48E5" w:rsidRDefault="00824386" w:rsidP="008D48E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</w:p>
    <w:p w14:paraId="73ADBFD5" w14:textId="04D2CE01" w:rsidR="00077368" w:rsidRPr="008D48E5" w:rsidRDefault="00824386" w:rsidP="008D48E5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8D48E5">
        <w:rPr>
          <w:rFonts w:ascii="宋体" w:eastAsia="宋体" w:hAnsi="宋体" w:hint="eastAsia"/>
          <w:b/>
          <w:bCs/>
          <w:color w:val="1F4E79"/>
          <w:sz w:val="24"/>
        </w:rPr>
        <w:t>第三讲</w:t>
      </w:r>
      <w:r w:rsidR="00077368" w:rsidRPr="008D48E5">
        <w:rPr>
          <w:rFonts w:ascii="宋体" w:eastAsia="宋体" w:hAnsi="宋体"/>
          <w:b/>
          <w:bCs/>
          <w:color w:val="1F4E79"/>
          <w:sz w:val="24"/>
        </w:rPr>
        <w:t>：车间物流优化与人搬运成本降低</w:t>
      </w:r>
    </w:p>
    <w:p w14:paraId="6BA55207" w14:textId="587110AB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一、</w:t>
      </w:r>
      <w:r w:rsidR="00077368" w:rsidRPr="008D48E5">
        <w:rPr>
          <w:rFonts w:ascii="宋体" w:eastAsia="宋体" w:hAnsi="宋体"/>
          <w:b/>
          <w:bCs/>
          <w:color w:val="C45911"/>
          <w:sz w:val="24"/>
        </w:rPr>
        <w:t>物流与人相关浪费的核心痛点</w:t>
      </w:r>
    </w:p>
    <w:p w14:paraId="4048B5ED" w14:textId="7750A240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077368" w:rsidRPr="008D48E5">
        <w:rPr>
          <w:rFonts w:ascii="宋体" w:eastAsia="宋体" w:hAnsi="宋体"/>
          <w:sz w:val="24"/>
        </w:rPr>
        <w:t>现状</w:t>
      </w:r>
      <w:r w:rsidR="00726502" w:rsidRPr="008D48E5">
        <w:rPr>
          <w:rFonts w:ascii="宋体" w:eastAsia="宋体" w:hAnsi="宋体" w:hint="eastAsia"/>
          <w:sz w:val="24"/>
        </w:rPr>
        <w:t>分析</w:t>
      </w:r>
      <w:r w:rsidR="00077368" w:rsidRPr="008D48E5">
        <w:rPr>
          <w:rFonts w:ascii="宋体" w:eastAsia="宋体" w:hAnsi="宋体"/>
          <w:sz w:val="24"/>
        </w:rPr>
        <w:t>：</w:t>
      </w:r>
      <w:r w:rsidR="00726502" w:rsidRPr="008D48E5">
        <w:rPr>
          <w:rFonts w:ascii="宋体" w:eastAsia="宋体" w:hAnsi="宋体" w:hint="eastAsia"/>
          <w:sz w:val="24"/>
        </w:rPr>
        <w:t>统计车间典型路线时间</w:t>
      </w:r>
    </w:p>
    <w:p w14:paraId="2E3BD8DA" w14:textId="2C06E3DA" w:rsidR="00FB4584" w:rsidRDefault="00FB4584" w:rsidP="008D48E5">
      <w:pPr>
        <w:spacing w:after="0" w:line="48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077368" w:rsidRPr="008D48E5">
        <w:rPr>
          <w:rFonts w:ascii="宋体" w:eastAsia="宋体" w:hAnsi="宋体"/>
          <w:sz w:val="24"/>
        </w:rPr>
        <w:t>物流分析工具</w:t>
      </w:r>
    </w:p>
    <w:p w14:paraId="407827C7" w14:textId="3AC32936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FB4584">
        <w:rPr>
          <w:rFonts w:ascii="宋体" w:eastAsia="宋体" w:hAnsi="宋体" w:hint="eastAsia"/>
          <w:b/>
          <w:bCs/>
          <w:sz w:val="24"/>
        </w:rPr>
        <w:t>练习：</w:t>
      </w:r>
      <w:r w:rsidR="00077368" w:rsidRPr="008D48E5">
        <w:rPr>
          <w:rFonts w:ascii="宋体" w:eastAsia="宋体" w:hAnsi="宋体"/>
          <w:sz w:val="24"/>
        </w:rPr>
        <w:t>绘制 “车间物流路线图”（</w:t>
      </w:r>
      <w:r w:rsidR="00726502" w:rsidRPr="008D48E5">
        <w:rPr>
          <w:rFonts w:ascii="宋体" w:eastAsia="宋体" w:hAnsi="宋体" w:hint="eastAsia"/>
          <w:sz w:val="24"/>
        </w:rPr>
        <w:t>如</w:t>
      </w:r>
      <w:r w:rsidR="00077368" w:rsidRPr="008D48E5">
        <w:rPr>
          <w:rFonts w:ascii="宋体" w:eastAsia="宋体" w:hAnsi="宋体"/>
          <w:sz w:val="24"/>
        </w:rPr>
        <w:t>标注 “仓库 - 组装线 - 检测区 - 包装区” 的物料流向）；</w:t>
      </w:r>
    </w:p>
    <w:p w14:paraId="5C9ADF99" w14:textId="069B5C1C" w:rsidR="00077368" w:rsidRPr="00FB4584" w:rsidRDefault="00077368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b/>
          <w:bCs/>
          <w:sz w:val="24"/>
        </w:rPr>
        <w:t>案例</w:t>
      </w:r>
      <w:r w:rsidR="00726502" w:rsidRPr="008D48E5">
        <w:rPr>
          <w:rFonts w:ascii="宋体" w:eastAsia="宋体" w:hAnsi="宋体" w:hint="eastAsia"/>
          <w:b/>
          <w:bCs/>
          <w:sz w:val="24"/>
        </w:rPr>
        <w:t>分享</w:t>
      </w:r>
      <w:r w:rsidRPr="008D48E5">
        <w:rPr>
          <w:rFonts w:ascii="宋体" w:eastAsia="宋体" w:hAnsi="宋体"/>
          <w:b/>
          <w:bCs/>
          <w:sz w:val="24"/>
        </w:rPr>
        <w:t>：</w:t>
      </w:r>
      <w:r w:rsidR="00726502" w:rsidRPr="00FB4584">
        <w:rPr>
          <w:rFonts w:ascii="宋体" w:eastAsia="宋体" w:hAnsi="宋体" w:hint="eastAsia"/>
          <w:sz w:val="24"/>
        </w:rPr>
        <w:t>某公司</w:t>
      </w:r>
      <w:r w:rsidRPr="00FB4584">
        <w:rPr>
          <w:rFonts w:ascii="宋体" w:eastAsia="宋体" w:hAnsi="宋体"/>
          <w:sz w:val="24"/>
        </w:rPr>
        <w:t>搬运</w:t>
      </w:r>
      <w:r w:rsidR="00726502" w:rsidRPr="00FB4584">
        <w:rPr>
          <w:rFonts w:ascii="宋体" w:eastAsia="宋体" w:hAnsi="宋体" w:hint="eastAsia"/>
          <w:sz w:val="24"/>
        </w:rPr>
        <w:t>物流</w:t>
      </w:r>
      <w:r w:rsidRPr="00FB4584">
        <w:rPr>
          <w:rFonts w:ascii="宋体" w:eastAsia="宋体" w:hAnsi="宋体"/>
          <w:sz w:val="24"/>
        </w:rPr>
        <w:t>改善（原从仓库→暂存区→组装线，改为 “仓库→组装线旁物料架”，搬运距离减少 80 米）。</w:t>
      </w:r>
    </w:p>
    <w:p w14:paraId="3C80D669" w14:textId="365C5306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077368" w:rsidRPr="008D48E5">
        <w:rPr>
          <w:rFonts w:ascii="宋体" w:eastAsia="宋体" w:hAnsi="宋体"/>
          <w:b/>
          <w:bCs/>
          <w:color w:val="C45911"/>
          <w:sz w:val="24"/>
        </w:rPr>
        <w:t>物流优化的落地方法</w:t>
      </w:r>
    </w:p>
    <w:p w14:paraId="35AE4E37" w14:textId="5BF27A61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077368" w:rsidRPr="008D48E5">
        <w:rPr>
          <w:rFonts w:ascii="宋体" w:eastAsia="宋体" w:hAnsi="宋体"/>
          <w:sz w:val="24"/>
        </w:rPr>
        <w:t>布局优化：组装线 U 型布局改造（将物料架围绕组装线布置，形成 “三角作业区”，搬运距离减少 60%）；</w:t>
      </w:r>
    </w:p>
    <w:p w14:paraId="7AFB662C" w14:textId="02B6A06F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077368" w:rsidRPr="008D48E5">
        <w:rPr>
          <w:rFonts w:ascii="宋体" w:eastAsia="宋体" w:hAnsi="宋体"/>
          <w:sz w:val="24"/>
        </w:rPr>
        <w:t>搬运工具优化：用 “小型手推车” 替代 “人工徒手搬运”（单次搬运</w:t>
      </w:r>
      <w:r w:rsidR="00726502" w:rsidRPr="008D48E5">
        <w:rPr>
          <w:rFonts w:ascii="宋体" w:eastAsia="宋体" w:hAnsi="宋体" w:hint="eastAsia"/>
          <w:sz w:val="24"/>
        </w:rPr>
        <w:t>数量</w:t>
      </w:r>
      <w:r w:rsidR="00077368" w:rsidRPr="008D48E5">
        <w:rPr>
          <w:rFonts w:ascii="宋体" w:eastAsia="宋体" w:hAnsi="宋体"/>
          <w:sz w:val="24"/>
        </w:rPr>
        <w:t xml:space="preserve">从 10 </w:t>
      </w:r>
      <w:proofErr w:type="gramStart"/>
      <w:r w:rsidR="00077368" w:rsidRPr="008D48E5">
        <w:rPr>
          <w:rFonts w:ascii="宋体" w:eastAsia="宋体" w:hAnsi="宋体"/>
          <w:sz w:val="24"/>
        </w:rPr>
        <w:t>个</w:t>
      </w:r>
      <w:proofErr w:type="gramEnd"/>
      <w:r w:rsidR="00077368" w:rsidRPr="008D48E5">
        <w:rPr>
          <w:rFonts w:ascii="宋体" w:eastAsia="宋体" w:hAnsi="宋体"/>
          <w:sz w:val="24"/>
        </w:rPr>
        <w:t xml:space="preserve">增至 30 </w:t>
      </w:r>
      <w:proofErr w:type="gramStart"/>
      <w:r w:rsidR="00077368" w:rsidRPr="008D48E5">
        <w:rPr>
          <w:rFonts w:ascii="宋体" w:eastAsia="宋体" w:hAnsi="宋体"/>
          <w:sz w:val="24"/>
        </w:rPr>
        <w:t>个</w:t>
      </w:r>
      <w:proofErr w:type="gramEnd"/>
      <w:r w:rsidR="00077368" w:rsidRPr="008D48E5">
        <w:rPr>
          <w:rFonts w:ascii="宋体" w:eastAsia="宋体" w:hAnsi="宋体"/>
          <w:sz w:val="24"/>
        </w:rPr>
        <w:t>，搬运次数减少 67%）；</w:t>
      </w:r>
    </w:p>
    <w:p w14:paraId="198BB028" w14:textId="0486A386" w:rsidR="00077368" w:rsidRPr="00FB4584" w:rsidRDefault="00077368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b/>
          <w:bCs/>
          <w:sz w:val="24"/>
        </w:rPr>
        <w:t>小组实操：</w:t>
      </w:r>
      <w:r w:rsidRPr="00FB4584">
        <w:rPr>
          <w:rFonts w:ascii="宋体" w:eastAsia="宋体" w:hAnsi="宋体"/>
          <w:sz w:val="24"/>
        </w:rPr>
        <w:t>基于</w:t>
      </w:r>
      <w:r w:rsidR="00726502" w:rsidRPr="00FB4584">
        <w:rPr>
          <w:rFonts w:ascii="宋体" w:eastAsia="宋体" w:hAnsi="宋体" w:hint="eastAsia"/>
          <w:sz w:val="24"/>
        </w:rPr>
        <w:t>目前</w:t>
      </w:r>
      <w:r w:rsidRPr="00FB4584">
        <w:rPr>
          <w:rFonts w:ascii="宋体" w:eastAsia="宋体" w:hAnsi="宋体"/>
          <w:sz w:val="24"/>
        </w:rPr>
        <w:t xml:space="preserve">的 “车间布局图”，分析搬运路线，提出 1 </w:t>
      </w:r>
      <w:proofErr w:type="gramStart"/>
      <w:r w:rsidRPr="00FB4584">
        <w:rPr>
          <w:rFonts w:ascii="宋体" w:eastAsia="宋体" w:hAnsi="宋体"/>
          <w:sz w:val="24"/>
        </w:rPr>
        <w:t>个</w:t>
      </w:r>
      <w:proofErr w:type="gramEnd"/>
      <w:r w:rsidRPr="00FB4584">
        <w:rPr>
          <w:rFonts w:ascii="宋体" w:eastAsia="宋体" w:hAnsi="宋体"/>
          <w:sz w:val="24"/>
        </w:rPr>
        <w:t>布局优化方案。</w:t>
      </w:r>
    </w:p>
    <w:p w14:paraId="6470966F" w14:textId="77777777" w:rsidR="00726502" w:rsidRPr="008D48E5" w:rsidRDefault="00726502" w:rsidP="008D48E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</w:p>
    <w:p w14:paraId="5370D1FF" w14:textId="181F218E" w:rsidR="00077368" w:rsidRPr="008D48E5" w:rsidRDefault="00726502" w:rsidP="008D48E5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8D48E5">
        <w:rPr>
          <w:rFonts w:ascii="宋体" w:eastAsia="宋体" w:hAnsi="宋体" w:hint="eastAsia"/>
          <w:b/>
          <w:bCs/>
          <w:color w:val="1F4E79"/>
          <w:sz w:val="24"/>
        </w:rPr>
        <w:t>第四讲</w:t>
      </w:r>
      <w:r w:rsidR="00077368" w:rsidRPr="008D48E5">
        <w:rPr>
          <w:rFonts w:ascii="宋体" w:eastAsia="宋体" w:hAnsi="宋体"/>
          <w:b/>
          <w:bCs/>
          <w:color w:val="1F4E79"/>
          <w:sz w:val="24"/>
        </w:rPr>
        <w:t>：</w:t>
      </w:r>
      <w:proofErr w:type="gramStart"/>
      <w:r w:rsidR="00077368" w:rsidRPr="008D48E5">
        <w:rPr>
          <w:rFonts w:ascii="宋体" w:eastAsia="宋体" w:hAnsi="宋体"/>
          <w:b/>
          <w:bCs/>
          <w:color w:val="1F4E79"/>
          <w:sz w:val="24"/>
        </w:rPr>
        <w:t>产线平衡</w:t>
      </w:r>
      <w:proofErr w:type="gramEnd"/>
      <w:r w:rsidR="00077368" w:rsidRPr="008D48E5">
        <w:rPr>
          <w:rFonts w:ascii="宋体" w:eastAsia="宋体" w:hAnsi="宋体"/>
          <w:b/>
          <w:bCs/>
          <w:color w:val="1F4E79"/>
          <w:sz w:val="24"/>
        </w:rPr>
        <w:t>与人员配置优化</w:t>
      </w:r>
    </w:p>
    <w:p w14:paraId="2A35178D" w14:textId="1E8EE704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一、</w:t>
      </w:r>
      <w:proofErr w:type="gramStart"/>
      <w:r w:rsidR="00077368" w:rsidRPr="008D48E5">
        <w:rPr>
          <w:rFonts w:ascii="宋体" w:eastAsia="宋体" w:hAnsi="宋体"/>
          <w:b/>
          <w:bCs/>
          <w:color w:val="C45911"/>
          <w:sz w:val="24"/>
        </w:rPr>
        <w:t>产线平衡</w:t>
      </w:r>
      <w:proofErr w:type="gramEnd"/>
      <w:r w:rsidR="00077368" w:rsidRPr="008D48E5">
        <w:rPr>
          <w:rFonts w:ascii="宋体" w:eastAsia="宋体" w:hAnsi="宋体"/>
          <w:b/>
          <w:bCs/>
          <w:color w:val="C45911"/>
          <w:sz w:val="24"/>
        </w:rPr>
        <w:t>核心指标</w:t>
      </w:r>
    </w:p>
    <w:p w14:paraId="51D555FC" w14:textId="345357DD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077368" w:rsidRPr="008D48E5">
        <w:rPr>
          <w:rFonts w:ascii="宋体" w:eastAsia="宋体" w:hAnsi="宋体"/>
          <w:sz w:val="24"/>
        </w:rPr>
        <w:t>指标公式：</w:t>
      </w:r>
    </w:p>
    <w:p w14:paraId="0050959E" w14:textId="5410DADB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="00077368" w:rsidRPr="008D48E5">
        <w:rPr>
          <w:rFonts w:ascii="宋体" w:eastAsia="宋体" w:hAnsi="宋体"/>
          <w:sz w:val="24"/>
        </w:rPr>
        <w:t>平衡率 =（Σ 各工序时间）/（瓶颈工序时间 × 工序数）×100%；</w:t>
      </w:r>
    </w:p>
    <w:p w14:paraId="2E88858C" w14:textId="5B1CD9E5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2）</w:t>
      </w:r>
      <w:r w:rsidR="00077368" w:rsidRPr="008D48E5">
        <w:rPr>
          <w:rFonts w:ascii="宋体" w:eastAsia="宋体" w:hAnsi="宋体"/>
          <w:sz w:val="24"/>
        </w:rPr>
        <w:t>损失率 = 1 - 平衡率；</w:t>
      </w:r>
    </w:p>
    <w:p w14:paraId="467819B6" w14:textId="372439FC" w:rsidR="00077368" w:rsidRPr="008D48E5" w:rsidRDefault="00077368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FB4584">
        <w:rPr>
          <w:rFonts w:ascii="宋体" w:eastAsia="宋体" w:hAnsi="宋体"/>
          <w:b/>
          <w:bCs/>
          <w:sz w:val="24"/>
        </w:rPr>
        <w:t>案例</w:t>
      </w:r>
      <w:r w:rsidR="00726502" w:rsidRPr="00FB4584">
        <w:rPr>
          <w:rFonts w:ascii="宋体" w:eastAsia="宋体" w:hAnsi="宋体" w:hint="eastAsia"/>
          <w:b/>
          <w:bCs/>
          <w:sz w:val="24"/>
        </w:rPr>
        <w:t>分享</w:t>
      </w:r>
      <w:r w:rsidR="00726502" w:rsidRPr="008D48E5">
        <w:rPr>
          <w:rFonts w:ascii="宋体" w:eastAsia="宋体" w:hAnsi="宋体" w:hint="eastAsia"/>
          <w:sz w:val="24"/>
        </w:rPr>
        <w:t>：某公司</w:t>
      </w:r>
      <w:r w:rsidRPr="008D48E5">
        <w:rPr>
          <w:rFonts w:ascii="宋体" w:eastAsia="宋体" w:hAnsi="宋体"/>
          <w:sz w:val="24"/>
        </w:rPr>
        <w:t>组装</w:t>
      </w:r>
      <w:proofErr w:type="gramStart"/>
      <w:r w:rsidRPr="008D48E5">
        <w:rPr>
          <w:rFonts w:ascii="宋体" w:eastAsia="宋体" w:hAnsi="宋体"/>
          <w:sz w:val="24"/>
        </w:rPr>
        <w:t>线平衡率</w:t>
      </w:r>
      <w:proofErr w:type="gramEnd"/>
      <w:r w:rsidRPr="008D48E5">
        <w:rPr>
          <w:rFonts w:ascii="宋体" w:eastAsia="宋体" w:hAnsi="宋体"/>
          <w:sz w:val="24"/>
        </w:rPr>
        <w:t>73.6%，损失率 26.4%；</w:t>
      </w:r>
    </w:p>
    <w:p w14:paraId="087F38C8" w14:textId="3E96DB5F" w:rsidR="00077368" w:rsidRPr="00FB4584" w:rsidRDefault="00077368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b/>
          <w:bCs/>
          <w:sz w:val="24"/>
        </w:rPr>
        <w:t>小组实操：</w:t>
      </w:r>
      <w:r w:rsidRPr="00FB4584">
        <w:rPr>
          <w:rFonts w:ascii="宋体" w:eastAsia="宋体" w:hAnsi="宋体"/>
          <w:sz w:val="24"/>
        </w:rPr>
        <w:t>计算</w:t>
      </w:r>
      <w:r w:rsidR="00726502" w:rsidRPr="00FB4584">
        <w:rPr>
          <w:rFonts w:ascii="宋体" w:eastAsia="宋体" w:hAnsi="宋体" w:hint="eastAsia"/>
          <w:sz w:val="24"/>
        </w:rPr>
        <w:t>公司典型</w:t>
      </w:r>
      <w:r w:rsidRPr="00FB4584">
        <w:rPr>
          <w:rFonts w:ascii="宋体" w:eastAsia="宋体" w:hAnsi="宋体"/>
          <w:sz w:val="24"/>
        </w:rPr>
        <w:t>组装线的平衡率与损失率，找出瓶颈工序。</w:t>
      </w:r>
    </w:p>
    <w:p w14:paraId="13B20615" w14:textId="122E2935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077368" w:rsidRPr="008D48E5">
        <w:rPr>
          <w:rFonts w:ascii="宋体" w:eastAsia="宋体" w:hAnsi="宋体"/>
          <w:b/>
          <w:bCs/>
          <w:color w:val="C45911"/>
          <w:sz w:val="24"/>
        </w:rPr>
        <w:t>人员配置优化</w:t>
      </w:r>
    </w:p>
    <w:p w14:paraId="2FA01AAA" w14:textId="0FEF9EB6" w:rsidR="00077368" w:rsidRPr="008D48E5" w:rsidRDefault="00FB4584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proofErr w:type="gramStart"/>
      <w:r w:rsidR="00077368" w:rsidRPr="008D48E5">
        <w:rPr>
          <w:rFonts w:ascii="宋体" w:eastAsia="宋体" w:hAnsi="宋体"/>
          <w:sz w:val="24"/>
        </w:rPr>
        <w:t>产线平衡四</w:t>
      </w:r>
      <w:proofErr w:type="gramEnd"/>
      <w:r w:rsidR="00077368" w:rsidRPr="008D48E5">
        <w:rPr>
          <w:rFonts w:ascii="宋体" w:eastAsia="宋体" w:hAnsi="宋体"/>
          <w:sz w:val="24"/>
        </w:rPr>
        <w:t>原则在</w:t>
      </w:r>
      <w:r w:rsidR="00726502" w:rsidRPr="008D48E5">
        <w:rPr>
          <w:rFonts w:ascii="宋体" w:eastAsia="宋体" w:hAnsi="宋体" w:hint="eastAsia"/>
          <w:sz w:val="24"/>
        </w:rPr>
        <w:t>生产中</w:t>
      </w:r>
      <w:r w:rsidR="00077368" w:rsidRPr="008D48E5">
        <w:rPr>
          <w:rFonts w:ascii="宋体" w:eastAsia="宋体" w:hAnsi="宋体"/>
          <w:sz w:val="24"/>
        </w:rPr>
        <w:t>的应用</w:t>
      </w:r>
    </w:p>
    <w:p w14:paraId="4F11D57A" w14:textId="77777777" w:rsidR="00736DF9" w:rsidRPr="008D48E5" w:rsidRDefault="00736DF9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 w:hint="eastAsia"/>
          <w:sz w:val="24"/>
        </w:rPr>
        <w:t>原则</w:t>
      </w:r>
      <w:proofErr w:type="gramStart"/>
      <w:r w:rsidRPr="008D48E5">
        <w:rPr>
          <w:rFonts w:ascii="宋体" w:eastAsia="宋体" w:hAnsi="宋体" w:hint="eastAsia"/>
          <w:sz w:val="24"/>
        </w:rPr>
        <w:t>一</w:t>
      </w:r>
      <w:proofErr w:type="gramEnd"/>
      <w:r w:rsidRPr="008D48E5">
        <w:rPr>
          <w:rFonts w:ascii="宋体" w:eastAsia="宋体" w:hAnsi="宋体" w:hint="eastAsia"/>
          <w:sz w:val="24"/>
        </w:rPr>
        <w:t>：生产效率与人多人少无关,与投入产出有关</w:t>
      </w:r>
    </w:p>
    <w:p w14:paraId="7A378ACC" w14:textId="77777777" w:rsidR="00736DF9" w:rsidRPr="008D48E5" w:rsidRDefault="00736DF9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 w:hint="eastAsia"/>
          <w:sz w:val="24"/>
        </w:rPr>
        <w:t>原则二：生产效率与线长线短无关,与</w:t>
      </w:r>
      <w:proofErr w:type="gramStart"/>
      <w:r w:rsidRPr="008D48E5">
        <w:rPr>
          <w:rFonts w:ascii="宋体" w:eastAsia="宋体" w:hAnsi="宋体" w:hint="eastAsia"/>
          <w:sz w:val="24"/>
        </w:rPr>
        <w:t>产线平衡</w:t>
      </w:r>
      <w:proofErr w:type="gramEnd"/>
      <w:r w:rsidRPr="008D48E5">
        <w:rPr>
          <w:rFonts w:ascii="宋体" w:eastAsia="宋体" w:hAnsi="宋体" w:hint="eastAsia"/>
          <w:sz w:val="24"/>
        </w:rPr>
        <w:t>有关</w:t>
      </w:r>
    </w:p>
    <w:p w14:paraId="3FD4C060" w14:textId="77777777" w:rsidR="00736DF9" w:rsidRPr="008D48E5" w:rsidRDefault="00736DF9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 w:hint="eastAsia"/>
          <w:sz w:val="24"/>
        </w:rPr>
        <w:t>原则三：交期紧,用大线,每小时产出多少最重要</w:t>
      </w:r>
    </w:p>
    <w:p w14:paraId="2ADB1CC7" w14:textId="5FE4FDE9" w:rsidR="00736DF9" w:rsidRPr="008D48E5" w:rsidRDefault="00736DF9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 w:hint="eastAsia"/>
          <w:sz w:val="24"/>
        </w:rPr>
        <w:t>原则四：成本紧,用小线,每人每小时产出多少最重要</w:t>
      </w:r>
    </w:p>
    <w:p w14:paraId="45E93C0D" w14:textId="4C239767" w:rsidR="00077368" w:rsidRPr="008D48E5" w:rsidRDefault="00077368" w:rsidP="008D48E5">
      <w:pPr>
        <w:spacing w:after="0" w:line="480" w:lineRule="exact"/>
        <w:rPr>
          <w:rFonts w:ascii="宋体" w:eastAsia="宋体" w:hAnsi="宋体" w:hint="eastAsia"/>
          <w:sz w:val="24"/>
        </w:rPr>
      </w:pPr>
      <w:r w:rsidRPr="008D48E5">
        <w:rPr>
          <w:rFonts w:ascii="宋体" w:eastAsia="宋体" w:hAnsi="宋体"/>
          <w:sz w:val="24"/>
        </w:rPr>
        <w:t>案例</w:t>
      </w:r>
      <w:r w:rsidR="00726502" w:rsidRPr="008D48E5">
        <w:rPr>
          <w:rFonts w:ascii="宋体" w:eastAsia="宋体" w:hAnsi="宋体" w:hint="eastAsia"/>
          <w:sz w:val="24"/>
        </w:rPr>
        <w:t>分享</w:t>
      </w:r>
      <w:r w:rsidRPr="008D48E5">
        <w:rPr>
          <w:rFonts w:ascii="宋体" w:eastAsia="宋体" w:hAnsi="宋体"/>
          <w:sz w:val="24"/>
        </w:rPr>
        <w:t>：</w:t>
      </w:r>
      <w:r w:rsidR="00726502" w:rsidRPr="008D48E5">
        <w:rPr>
          <w:rFonts w:ascii="宋体" w:eastAsia="宋体" w:hAnsi="宋体" w:hint="eastAsia"/>
          <w:sz w:val="24"/>
        </w:rPr>
        <w:t>某公司组</w:t>
      </w:r>
      <w:r w:rsidRPr="008D48E5">
        <w:rPr>
          <w:rFonts w:ascii="宋体" w:eastAsia="宋体" w:hAnsi="宋体"/>
          <w:sz w:val="24"/>
        </w:rPr>
        <w:t>装线人员优化（原 8 人，平衡率 73.6%；拆分瓶颈工序为 2 人，平衡率提升至 92%，人均产能从 28 台 / 小时提升至 34 台 / 小时）；</w:t>
      </w:r>
    </w:p>
    <w:p w14:paraId="1FB18C0D" w14:textId="171D3319" w:rsidR="00077368" w:rsidRPr="008D48E5" w:rsidRDefault="00077368" w:rsidP="008D48E5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8D48E5">
        <w:rPr>
          <w:rFonts w:ascii="宋体" w:eastAsia="宋体" w:hAnsi="宋体"/>
          <w:b/>
          <w:bCs/>
          <w:sz w:val="24"/>
        </w:rPr>
        <w:t>小组任务：</w:t>
      </w:r>
      <w:r w:rsidRPr="00FB4584">
        <w:rPr>
          <w:rFonts w:ascii="宋体" w:eastAsia="宋体" w:hAnsi="宋体"/>
          <w:sz w:val="24"/>
        </w:rPr>
        <w:t>针对</w:t>
      </w:r>
      <w:r w:rsidR="00726502" w:rsidRPr="00FB4584">
        <w:rPr>
          <w:rFonts w:ascii="宋体" w:eastAsia="宋体" w:hAnsi="宋体" w:hint="eastAsia"/>
          <w:sz w:val="24"/>
        </w:rPr>
        <w:t>公司</w:t>
      </w:r>
      <w:r w:rsidRPr="00FB4584">
        <w:rPr>
          <w:rFonts w:ascii="宋体" w:eastAsia="宋体" w:hAnsi="宋体"/>
          <w:sz w:val="24"/>
        </w:rPr>
        <w:t xml:space="preserve">的瓶颈工序，提出 1 </w:t>
      </w:r>
      <w:proofErr w:type="gramStart"/>
      <w:r w:rsidRPr="00FB4584">
        <w:rPr>
          <w:rFonts w:ascii="宋体" w:eastAsia="宋体" w:hAnsi="宋体"/>
          <w:sz w:val="24"/>
        </w:rPr>
        <w:t>个</w:t>
      </w:r>
      <w:proofErr w:type="gramEnd"/>
      <w:r w:rsidRPr="00FB4584">
        <w:rPr>
          <w:rFonts w:ascii="宋体" w:eastAsia="宋体" w:hAnsi="宋体"/>
          <w:sz w:val="24"/>
        </w:rPr>
        <w:t>人员调整方案。</w:t>
      </w:r>
    </w:p>
    <w:p w14:paraId="6E4DC1A3" w14:textId="2E0DBD1A" w:rsidR="00665E42" w:rsidRPr="008D48E5" w:rsidRDefault="00FB4584" w:rsidP="008D48E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三、</w:t>
      </w:r>
      <w:r w:rsidR="00665E42" w:rsidRPr="008D48E5">
        <w:rPr>
          <w:rFonts w:ascii="宋体" w:eastAsia="宋体" w:hAnsi="宋体"/>
          <w:b/>
          <w:bCs/>
          <w:color w:val="C45911"/>
          <w:sz w:val="24"/>
        </w:rPr>
        <w:t>快速换线</w:t>
      </w:r>
      <w:r w:rsidR="00665E42" w:rsidRPr="008D48E5">
        <w:rPr>
          <w:rFonts w:ascii="宋体" w:eastAsia="宋体" w:hAnsi="宋体" w:hint="eastAsia"/>
          <w:b/>
          <w:bCs/>
          <w:color w:val="C45911"/>
          <w:sz w:val="24"/>
        </w:rPr>
        <w:t>/快速换模</w:t>
      </w:r>
    </w:p>
    <w:p w14:paraId="380A6E3F" w14:textId="0E44E6F6" w:rsidR="00665E42" w:rsidRPr="008D48E5" w:rsidRDefault="00FB4584" w:rsidP="008D48E5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 xml:space="preserve">1. </w:t>
      </w:r>
      <w:r w:rsidR="00665E42" w:rsidRPr="008D48E5">
        <w:rPr>
          <w:rFonts w:ascii="宋体" w:eastAsia="宋体" w:hAnsi="宋体" w:cs="Times New Roman"/>
          <w:sz w:val="24"/>
          <w14:ligatures w14:val="none"/>
        </w:rPr>
        <w:t>换线的准备：物料、人力</w:t>
      </w:r>
      <w:r w:rsidR="00665E42" w:rsidRPr="008D48E5">
        <w:rPr>
          <w:rFonts w:ascii="宋体" w:eastAsia="宋体" w:hAnsi="宋体" w:cs="Times New Roman" w:hint="eastAsia"/>
          <w:sz w:val="24"/>
          <w14:ligatures w14:val="none"/>
        </w:rPr>
        <w:t>、</w:t>
      </w:r>
      <w:r w:rsidR="00665E42" w:rsidRPr="008D48E5">
        <w:rPr>
          <w:rFonts w:ascii="宋体" w:eastAsia="宋体" w:hAnsi="宋体" w:cs="Times New Roman"/>
          <w:sz w:val="24"/>
          <w14:ligatures w14:val="none"/>
        </w:rPr>
        <w:t>技术</w:t>
      </w:r>
    </w:p>
    <w:p w14:paraId="03342D40" w14:textId="64E0502D" w:rsidR="00665E42" w:rsidRPr="008D48E5" w:rsidRDefault="00FB4584" w:rsidP="008D48E5">
      <w:pPr>
        <w:spacing w:after="0" w:line="480" w:lineRule="exact"/>
        <w:jc w:val="both"/>
        <w:rPr>
          <w:rFonts w:ascii="宋体" w:eastAsia="宋体" w:hAnsi="宋体" w:cs="Times New Roman" w:hint="eastAsia"/>
          <w:b/>
          <w:bCs/>
          <w:sz w:val="24"/>
          <w14:ligatures w14:val="none"/>
        </w:rPr>
      </w:pPr>
      <w:r>
        <w:rPr>
          <w:rFonts w:ascii="宋体" w:eastAsia="宋体" w:hAnsi="宋体" w:cs="Times New Roman" w:hint="eastAsia"/>
          <w:b/>
          <w:bCs/>
          <w:sz w:val="24"/>
          <w14:ligatures w14:val="none"/>
        </w:rPr>
        <w:t xml:space="preserve">2. </w:t>
      </w:r>
      <w:r w:rsidR="00665E42" w:rsidRPr="008D48E5">
        <w:rPr>
          <w:rFonts w:ascii="宋体" w:eastAsia="宋体" w:hAnsi="宋体" w:cs="Times New Roman"/>
          <w:b/>
          <w:bCs/>
          <w:sz w:val="24"/>
          <w14:ligatures w14:val="none"/>
        </w:rPr>
        <w:t>换线的</w:t>
      </w:r>
      <w:r w:rsidR="00665E42" w:rsidRPr="008D48E5">
        <w:rPr>
          <w:rFonts w:ascii="宋体" w:eastAsia="宋体" w:hAnsi="宋体" w:cs="Times New Roman" w:hint="eastAsia"/>
          <w:b/>
          <w:bCs/>
          <w:sz w:val="24"/>
          <w14:ligatures w14:val="none"/>
        </w:rPr>
        <w:t>3</w:t>
      </w:r>
      <w:r w:rsidR="00665E42" w:rsidRPr="008D48E5">
        <w:rPr>
          <w:rFonts w:ascii="宋体" w:eastAsia="宋体" w:hAnsi="宋体" w:cs="Times New Roman"/>
          <w:b/>
          <w:bCs/>
          <w:sz w:val="24"/>
          <w14:ligatures w14:val="none"/>
        </w:rPr>
        <w:t>种方式</w:t>
      </w:r>
    </w:p>
    <w:p w14:paraId="03B892DF" w14:textId="5CF61CCF" w:rsidR="00665E42" w:rsidRPr="008D48E5" w:rsidRDefault="00FB4584" w:rsidP="008D48E5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1）</w:t>
      </w:r>
      <w:r w:rsidR="00665E42" w:rsidRPr="008D48E5">
        <w:rPr>
          <w:rFonts w:ascii="宋体" w:eastAsia="宋体" w:hAnsi="宋体" w:cs="Times New Roman"/>
          <w:sz w:val="24"/>
          <w14:ligatures w14:val="none"/>
        </w:rPr>
        <w:t>空线式</w:t>
      </w:r>
    </w:p>
    <w:p w14:paraId="5AE72557" w14:textId="140E2D22" w:rsidR="00665E42" w:rsidRPr="008D48E5" w:rsidRDefault="00FB4584" w:rsidP="008D48E5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2）</w:t>
      </w:r>
      <w:r w:rsidR="00665E42" w:rsidRPr="008D48E5">
        <w:rPr>
          <w:rFonts w:ascii="宋体" w:eastAsia="宋体" w:hAnsi="宋体" w:cs="Times New Roman"/>
          <w:sz w:val="24"/>
          <w14:ligatures w14:val="none"/>
        </w:rPr>
        <w:t>半线式换线</w:t>
      </w:r>
    </w:p>
    <w:p w14:paraId="70907181" w14:textId="5CCC79F2" w:rsidR="00665E42" w:rsidRPr="008D48E5" w:rsidRDefault="00FB4584" w:rsidP="008D48E5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3）</w:t>
      </w:r>
      <w:r w:rsidR="00665E42" w:rsidRPr="008D48E5">
        <w:rPr>
          <w:rFonts w:ascii="宋体" w:eastAsia="宋体" w:hAnsi="宋体" w:cs="Times New Roman"/>
          <w:sz w:val="24"/>
          <w14:ligatures w14:val="none"/>
        </w:rPr>
        <w:t>双线式换线</w:t>
      </w:r>
    </w:p>
    <w:p w14:paraId="705F5CE5" w14:textId="77777777" w:rsidR="00665E42" w:rsidRPr="008D48E5" w:rsidRDefault="00665E42" w:rsidP="008D48E5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 w:rsidRPr="008D48E5">
        <w:rPr>
          <w:rFonts w:ascii="宋体" w:eastAsia="宋体" w:hAnsi="宋体" w:cs="Times New Roman"/>
          <w:b/>
          <w:bCs/>
          <w:sz w:val="24"/>
          <w14:ligatures w14:val="none"/>
        </w:rPr>
        <w:t>举例</w:t>
      </w:r>
      <w:r w:rsidRPr="008D48E5">
        <w:rPr>
          <w:rFonts w:ascii="宋体" w:eastAsia="宋体" w:hAnsi="宋体" w:cs="Times New Roman"/>
          <w:sz w:val="24"/>
          <w14:ligatures w14:val="none"/>
        </w:rPr>
        <w:t>：快速换线作业规范</w:t>
      </w:r>
    </w:p>
    <w:p w14:paraId="24768FA7" w14:textId="2966663C" w:rsidR="00D13DD2" w:rsidRPr="008D48E5" w:rsidRDefault="00FB4584" w:rsidP="008D48E5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四、</w:t>
      </w:r>
      <w:r w:rsidR="00D13DD2" w:rsidRPr="008D48E5">
        <w:rPr>
          <w:rFonts w:ascii="宋体" w:eastAsia="宋体" w:hAnsi="宋体"/>
          <w:b/>
          <w:bCs/>
          <w:color w:val="C45911"/>
          <w:sz w:val="24"/>
        </w:rPr>
        <w:t>异常工时与责任落实</w:t>
      </w:r>
    </w:p>
    <w:p w14:paraId="7371B336" w14:textId="77777777" w:rsidR="00D13DD2" w:rsidRPr="008D48E5" w:rsidRDefault="00D13DD2" w:rsidP="008D48E5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 w:rsidRPr="008D48E5">
        <w:rPr>
          <w:rFonts w:ascii="宋体" w:eastAsia="宋体" w:hAnsi="宋体" w:cs="Times New Roman"/>
          <w:b/>
          <w:bCs/>
          <w:sz w:val="24"/>
          <w14:ligatures w14:val="none"/>
        </w:rPr>
        <w:t>案例讨论：</w:t>
      </w:r>
      <w:r w:rsidRPr="008D48E5">
        <w:rPr>
          <w:rFonts w:ascii="宋体" w:eastAsia="宋体" w:hAnsi="宋体" w:cs="Times New Roman"/>
          <w:sz w:val="24"/>
          <w14:ligatures w14:val="none"/>
        </w:rPr>
        <w:t>这样计算生产效率正确吗？</w:t>
      </w:r>
    </w:p>
    <w:p w14:paraId="6BF50BA3" w14:textId="0CF4E9E0" w:rsidR="00D13DD2" w:rsidRPr="008D48E5" w:rsidRDefault="00FB4584" w:rsidP="008D48E5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 xml:space="preserve">1. </w:t>
      </w:r>
      <w:r w:rsidR="00D13DD2" w:rsidRPr="008D48E5">
        <w:rPr>
          <w:rFonts w:ascii="宋体" w:eastAsia="宋体" w:hAnsi="宋体" w:cs="Times New Roman"/>
          <w:sz w:val="24"/>
          <w14:ligatures w14:val="none"/>
        </w:rPr>
        <w:t>异常工时计算</w:t>
      </w:r>
    </w:p>
    <w:p w14:paraId="32CC5125" w14:textId="2ABCE19C" w:rsidR="00D13DD2" w:rsidRPr="008D48E5" w:rsidRDefault="00D13DD2" w:rsidP="008D48E5">
      <w:pPr>
        <w:spacing w:after="0" w:line="480" w:lineRule="exact"/>
        <w:jc w:val="both"/>
        <w:rPr>
          <w:rFonts w:ascii="宋体" w:eastAsia="宋体" w:hAnsi="宋体" w:cs="Times New Roman" w:hint="eastAsia"/>
          <w:sz w:val="24"/>
          <w14:ligatures w14:val="none"/>
        </w:rPr>
      </w:pPr>
      <w:r w:rsidRPr="008D48E5">
        <w:rPr>
          <w:rFonts w:ascii="宋体" w:eastAsia="宋体" w:hAnsi="宋体" w:cs="Times New Roman" w:hint="eastAsia"/>
          <w:sz w:val="24"/>
          <w14:ligatures w14:val="none"/>
        </w:rPr>
        <w:t>2.</w:t>
      </w:r>
      <w:r w:rsidR="00FB4584">
        <w:rPr>
          <w:rFonts w:ascii="宋体" w:eastAsia="宋体" w:hAnsi="宋体" w:cs="Times New Roman" w:hint="eastAsia"/>
          <w:sz w:val="24"/>
          <w14:ligatures w14:val="none"/>
        </w:rPr>
        <w:t xml:space="preserve"> </w:t>
      </w:r>
      <w:r w:rsidRPr="008D48E5">
        <w:rPr>
          <w:rFonts w:ascii="宋体" w:eastAsia="宋体" w:hAnsi="宋体" w:cs="Times New Roman" w:hint="eastAsia"/>
          <w:sz w:val="24"/>
          <w14:ligatures w14:val="none"/>
        </w:rPr>
        <w:t>6</w:t>
      </w:r>
      <w:r w:rsidRPr="008D48E5">
        <w:rPr>
          <w:rFonts w:ascii="宋体" w:eastAsia="宋体" w:hAnsi="宋体" w:cs="Times New Roman"/>
          <w:sz w:val="24"/>
          <w14:ligatures w14:val="none"/>
        </w:rPr>
        <w:t>种异常工时责任确认</w:t>
      </w:r>
    </w:p>
    <w:p w14:paraId="0C491973" w14:textId="77777777" w:rsidR="000A3829" w:rsidRPr="008D48E5" w:rsidRDefault="000A3829" w:rsidP="008D48E5">
      <w:pPr>
        <w:spacing w:after="0" w:line="480" w:lineRule="exact"/>
        <w:rPr>
          <w:rFonts w:ascii="宋体" w:eastAsia="宋体" w:hAnsi="宋体" w:hint="eastAsia"/>
          <w:sz w:val="24"/>
        </w:rPr>
      </w:pPr>
    </w:p>
    <w:sectPr w:rsidR="000A3829" w:rsidRPr="008D48E5" w:rsidSect="008D48E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521"/>
    <w:multiLevelType w:val="multilevel"/>
    <w:tmpl w:val="8F4CC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D35CC"/>
    <w:multiLevelType w:val="multilevel"/>
    <w:tmpl w:val="048CC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B4BDA"/>
    <w:multiLevelType w:val="multilevel"/>
    <w:tmpl w:val="5C6ADB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" w15:restartNumberingAfterBreak="0">
    <w:nsid w:val="0CC21190"/>
    <w:multiLevelType w:val="multilevel"/>
    <w:tmpl w:val="F4447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714F95"/>
    <w:multiLevelType w:val="multilevel"/>
    <w:tmpl w:val="B0B6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14117"/>
    <w:multiLevelType w:val="multilevel"/>
    <w:tmpl w:val="7D4A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EF7FAA"/>
    <w:multiLevelType w:val="multilevel"/>
    <w:tmpl w:val="BFB63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0E2A1E"/>
    <w:multiLevelType w:val="hybridMultilevel"/>
    <w:tmpl w:val="A5E83D82"/>
    <w:lvl w:ilvl="0" w:tplc="1E3093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EF00D3C">
      <w:start w:val="1"/>
      <w:numFmt w:val="decimal"/>
      <w:lvlText w:val="%2）"/>
      <w:lvlJc w:val="left"/>
      <w:pPr>
        <w:ind w:left="1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219D4A3B"/>
    <w:multiLevelType w:val="multilevel"/>
    <w:tmpl w:val="D5F6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F53955"/>
    <w:multiLevelType w:val="multilevel"/>
    <w:tmpl w:val="5B06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B15181"/>
    <w:multiLevelType w:val="multilevel"/>
    <w:tmpl w:val="315ACFD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1" w15:restartNumberingAfterBreak="0">
    <w:nsid w:val="28DE7834"/>
    <w:multiLevelType w:val="multilevel"/>
    <w:tmpl w:val="55B0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305D0D"/>
    <w:multiLevelType w:val="multilevel"/>
    <w:tmpl w:val="1C96E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5B50D8"/>
    <w:multiLevelType w:val="multilevel"/>
    <w:tmpl w:val="8F6CA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A668FE"/>
    <w:multiLevelType w:val="multilevel"/>
    <w:tmpl w:val="3A94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F371C1"/>
    <w:multiLevelType w:val="hybridMultilevel"/>
    <w:tmpl w:val="E8D492DA"/>
    <w:lvl w:ilvl="0" w:tplc="A6A81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366D24B8"/>
    <w:multiLevelType w:val="multilevel"/>
    <w:tmpl w:val="D0DE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6B67E0"/>
    <w:multiLevelType w:val="multilevel"/>
    <w:tmpl w:val="8CEA8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951917"/>
    <w:multiLevelType w:val="multilevel"/>
    <w:tmpl w:val="90627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E119FE"/>
    <w:multiLevelType w:val="multilevel"/>
    <w:tmpl w:val="A4C0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F531DC"/>
    <w:multiLevelType w:val="hybridMultilevel"/>
    <w:tmpl w:val="71BCA3F2"/>
    <w:lvl w:ilvl="0" w:tplc="BC14DA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23A5482">
      <w:start w:val="1"/>
      <w:numFmt w:val="decimal"/>
      <w:lvlText w:val="%2）"/>
      <w:lvlJc w:val="left"/>
      <w:pPr>
        <w:ind w:left="1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55F42E5A"/>
    <w:multiLevelType w:val="multilevel"/>
    <w:tmpl w:val="DFC8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21162C"/>
    <w:multiLevelType w:val="hybridMultilevel"/>
    <w:tmpl w:val="AB80D5A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6149672A"/>
    <w:multiLevelType w:val="hybridMultilevel"/>
    <w:tmpl w:val="0DF498E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68A002B8"/>
    <w:multiLevelType w:val="multilevel"/>
    <w:tmpl w:val="1A9A0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411A47"/>
    <w:multiLevelType w:val="multilevel"/>
    <w:tmpl w:val="AC9E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FD568E"/>
    <w:multiLevelType w:val="multilevel"/>
    <w:tmpl w:val="782C9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5A7073"/>
    <w:multiLevelType w:val="hybridMultilevel"/>
    <w:tmpl w:val="FD08A092"/>
    <w:lvl w:ilvl="0" w:tplc="356868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16173035">
    <w:abstractNumId w:val="25"/>
  </w:num>
  <w:num w:numId="2" w16cid:durableId="1802573708">
    <w:abstractNumId w:val="12"/>
  </w:num>
  <w:num w:numId="3" w16cid:durableId="1314749558">
    <w:abstractNumId w:val="6"/>
  </w:num>
  <w:num w:numId="4" w16cid:durableId="183248942">
    <w:abstractNumId w:val="5"/>
  </w:num>
  <w:num w:numId="5" w16cid:durableId="806748910">
    <w:abstractNumId w:val="16"/>
  </w:num>
  <w:num w:numId="6" w16cid:durableId="1504857591">
    <w:abstractNumId w:val="3"/>
  </w:num>
  <w:num w:numId="7" w16cid:durableId="1941336012">
    <w:abstractNumId w:val="17"/>
  </w:num>
  <w:num w:numId="8" w16cid:durableId="2121220071">
    <w:abstractNumId w:val="9"/>
  </w:num>
  <w:num w:numId="9" w16cid:durableId="388453783">
    <w:abstractNumId w:val="13"/>
  </w:num>
  <w:num w:numId="10" w16cid:durableId="1051803259">
    <w:abstractNumId w:val="19"/>
  </w:num>
  <w:num w:numId="11" w16cid:durableId="522977853">
    <w:abstractNumId w:val="14"/>
  </w:num>
  <w:num w:numId="12" w16cid:durableId="500505906">
    <w:abstractNumId w:val="4"/>
  </w:num>
  <w:num w:numId="13" w16cid:durableId="324554011">
    <w:abstractNumId w:val="18"/>
  </w:num>
  <w:num w:numId="14" w16cid:durableId="1594699898">
    <w:abstractNumId w:val="21"/>
  </w:num>
  <w:num w:numId="15" w16cid:durableId="1911308449">
    <w:abstractNumId w:val="1"/>
  </w:num>
  <w:num w:numId="16" w16cid:durableId="115413078">
    <w:abstractNumId w:val="11"/>
  </w:num>
  <w:num w:numId="17" w16cid:durableId="604732408">
    <w:abstractNumId w:val="26"/>
  </w:num>
  <w:num w:numId="18" w16cid:durableId="1777603660">
    <w:abstractNumId w:val="8"/>
  </w:num>
  <w:num w:numId="19" w16cid:durableId="847988987">
    <w:abstractNumId w:val="24"/>
  </w:num>
  <w:num w:numId="20" w16cid:durableId="1830977442">
    <w:abstractNumId w:val="0"/>
  </w:num>
  <w:num w:numId="21" w16cid:durableId="391345245">
    <w:abstractNumId w:val="22"/>
  </w:num>
  <w:num w:numId="22" w16cid:durableId="1298294803">
    <w:abstractNumId w:val="23"/>
  </w:num>
  <w:num w:numId="23" w16cid:durableId="845899653">
    <w:abstractNumId w:val="27"/>
  </w:num>
  <w:num w:numId="24" w16cid:durableId="746535163">
    <w:abstractNumId w:val="2"/>
  </w:num>
  <w:num w:numId="25" w16cid:durableId="1662200399">
    <w:abstractNumId w:val="20"/>
  </w:num>
  <w:num w:numId="26" w16cid:durableId="747310857">
    <w:abstractNumId w:val="10"/>
  </w:num>
  <w:num w:numId="27" w16cid:durableId="812603794">
    <w:abstractNumId w:val="7"/>
  </w:num>
  <w:num w:numId="28" w16cid:durableId="16140893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68"/>
    <w:rsid w:val="00047C99"/>
    <w:rsid w:val="00077368"/>
    <w:rsid w:val="000A3829"/>
    <w:rsid w:val="000D54DB"/>
    <w:rsid w:val="000F545E"/>
    <w:rsid w:val="00133A7A"/>
    <w:rsid w:val="001613A4"/>
    <w:rsid w:val="00191218"/>
    <w:rsid w:val="002E00F2"/>
    <w:rsid w:val="00363B43"/>
    <w:rsid w:val="00494BCB"/>
    <w:rsid w:val="00520E68"/>
    <w:rsid w:val="005A634C"/>
    <w:rsid w:val="006361C3"/>
    <w:rsid w:val="00647633"/>
    <w:rsid w:val="00665E42"/>
    <w:rsid w:val="00726502"/>
    <w:rsid w:val="00736DF9"/>
    <w:rsid w:val="00752779"/>
    <w:rsid w:val="00824386"/>
    <w:rsid w:val="008D48E5"/>
    <w:rsid w:val="009176CC"/>
    <w:rsid w:val="00926019"/>
    <w:rsid w:val="00D13DD2"/>
    <w:rsid w:val="00E50281"/>
    <w:rsid w:val="00EE66FB"/>
    <w:rsid w:val="00FB4584"/>
    <w:rsid w:val="00FC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9C865"/>
  <w15:chartTrackingRefBased/>
  <w15:docId w15:val="{E27591D3-9D0F-4ADF-A677-07EE64E3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736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36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36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36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368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36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36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36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736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773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77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7736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7736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7736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7736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7736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7736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7736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77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736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773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73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773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736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736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73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7736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773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Wu</dc:creator>
  <cp:keywords/>
  <dc:description/>
  <cp:lastModifiedBy>Administrator</cp:lastModifiedBy>
  <cp:revision>20</cp:revision>
  <dcterms:created xsi:type="dcterms:W3CDTF">2025-12-10T08:26:00Z</dcterms:created>
  <dcterms:modified xsi:type="dcterms:W3CDTF">2026-03-18T10:03:00Z</dcterms:modified>
</cp:coreProperties>
</file>