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21DAC4F" w14:textId="29D82B69" w:rsidR="00A75EC7" w:rsidRDefault="008A193C" w:rsidP="00A75EC7">
      <w:pPr>
        <w:spacing w:line="480" w:lineRule="exact"/>
        <w:jc w:val="center"/>
        <w:rPr>
          <w:rFonts w:ascii="宋体" w:hAnsi="宋体"/>
          <w:b/>
          <w:color w:val="1F4E79"/>
          <w:sz w:val="32"/>
          <w:szCs w:val="24"/>
        </w:rPr>
      </w:pPr>
      <w:bookmarkStart w:id="0" w:name="_GoBack"/>
      <w:r w:rsidRPr="00312B02">
        <w:rPr>
          <w:rFonts w:ascii="宋体" w:hAnsi="宋体" w:hint="eastAsia"/>
          <w:b/>
          <w:color w:val="1F4E79"/>
          <w:sz w:val="32"/>
          <w:szCs w:val="24"/>
        </w:rPr>
        <w:t>精益管理</w:t>
      </w:r>
      <w:r w:rsidR="002079A8" w:rsidRPr="00312B02">
        <w:rPr>
          <w:rFonts w:ascii="宋体" w:hAnsi="宋体" w:hint="eastAsia"/>
          <w:b/>
          <w:color w:val="1F4E79"/>
          <w:sz w:val="32"/>
          <w:szCs w:val="24"/>
        </w:rPr>
        <w:t>——</w:t>
      </w:r>
      <w:r w:rsidR="006A0ED0" w:rsidRPr="00312B02">
        <w:rPr>
          <w:rFonts w:ascii="宋体" w:hAnsi="宋体" w:hint="eastAsia"/>
          <w:b/>
          <w:color w:val="1F4E79"/>
          <w:sz w:val="32"/>
          <w:szCs w:val="24"/>
        </w:rPr>
        <w:t>提升客户价值，</w:t>
      </w:r>
      <w:r w:rsidR="008035AA" w:rsidRPr="00312B02">
        <w:rPr>
          <w:rFonts w:ascii="宋体" w:hAnsi="宋体" w:hint="eastAsia"/>
          <w:b/>
          <w:color w:val="1F4E79"/>
          <w:sz w:val="32"/>
          <w:szCs w:val="24"/>
        </w:rPr>
        <w:t>引导流程</w:t>
      </w:r>
      <w:r w:rsidR="006A0ED0" w:rsidRPr="00312B02">
        <w:rPr>
          <w:rFonts w:ascii="宋体" w:hAnsi="宋体" w:hint="eastAsia"/>
          <w:b/>
          <w:color w:val="1F4E79"/>
          <w:sz w:val="32"/>
          <w:szCs w:val="24"/>
        </w:rPr>
        <w:t>变革</w:t>
      </w:r>
    </w:p>
    <w:bookmarkEnd w:id="0"/>
    <w:p w14:paraId="47680474" w14:textId="77777777" w:rsidR="00A75EC7" w:rsidRPr="002079A8" w:rsidRDefault="00A75EC7" w:rsidP="00A75EC7">
      <w:pPr>
        <w:spacing w:line="480" w:lineRule="exact"/>
        <w:rPr>
          <w:rFonts w:ascii="宋体" w:hAnsi="宋体"/>
          <w:b/>
          <w:color w:val="1F4E79"/>
          <w:sz w:val="32"/>
          <w:szCs w:val="24"/>
        </w:rPr>
      </w:pPr>
    </w:p>
    <w:p w14:paraId="0A407006" w14:textId="3C539D6C" w:rsidR="006A08E6" w:rsidRPr="006F66FE" w:rsidRDefault="00A75EC7" w:rsidP="006F66FE">
      <w:pPr>
        <w:spacing w:line="480" w:lineRule="exact"/>
        <w:rPr>
          <w:rFonts w:ascii="宋体" w:hAnsi="宋体"/>
          <w:b/>
          <w:color w:val="1F4E79"/>
          <w:sz w:val="24"/>
          <w:szCs w:val="24"/>
        </w:rPr>
      </w:pPr>
      <w:r w:rsidRPr="00A75EC7">
        <w:rPr>
          <w:rFonts w:ascii="宋体" w:hAnsi="宋体" w:hint="eastAsia"/>
          <w:b/>
          <w:color w:val="1F4E79"/>
          <w:sz w:val="24"/>
          <w:szCs w:val="24"/>
        </w:rPr>
        <w:t>课程背景：</w:t>
      </w:r>
    </w:p>
    <w:p w14:paraId="1AED8D18" w14:textId="7C901674" w:rsidR="006F66FE" w:rsidRDefault="006F66FE" w:rsidP="006F66FE">
      <w:pPr>
        <w:spacing w:line="480" w:lineRule="exact"/>
        <w:ind w:firstLineChars="200" w:firstLine="480"/>
        <w:rPr>
          <w:rFonts w:ascii="宋体" w:hAnsi="宋体"/>
          <w:sz w:val="24"/>
          <w:szCs w:val="24"/>
        </w:rPr>
      </w:pPr>
      <w:r w:rsidRPr="006F66FE">
        <w:rPr>
          <w:rFonts w:ascii="宋体" w:hAnsi="宋体" w:hint="eastAsia"/>
          <w:sz w:val="24"/>
          <w:szCs w:val="24"/>
        </w:rPr>
        <w:t>在全球经济步入存量竞争的大环境下，企业面临着成本高企、客户需求日益个性化、技术更新换代</w:t>
      </w:r>
      <w:proofErr w:type="gramStart"/>
      <w:r w:rsidRPr="006F66FE">
        <w:rPr>
          <w:rFonts w:ascii="宋体" w:hAnsi="宋体" w:hint="eastAsia"/>
          <w:sz w:val="24"/>
          <w:szCs w:val="24"/>
        </w:rPr>
        <w:t>飞速等</w:t>
      </w:r>
      <w:proofErr w:type="gramEnd"/>
      <w:r w:rsidRPr="006F66FE">
        <w:rPr>
          <w:rFonts w:ascii="宋体" w:hAnsi="宋体" w:hint="eastAsia"/>
          <w:sz w:val="24"/>
          <w:szCs w:val="24"/>
        </w:rPr>
        <w:t>诸多严峻挑战。传统管理模式过度依赖过往经验与规模扩张，难以契合当下敏捷、定制化的市场需求，导致企业在发展进程中遭遇重重瓶颈。</w:t>
      </w:r>
    </w:p>
    <w:p w14:paraId="4B514F60" w14:textId="44A38C10" w:rsidR="006F66FE" w:rsidRDefault="006F66FE" w:rsidP="006F66FE">
      <w:pPr>
        <w:spacing w:line="480" w:lineRule="exact"/>
        <w:ind w:firstLineChars="200" w:firstLine="480"/>
        <w:rPr>
          <w:rFonts w:ascii="宋体" w:hAnsi="宋体"/>
          <w:sz w:val="24"/>
          <w:szCs w:val="24"/>
        </w:rPr>
      </w:pPr>
      <w:r w:rsidRPr="006F66FE">
        <w:rPr>
          <w:rFonts w:ascii="宋体" w:hAnsi="宋体" w:hint="eastAsia"/>
          <w:sz w:val="24"/>
          <w:szCs w:val="24"/>
        </w:rPr>
        <w:t>在此关键节点，精益管理（</w:t>
      </w:r>
      <w:r w:rsidRPr="006F66FE">
        <w:rPr>
          <w:rFonts w:ascii="宋体" w:hAnsi="宋体"/>
          <w:sz w:val="24"/>
          <w:szCs w:val="24"/>
        </w:rPr>
        <w:t>LeanManagement</w:t>
      </w:r>
      <w:r w:rsidRPr="006F66FE">
        <w:rPr>
          <w:rFonts w:ascii="宋体" w:hAnsi="宋体" w:hint="eastAsia"/>
          <w:sz w:val="24"/>
          <w:szCs w:val="24"/>
        </w:rPr>
        <w:t>）这一系统且科学的方法论，成为企业突破增长困境、实现高效发展的有力武器。精益管理已广泛渗透至医疗、金融、软件开发等众多领域。例如，亚马逊借助精益原则，将订单处理时间大幅缩短至</w:t>
      </w:r>
      <w:r w:rsidRPr="006F66FE">
        <w:rPr>
          <w:rFonts w:ascii="宋体" w:hAnsi="宋体"/>
          <w:sz w:val="24"/>
          <w:szCs w:val="24"/>
        </w:rPr>
        <w:t>2</w:t>
      </w:r>
      <w:r w:rsidRPr="006F66FE">
        <w:rPr>
          <w:rFonts w:ascii="宋体" w:hAnsi="宋体" w:hint="eastAsia"/>
          <w:sz w:val="24"/>
          <w:szCs w:val="24"/>
        </w:rPr>
        <w:t>小时，显著提升了客户体验；</w:t>
      </w:r>
      <w:proofErr w:type="gramStart"/>
      <w:r w:rsidRPr="006F66FE">
        <w:rPr>
          <w:rFonts w:ascii="宋体" w:hAnsi="宋体" w:hint="eastAsia"/>
          <w:sz w:val="24"/>
          <w:szCs w:val="24"/>
        </w:rPr>
        <w:t>星巴克</w:t>
      </w:r>
      <w:proofErr w:type="gramEnd"/>
      <w:r w:rsidRPr="006F66FE">
        <w:rPr>
          <w:rFonts w:ascii="宋体" w:hAnsi="宋体" w:hint="eastAsia"/>
          <w:sz w:val="24"/>
          <w:szCs w:val="24"/>
        </w:rPr>
        <w:t>通过标准化流程，有效减少了咖啡制作过程中的浪费，提高了运营效率。</w:t>
      </w:r>
      <w:r w:rsidRPr="006F66FE">
        <w:rPr>
          <w:rFonts w:ascii="MS Gothic" w:eastAsia="MS Gothic" w:hAnsi="MS Gothic" w:cs="MS Gothic" w:hint="eastAsia"/>
          <w:sz w:val="24"/>
          <w:szCs w:val="24"/>
        </w:rPr>
        <w:t>​</w:t>
      </w:r>
    </w:p>
    <w:p w14:paraId="264A9AB3" w14:textId="02C6A3C1" w:rsidR="006F66FE" w:rsidRPr="006F66FE" w:rsidRDefault="006F66FE" w:rsidP="006F66FE">
      <w:pPr>
        <w:spacing w:line="480" w:lineRule="exact"/>
        <w:ind w:firstLineChars="200" w:firstLine="480"/>
        <w:rPr>
          <w:rFonts w:ascii="宋体" w:hAnsi="宋体"/>
          <w:sz w:val="24"/>
          <w:szCs w:val="24"/>
        </w:rPr>
      </w:pPr>
      <w:r w:rsidRPr="006F66FE">
        <w:rPr>
          <w:rFonts w:ascii="宋体" w:hAnsi="宋体" w:hint="eastAsia"/>
          <w:sz w:val="24"/>
          <w:szCs w:val="24"/>
        </w:rPr>
        <w:t>对企业而言，推行精益管理已不再仅仅是简单的工具运用，更是一场涉及企业文化与思维模式的深刻变革。精益管理能够助力企业精准识别并消除生产与运营过程中的各类浪费，从而有效降低成本。通过优化生产流程，提升生产效率，确保产品能够更快地交付到客户手中。同时，借助对质量的严格把控，提高产品质量，增强客户满意度。</w:t>
      </w:r>
    </w:p>
    <w:p w14:paraId="2F975610" w14:textId="77777777" w:rsidR="006F66FE" w:rsidRPr="006A08E6" w:rsidRDefault="006F66FE" w:rsidP="006A08E6">
      <w:pPr>
        <w:spacing w:line="480" w:lineRule="exact"/>
        <w:ind w:firstLineChars="200" w:firstLine="480"/>
        <w:rPr>
          <w:rFonts w:ascii="宋体" w:hAnsi="宋体"/>
          <w:sz w:val="24"/>
          <w:szCs w:val="24"/>
        </w:rPr>
      </w:pPr>
    </w:p>
    <w:p w14:paraId="6579F65F" w14:textId="4381E5F5" w:rsidR="006A08E6" w:rsidRPr="006A08E6" w:rsidRDefault="00A75EC7" w:rsidP="006A08E6">
      <w:pPr>
        <w:spacing w:line="480" w:lineRule="exact"/>
        <w:rPr>
          <w:rFonts w:ascii="宋体" w:hAnsi="宋体"/>
          <w:sz w:val="24"/>
          <w:szCs w:val="24"/>
        </w:rPr>
      </w:pPr>
      <w:r w:rsidRPr="00EF7117">
        <w:rPr>
          <w:rFonts w:ascii="宋体" w:hAnsi="宋体" w:hint="eastAsia"/>
          <w:b/>
          <w:color w:val="1F4E79"/>
          <w:sz w:val="24"/>
          <w:szCs w:val="24"/>
        </w:rPr>
        <w:t>课程收益：</w:t>
      </w:r>
    </w:p>
    <w:p w14:paraId="16116C68" w14:textId="07373AF1" w:rsidR="006F66FE" w:rsidRPr="006F66FE" w:rsidRDefault="006F66FE" w:rsidP="006F66FE">
      <w:pPr>
        <w:spacing w:line="480" w:lineRule="exact"/>
        <w:rPr>
          <w:rFonts w:ascii="宋体" w:eastAsiaTheme="minorEastAsia" w:hAnsi="宋体"/>
          <w:bCs/>
          <w:sz w:val="24"/>
          <w:szCs w:val="24"/>
        </w:rPr>
      </w:pPr>
      <w:r>
        <w:rPr>
          <w:rFonts w:ascii="宋体" w:hAnsi="宋体" w:hint="eastAsia"/>
          <w:b/>
          <w:bCs/>
          <w:sz w:val="24"/>
          <w:szCs w:val="24"/>
        </w:rPr>
        <w:t>1、</w:t>
      </w:r>
      <w:r w:rsidRPr="006F66FE">
        <w:rPr>
          <w:rFonts w:ascii="宋体" w:hAnsi="宋体" w:hint="eastAsia"/>
          <w:b/>
          <w:bCs/>
          <w:sz w:val="24"/>
          <w:szCs w:val="24"/>
        </w:rPr>
        <w:t>革新企业文化：</w:t>
      </w:r>
      <w:r w:rsidRPr="006F66FE">
        <w:rPr>
          <w:rFonts w:ascii="宋体" w:hAnsi="宋体" w:hint="eastAsia"/>
          <w:bCs/>
          <w:sz w:val="24"/>
          <w:szCs w:val="24"/>
        </w:rPr>
        <w:t>助力企业从</w:t>
      </w:r>
      <w:r w:rsidRPr="006F66FE">
        <w:rPr>
          <w:rFonts w:ascii="宋体" w:hAnsi="宋体"/>
          <w:bCs/>
          <w:sz w:val="24"/>
          <w:szCs w:val="24"/>
        </w:rPr>
        <w:t>“</w:t>
      </w:r>
      <w:r w:rsidRPr="006F66FE">
        <w:rPr>
          <w:rFonts w:ascii="宋体" w:hAnsi="宋体" w:hint="eastAsia"/>
          <w:bCs/>
          <w:sz w:val="24"/>
          <w:szCs w:val="24"/>
        </w:rPr>
        <w:t>事后补救”转向</w:t>
      </w:r>
      <w:r w:rsidRPr="006F66FE">
        <w:rPr>
          <w:rFonts w:ascii="宋体" w:hAnsi="宋体"/>
          <w:bCs/>
          <w:sz w:val="24"/>
          <w:szCs w:val="24"/>
        </w:rPr>
        <w:t>“</w:t>
      </w:r>
      <w:r w:rsidRPr="006F66FE">
        <w:rPr>
          <w:rFonts w:ascii="宋体" w:hAnsi="宋体" w:hint="eastAsia"/>
          <w:bCs/>
          <w:sz w:val="24"/>
          <w:szCs w:val="24"/>
        </w:rPr>
        <w:t>预防为主”，培育持续改进的文化基因，让精益理念扎根企业；</w:t>
      </w:r>
    </w:p>
    <w:p w14:paraId="357893F2" w14:textId="1A2F9C5D" w:rsidR="006F66FE" w:rsidRPr="006F66FE" w:rsidRDefault="006F66FE" w:rsidP="006F66FE">
      <w:pPr>
        <w:spacing w:line="480" w:lineRule="exact"/>
        <w:rPr>
          <w:rFonts w:ascii="宋体" w:eastAsiaTheme="minorEastAsia" w:hAnsi="宋体"/>
          <w:bCs/>
          <w:sz w:val="24"/>
          <w:szCs w:val="24"/>
        </w:rPr>
      </w:pPr>
      <w:r>
        <w:rPr>
          <w:rFonts w:ascii="宋体" w:hAnsi="宋体"/>
          <w:b/>
          <w:bCs/>
          <w:sz w:val="24"/>
          <w:szCs w:val="24"/>
        </w:rPr>
        <w:t>2</w:t>
      </w:r>
      <w:r>
        <w:rPr>
          <w:rFonts w:ascii="宋体" w:hAnsi="宋体" w:hint="eastAsia"/>
          <w:b/>
          <w:bCs/>
          <w:sz w:val="24"/>
          <w:szCs w:val="24"/>
        </w:rPr>
        <w:t>、</w:t>
      </w:r>
      <w:r w:rsidRPr="006F66FE">
        <w:rPr>
          <w:rFonts w:ascii="宋体" w:hAnsi="宋体" w:hint="eastAsia"/>
          <w:b/>
          <w:bCs/>
          <w:sz w:val="24"/>
          <w:szCs w:val="24"/>
        </w:rPr>
        <w:t>增强实操技能：</w:t>
      </w:r>
      <w:r w:rsidRPr="006F66FE">
        <w:rPr>
          <w:rFonts w:ascii="宋体" w:hAnsi="宋体" w:hint="eastAsia"/>
          <w:bCs/>
          <w:sz w:val="24"/>
          <w:szCs w:val="24"/>
        </w:rPr>
        <w:t>帮助学员熟练掌握</w:t>
      </w:r>
      <w:r>
        <w:rPr>
          <w:rFonts w:ascii="宋体" w:hAnsi="宋体"/>
          <w:bCs/>
          <w:sz w:val="24"/>
          <w:szCs w:val="24"/>
        </w:rPr>
        <w:t>6</w:t>
      </w:r>
      <w:r w:rsidRPr="006F66FE">
        <w:rPr>
          <w:rFonts w:ascii="宋体" w:hAnsi="宋体"/>
          <w:bCs/>
          <w:sz w:val="24"/>
          <w:szCs w:val="24"/>
        </w:rPr>
        <w:t>S</w:t>
      </w:r>
      <w:r w:rsidRPr="006F66FE">
        <w:rPr>
          <w:rFonts w:ascii="宋体" w:hAnsi="宋体" w:hint="eastAsia"/>
          <w:bCs/>
          <w:sz w:val="24"/>
          <w:szCs w:val="24"/>
        </w:rPr>
        <w:t>、价值流图等精益工具，提升问题分析与解决能力，精准高效处理工作难题；</w:t>
      </w:r>
    </w:p>
    <w:p w14:paraId="6DD06D4C" w14:textId="0CF5E9AA" w:rsidR="006F66FE" w:rsidRPr="006F66FE" w:rsidRDefault="006F66FE" w:rsidP="006F66FE">
      <w:pPr>
        <w:spacing w:line="480" w:lineRule="exact"/>
        <w:rPr>
          <w:rFonts w:ascii="宋体" w:eastAsiaTheme="minorEastAsia" w:hAnsi="宋体"/>
          <w:bCs/>
          <w:sz w:val="24"/>
          <w:szCs w:val="24"/>
        </w:rPr>
      </w:pPr>
      <w:r>
        <w:rPr>
          <w:rFonts w:ascii="宋体" w:hAnsi="宋体"/>
          <w:b/>
          <w:bCs/>
          <w:sz w:val="24"/>
          <w:szCs w:val="24"/>
        </w:rPr>
        <w:t>3</w:t>
      </w:r>
      <w:r>
        <w:rPr>
          <w:rFonts w:ascii="宋体" w:hAnsi="宋体" w:hint="eastAsia"/>
          <w:b/>
          <w:bCs/>
          <w:sz w:val="24"/>
          <w:szCs w:val="24"/>
        </w:rPr>
        <w:t>、</w:t>
      </w:r>
      <w:r w:rsidRPr="006F66FE">
        <w:rPr>
          <w:rFonts w:ascii="宋体" w:hAnsi="宋体" w:hint="eastAsia"/>
          <w:b/>
          <w:bCs/>
          <w:sz w:val="24"/>
          <w:szCs w:val="24"/>
        </w:rPr>
        <w:t>促进团队协作：</w:t>
      </w:r>
      <w:r w:rsidRPr="006F66FE">
        <w:rPr>
          <w:rFonts w:ascii="宋体" w:hAnsi="宋体" w:hint="eastAsia"/>
          <w:bCs/>
          <w:sz w:val="24"/>
          <w:szCs w:val="24"/>
        </w:rPr>
        <w:t>打破部门壁垒</w:t>
      </w:r>
      <w:r>
        <w:rPr>
          <w:rFonts w:ascii="宋体" w:hAnsi="宋体" w:hint="eastAsia"/>
          <w:bCs/>
          <w:sz w:val="24"/>
          <w:szCs w:val="24"/>
        </w:rPr>
        <w:t>，推动</w:t>
      </w:r>
      <w:proofErr w:type="gramStart"/>
      <w:r>
        <w:rPr>
          <w:rFonts w:ascii="宋体" w:hAnsi="宋体" w:hint="eastAsia"/>
          <w:bCs/>
          <w:sz w:val="24"/>
          <w:szCs w:val="24"/>
        </w:rPr>
        <w:t>跨职能</w:t>
      </w:r>
      <w:proofErr w:type="gramEnd"/>
      <w:r>
        <w:rPr>
          <w:rFonts w:ascii="宋体" w:hAnsi="宋体" w:hint="eastAsia"/>
          <w:bCs/>
          <w:sz w:val="24"/>
          <w:szCs w:val="24"/>
        </w:rPr>
        <w:t>团队以客户价值为导向协同工作，围绕共同目标高效运作；</w:t>
      </w:r>
    </w:p>
    <w:p w14:paraId="6FFDFA43" w14:textId="38DD5263" w:rsidR="006F66FE" w:rsidRPr="006F66FE" w:rsidRDefault="006F66FE" w:rsidP="006F66FE">
      <w:pPr>
        <w:spacing w:line="480" w:lineRule="exact"/>
        <w:rPr>
          <w:rFonts w:ascii="宋体" w:eastAsiaTheme="minorEastAsia" w:hAnsi="宋体"/>
          <w:bCs/>
          <w:sz w:val="24"/>
          <w:szCs w:val="24"/>
        </w:rPr>
      </w:pPr>
      <w:r>
        <w:rPr>
          <w:rFonts w:ascii="宋体" w:hAnsi="宋体"/>
          <w:b/>
          <w:bCs/>
          <w:sz w:val="24"/>
          <w:szCs w:val="24"/>
        </w:rPr>
        <w:t>4</w:t>
      </w:r>
      <w:r>
        <w:rPr>
          <w:rFonts w:ascii="宋体" w:hAnsi="宋体" w:hint="eastAsia"/>
          <w:b/>
          <w:bCs/>
          <w:sz w:val="24"/>
          <w:szCs w:val="24"/>
        </w:rPr>
        <w:t>、</w:t>
      </w:r>
      <w:r w:rsidRPr="006F66FE">
        <w:rPr>
          <w:rFonts w:ascii="宋体" w:hAnsi="宋体" w:hint="eastAsia"/>
          <w:b/>
          <w:bCs/>
          <w:sz w:val="24"/>
          <w:szCs w:val="24"/>
        </w:rPr>
        <w:t>培养数据思维：</w:t>
      </w:r>
      <w:r w:rsidRPr="006F66FE">
        <w:rPr>
          <w:rFonts w:ascii="宋体" w:hAnsi="宋体" w:hint="eastAsia"/>
          <w:bCs/>
          <w:sz w:val="24"/>
          <w:szCs w:val="24"/>
        </w:rPr>
        <w:t>引导学员摒弃经验主义，养成用数据说话、分析问题的习惯，提升决策科学性；</w:t>
      </w:r>
    </w:p>
    <w:p w14:paraId="699DF310" w14:textId="6E4787B8" w:rsidR="006A08E6" w:rsidRPr="006F66FE" w:rsidRDefault="006F66FE" w:rsidP="006F66FE">
      <w:pPr>
        <w:spacing w:line="480" w:lineRule="exact"/>
        <w:rPr>
          <w:rFonts w:ascii="宋体" w:hAnsi="宋体"/>
          <w:bCs/>
          <w:sz w:val="24"/>
          <w:szCs w:val="24"/>
        </w:rPr>
      </w:pPr>
      <w:r>
        <w:rPr>
          <w:rFonts w:ascii="宋体" w:hAnsi="宋体"/>
          <w:b/>
          <w:bCs/>
          <w:sz w:val="24"/>
          <w:szCs w:val="24"/>
        </w:rPr>
        <w:t>5</w:t>
      </w:r>
      <w:r>
        <w:rPr>
          <w:rFonts w:ascii="宋体" w:hAnsi="宋体" w:hint="eastAsia"/>
          <w:b/>
          <w:bCs/>
          <w:sz w:val="24"/>
          <w:szCs w:val="24"/>
        </w:rPr>
        <w:t>、</w:t>
      </w:r>
      <w:r w:rsidRPr="006F66FE">
        <w:rPr>
          <w:rFonts w:ascii="宋体" w:hAnsi="宋体" w:hint="eastAsia"/>
          <w:b/>
          <w:bCs/>
          <w:sz w:val="24"/>
          <w:szCs w:val="24"/>
        </w:rPr>
        <w:t>提升客户体验：</w:t>
      </w:r>
      <w:r w:rsidRPr="006F66FE">
        <w:rPr>
          <w:rFonts w:ascii="宋体" w:hAnsi="宋体" w:hint="eastAsia"/>
          <w:bCs/>
          <w:sz w:val="24"/>
          <w:szCs w:val="24"/>
        </w:rPr>
        <w:t>促使学员精准把握客户需求，从客户视角优化产品与服务，增强客户满意度与品牌忠诚度</w:t>
      </w:r>
      <w:r>
        <w:rPr>
          <w:rFonts w:ascii="宋体" w:hAnsi="宋体" w:hint="eastAsia"/>
          <w:bCs/>
          <w:sz w:val="24"/>
          <w:szCs w:val="24"/>
        </w:rPr>
        <w:t>；</w:t>
      </w:r>
    </w:p>
    <w:p w14:paraId="113C4E9C" w14:textId="77777777" w:rsidR="006F66FE" w:rsidRPr="006A08E6" w:rsidRDefault="006F66FE" w:rsidP="006F66FE">
      <w:pPr>
        <w:spacing w:line="480" w:lineRule="exact"/>
        <w:rPr>
          <w:rFonts w:ascii="宋体" w:hAnsi="宋体"/>
          <w:sz w:val="24"/>
          <w:szCs w:val="24"/>
        </w:rPr>
      </w:pPr>
    </w:p>
    <w:p w14:paraId="606EFC61" w14:textId="4C90ECB1" w:rsidR="00A75EC7" w:rsidRPr="00A75EC7" w:rsidRDefault="00A75EC7" w:rsidP="00A75EC7">
      <w:pPr>
        <w:spacing w:line="480" w:lineRule="exact"/>
        <w:rPr>
          <w:rFonts w:ascii="宋体" w:hAnsi="宋体"/>
          <w:sz w:val="24"/>
          <w:szCs w:val="24"/>
        </w:rPr>
      </w:pPr>
      <w:r w:rsidRPr="00A75EC7">
        <w:rPr>
          <w:rFonts w:ascii="宋体" w:hAnsi="宋体" w:hint="eastAsia"/>
          <w:b/>
          <w:color w:val="1F4E79"/>
          <w:sz w:val="24"/>
          <w:szCs w:val="24"/>
        </w:rPr>
        <w:t>课程时间：</w:t>
      </w:r>
      <w:r w:rsidRPr="00A75EC7">
        <w:rPr>
          <w:rFonts w:ascii="宋体" w:hAnsi="宋体" w:hint="eastAsia"/>
          <w:sz w:val="24"/>
          <w:szCs w:val="24"/>
        </w:rPr>
        <w:t>2天，6小时/天</w:t>
      </w:r>
    </w:p>
    <w:p w14:paraId="1CD4F2AD" w14:textId="47878917" w:rsidR="00A75EC7" w:rsidRPr="00A75EC7" w:rsidRDefault="00A75EC7" w:rsidP="00A75EC7">
      <w:pPr>
        <w:spacing w:line="480" w:lineRule="exact"/>
        <w:rPr>
          <w:rFonts w:ascii="宋体" w:hAnsi="宋体"/>
          <w:sz w:val="24"/>
          <w:szCs w:val="24"/>
        </w:rPr>
      </w:pPr>
      <w:r w:rsidRPr="00A75EC7">
        <w:rPr>
          <w:rFonts w:ascii="宋体" w:hAnsi="宋体" w:hint="eastAsia"/>
          <w:b/>
          <w:color w:val="1F4E79"/>
          <w:sz w:val="24"/>
          <w:szCs w:val="24"/>
        </w:rPr>
        <w:t>课程对象：</w:t>
      </w:r>
      <w:r w:rsidR="008C1818" w:rsidRPr="008C1818">
        <w:rPr>
          <w:rFonts w:ascii="宋体" w:hAnsi="宋体" w:hint="eastAsia"/>
          <w:sz w:val="24"/>
          <w:szCs w:val="24"/>
        </w:rPr>
        <w:t>企业制造及关联职能中基层管理人员</w:t>
      </w:r>
      <w:r w:rsidRPr="00A75EC7">
        <w:rPr>
          <w:rFonts w:ascii="宋体" w:hAnsi="宋体" w:hint="eastAsia"/>
          <w:sz w:val="24"/>
          <w:szCs w:val="24"/>
        </w:rPr>
        <w:t>等</w:t>
      </w:r>
    </w:p>
    <w:p w14:paraId="001340C3" w14:textId="20A964E8" w:rsidR="006A08E6" w:rsidRPr="00A32372" w:rsidRDefault="00A75EC7" w:rsidP="00A32372">
      <w:pPr>
        <w:spacing w:line="480" w:lineRule="exact"/>
        <w:rPr>
          <w:rFonts w:ascii="宋体" w:hAnsi="宋体"/>
          <w:sz w:val="24"/>
          <w:szCs w:val="24"/>
        </w:rPr>
      </w:pPr>
      <w:r w:rsidRPr="00A75EC7">
        <w:rPr>
          <w:rFonts w:ascii="宋体" w:hAnsi="宋体" w:hint="eastAsia"/>
          <w:b/>
          <w:color w:val="1F4E79"/>
          <w:sz w:val="24"/>
          <w:szCs w:val="24"/>
        </w:rPr>
        <w:t>课程方式：</w:t>
      </w:r>
      <w:r w:rsidRPr="00A75EC7">
        <w:rPr>
          <w:rFonts w:ascii="宋体" w:hAnsi="宋体" w:hint="eastAsia"/>
          <w:sz w:val="24"/>
          <w:szCs w:val="24"/>
        </w:rPr>
        <w:t>课程讲授50%，实践演练、案例分析及小组研讨50%</w:t>
      </w:r>
    </w:p>
    <w:p w14:paraId="5CE890B9" w14:textId="0A785E6D" w:rsidR="00A75EC7" w:rsidRPr="00A75EC7" w:rsidRDefault="00A75EC7" w:rsidP="00A75EC7">
      <w:pPr>
        <w:spacing w:line="480" w:lineRule="exact"/>
        <w:jc w:val="center"/>
        <w:rPr>
          <w:rFonts w:ascii="宋体" w:hAnsi="宋体"/>
          <w:b/>
          <w:color w:val="1F4E79"/>
          <w:sz w:val="24"/>
          <w:szCs w:val="24"/>
        </w:rPr>
      </w:pPr>
      <w:r w:rsidRPr="00A75EC7">
        <w:rPr>
          <w:rFonts w:ascii="宋体" w:hAnsi="宋体" w:hint="eastAsia"/>
          <w:b/>
          <w:color w:val="1F4E79"/>
          <w:sz w:val="24"/>
          <w:szCs w:val="24"/>
        </w:rPr>
        <w:lastRenderedPageBreak/>
        <w:t>课程大纲</w:t>
      </w:r>
    </w:p>
    <w:p w14:paraId="6104EBBC" w14:textId="66D625EF" w:rsidR="00A75EC7" w:rsidRPr="00E74051" w:rsidRDefault="00B611D3" w:rsidP="00A75EC7">
      <w:pPr>
        <w:spacing w:line="480" w:lineRule="exact"/>
        <w:rPr>
          <w:rFonts w:ascii="宋体" w:hAnsi="宋体"/>
          <w:bCs/>
          <w:sz w:val="24"/>
          <w:szCs w:val="24"/>
        </w:rPr>
      </w:pPr>
      <w:r w:rsidRPr="00B611D3">
        <w:rPr>
          <w:rFonts w:ascii="宋体" w:hAnsi="宋体" w:hint="eastAsia"/>
          <w:b/>
          <w:sz w:val="24"/>
          <w:szCs w:val="24"/>
        </w:rPr>
        <w:t>导入：</w:t>
      </w:r>
      <w:r w:rsidR="00BD445B">
        <w:rPr>
          <w:rFonts w:ascii="宋体" w:hAnsi="宋体" w:hint="eastAsia"/>
          <w:bCs/>
          <w:sz w:val="24"/>
          <w:szCs w:val="24"/>
        </w:rPr>
        <w:t>从</w:t>
      </w:r>
      <w:r w:rsidR="00D04FD9">
        <w:rPr>
          <w:rFonts w:ascii="宋体" w:hAnsi="宋体" w:hint="eastAsia"/>
          <w:bCs/>
          <w:sz w:val="24"/>
          <w:szCs w:val="24"/>
        </w:rPr>
        <w:t>传统</w:t>
      </w:r>
      <w:r w:rsidR="00BD445B">
        <w:rPr>
          <w:rFonts w:ascii="宋体" w:hAnsi="宋体" w:hint="eastAsia"/>
          <w:bCs/>
          <w:sz w:val="24"/>
          <w:szCs w:val="24"/>
        </w:rPr>
        <w:t>管理到精益管理</w:t>
      </w:r>
    </w:p>
    <w:p w14:paraId="0AB1B3AC" w14:textId="07BF0C7C" w:rsidR="00D0091E" w:rsidRPr="00D81D49" w:rsidRDefault="00DD5EAC" w:rsidP="00A75EC7">
      <w:pPr>
        <w:spacing w:line="480" w:lineRule="exact"/>
        <w:rPr>
          <w:rFonts w:ascii="宋体" w:hAnsi="宋体"/>
          <w:b/>
          <w:sz w:val="28"/>
          <w:szCs w:val="24"/>
        </w:rPr>
      </w:pPr>
      <w:r w:rsidRPr="002B7A27">
        <w:rPr>
          <w:rFonts w:ascii="宋体" w:hAnsi="宋体" w:hint="eastAsia"/>
          <w:b/>
          <w:sz w:val="28"/>
          <w:szCs w:val="24"/>
        </w:rPr>
        <w:t>第一板块：</w:t>
      </w:r>
      <w:r w:rsidR="008A193C">
        <w:rPr>
          <w:rFonts w:ascii="宋体" w:hAnsi="宋体" w:hint="eastAsia"/>
          <w:b/>
          <w:sz w:val="28"/>
          <w:szCs w:val="24"/>
        </w:rPr>
        <w:t>从精益管理到顾客价值</w:t>
      </w:r>
    </w:p>
    <w:p w14:paraId="686A0655" w14:textId="26CC81B0" w:rsidR="00A75EC7" w:rsidRPr="002B7A27" w:rsidRDefault="00DD5EAC" w:rsidP="00A75EC7">
      <w:pPr>
        <w:spacing w:line="480" w:lineRule="exact"/>
        <w:rPr>
          <w:rFonts w:ascii="宋体" w:hAnsi="宋体"/>
          <w:b/>
          <w:color w:val="1F4E79"/>
          <w:sz w:val="24"/>
          <w:szCs w:val="24"/>
        </w:rPr>
      </w:pPr>
      <w:r w:rsidRPr="002B7A27">
        <w:rPr>
          <w:rFonts w:ascii="宋体" w:hAnsi="宋体" w:hint="eastAsia"/>
          <w:b/>
          <w:color w:val="1F4E79"/>
          <w:sz w:val="24"/>
          <w:szCs w:val="24"/>
        </w:rPr>
        <w:t>第一讲：</w:t>
      </w:r>
      <w:r w:rsidR="00087F9E" w:rsidRPr="00087F9E">
        <w:rPr>
          <w:rFonts w:ascii="宋体" w:hAnsi="宋体" w:hint="eastAsia"/>
          <w:b/>
          <w:color w:val="1F4E79"/>
          <w:sz w:val="24"/>
          <w:szCs w:val="24"/>
        </w:rPr>
        <w:t>开启精益大门——认识精益管理的前世今生</w:t>
      </w:r>
    </w:p>
    <w:p w14:paraId="4681DC8C" w14:textId="2CB58AA9" w:rsidR="00A75EC7" w:rsidRPr="002B7A27" w:rsidRDefault="00DD5EAC" w:rsidP="00A75EC7">
      <w:pPr>
        <w:spacing w:line="480" w:lineRule="exact"/>
        <w:rPr>
          <w:rFonts w:ascii="宋体" w:hAnsi="宋体"/>
          <w:b/>
          <w:color w:val="C45911"/>
          <w:sz w:val="24"/>
          <w:szCs w:val="24"/>
        </w:rPr>
      </w:pPr>
      <w:r w:rsidRPr="002B7A27">
        <w:rPr>
          <w:rFonts w:ascii="宋体" w:hAnsi="宋体" w:hint="eastAsia"/>
          <w:b/>
          <w:color w:val="C45911"/>
          <w:sz w:val="24"/>
          <w:szCs w:val="24"/>
        </w:rPr>
        <w:t>一、</w:t>
      </w:r>
      <w:r w:rsidR="00087F9E" w:rsidRPr="00087F9E">
        <w:rPr>
          <w:rFonts w:ascii="宋体" w:hAnsi="宋体" w:hint="eastAsia"/>
          <w:b/>
          <w:color w:val="C45911"/>
          <w:sz w:val="24"/>
          <w:szCs w:val="24"/>
        </w:rPr>
        <w:t>精益管理为何势在必行</w:t>
      </w:r>
    </w:p>
    <w:p w14:paraId="5501D87B" w14:textId="5F2AC849" w:rsidR="008A193C" w:rsidRDefault="006E3535" w:rsidP="008A193C">
      <w:pPr>
        <w:spacing w:line="480" w:lineRule="exact"/>
        <w:rPr>
          <w:rFonts w:ascii="宋体" w:hAnsi="宋体"/>
          <w:sz w:val="24"/>
          <w:szCs w:val="24"/>
        </w:rPr>
      </w:pPr>
      <w:r>
        <w:rPr>
          <w:rFonts w:ascii="宋体" w:hAnsi="宋体" w:hint="eastAsia"/>
          <w:sz w:val="24"/>
          <w:szCs w:val="24"/>
        </w:rPr>
        <w:t>1</w:t>
      </w:r>
      <w:r w:rsidR="00312B02">
        <w:rPr>
          <w:rFonts w:ascii="宋体" w:hAnsi="宋体" w:hint="eastAsia"/>
          <w:sz w:val="24"/>
          <w:szCs w:val="24"/>
        </w:rPr>
        <w:t xml:space="preserve">. </w:t>
      </w:r>
      <w:r w:rsidR="008A193C" w:rsidRPr="008A193C">
        <w:rPr>
          <w:rFonts w:ascii="宋体" w:hAnsi="宋体" w:hint="eastAsia"/>
          <w:sz w:val="24"/>
          <w:szCs w:val="24"/>
        </w:rPr>
        <w:t>为什么要引入精益管理？</w:t>
      </w:r>
    </w:p>
    <w:p w14:paraId="5C0B403C" w14:textId="32791E05" w:rsidR="00BD445B" w:rsidRPr="00BD445B" w:rsidRDefault="00BD445B" w:rsidP="008A193C">
      <w:pPr>
        <w:spacing w:line="480" w:lineRule="exact"/>
        <w:rPr>
          <w:rFonts w:ascii="宋体" w:hAnsi="宋体"/>
          <w:sz w:val="24"/>
          <w:szCs w:val="24"/>
        </w:rPr>
      </w:pPr>
      <w:r w:rsidRPr="00BD445B">
        <w:rPr>
          <w:rFonts w:ascii="宋体" w:hAnsi="宋体" w:hint="eastAsia"/>
          <w:b/>
          <w:bCs/>
          <w:sz w:val="24"/>
          <w:szCs w:val="24"/>
        </w:rPr>
        <w:t>讨论：</w:t>
      </w:r>
      <w:r w:rsidRPr="00BD445B">
        <w:rPr>
          <w:rFonts w:ascii="宋体" w:hAnsi="宋体" w:hint="eastAsia"/>
          <w:sz w:val="24"/>
          <w:szCs w:val="24"/>
        </w:rPr>
        <w:t>精益可能给我门带来什么？</w:t>
      </w:r>
    </w:p>
    <w:p w14:paraId="42DAD5BA" w14:textId="02055912" w:rsidR="008A193C" w:rsidRDefault="006E3535" w:rsidP="008A193C">
      <w:pPr>
        <w:spacing w:line="480" w:lineRule="exact"/>
        <w:rPr>
          <w:rFonts w:ascii="宋体" w:hAnsi="宋体"/>
          <w:sz w:val="24"/>
          <w:szCs w:val="24"/>
        </w:rPr>
      </w:pPr>
      <w:r>
        <w:rPr>
          <w:rFonts w:ascii="宋体" w:hAnsi="宋体" w:hint="eastAsia"/>
          <w:sz w:val="24"/>
          <w:szCs w:val="24"/>
        </w:rPr>
        <w:t>2</w:t>
      </w:r>
      <w:r w:rsidR="00312B02">
        <w:rPr>
          <w:rFonts w:ascii="宋体" w:hAnsi="宋体" w:hint="eastAsia"/>
          <w:sz w:val="24"/>
          <w:szCs w:val="24"/>
        </w:rPr>
        <w:t xml:space="preserve">. </w:t>
      </w:r>
      <w:r w:rsidR="008A193C" w:rsidRPr="008A193C">
        <w:rPr>
          <w:rFonts w:ascii="宋体" w:hAnsi="宋体" w:hint="eastAsia"/>
          <w:sz w:val="24"/>
          <w:szCs w:val="24"/>
        </w:rPr>
        <w:t>精益管理会给我们带来什么好处？</w:t>
      </w:r>
    </w:p>
    <w:p w14:paraId="4F33F6B1" w14:textId="048F495C" w:rsidR="00BD445B" w:rsidRPr="00BD445B" w:rsidRDefault="00BD445B" w:rsidP="008A193C">
      <w:pPr>
        <w:spacing w:line="480" w:lineRule="exact"/>
        <w:rPr>
          <w:rFonts w:ascii="宋体" w:hAnsi="宋体"/>
          <w:sz w:val="24"/>
          <w:szCs w:val="24"/>
        </w:rPr>
      </w:pPr>
      <w:r w:rsidRPr="00BD445B">
        <w:rPr>
          <w:rFonts w:ascii="宋体" w:hAnsi="宋体" w:hint="eastAsia"/>
          <w:b/>
          <w:bCs/>
          <w:sz w:val="24"/>
          <w:szCs w:val="24"/>
        </w:rPr>
        <w:t>案例分析：</w:t>
      </w:r>
      <w:r>
        <w:rPr>
          <w:rFonts w:ascii="宋体" w:hAnsi="宋体" w:hint="eastAsia"/>
          <w:sz w:val="24"/>
          <w:szCs w:val="24"/>
        </w:rPr>
        <w:t>汽车行业</w:t>
      </w:r>
      <w:r w:rsidRPr="00BD445B">
        <w:rPr>
          <w:rFonts w:ascii="宋体" w:hAnsi="宋体" w:hint="eastAsia"/>
          <w:sz w:val="24"/>
          <w:szCs w:val="24"/>
        </w:rPr>
        <w:t>成功案例分析</w:t>
      </w:r>
    </w:p>
    <w:p w14:paraId="475A6232" w14:textId="65D59EC3" w:rsidR="008A193C" w:rsidRPr="002B7A27" w:rsidRDefault="008A193C" w:rsidP="008A193C">
      <w:pPr>
        <w:spacing w:line="480" w:lineRule="exact"/>
        <w:rPr>
          <w:rFonts w:ascii="宋体" w:hAnsi="宋体"/>
          <w:b/>
          <w:color w:val="C45911"/>
          <w:sz w:val="24"/>
          <w:szCs w:val="24"/>
        </w:rPr>
      </w:pPr>
      <w:r>
        <w:rPr>
          <w:rFonts w:ascii="宋体" w:hAnsi="宋体" w:hint="eastAsia"/>
          <w:b/>
          <w:color w:val="C45911"/>
          <w:sz w:val="24"/>
          <w:szCs w:val="24"/>
        </w:rPr>
        <w:t>二</w:t>
      </w:r>
      <w:r w:rsidRPr="002B7A27">
        <w:rPr>
          <w:rFonts w:ascii="宋体" w:hAnsi="宋体" w:hint="eastAsia"/>
          <w:b/>
          <w:color w:val="C45911"/>
          <w:sz w:val="24"/>
          <w:szCs w:val="24"/>
        </w:rPr>
        <w:t>、</w:t>
      </w:r>
      <w:r w:rsidR="00087F9E" w:rsidRPr="00087F9E">
        <w:rPr>
          <w:rFonts w:ascii="宋体" w:hAnsi="宋体" w:hint="eastAsia"/>
          <w:b/>
          <w:color w:val="C45911"/>
          <w:sz w:val="24"/>
          <w:szCs w:val="24"/>
        </w:rPr>
        <w:t>回溯精益管理发展轨迹</w:t>
      </w:r>
    </w:p>
    <w:p w14:paraId="1E502C37" w14:textId="28AE7A42" w:rsidR="008A193C" w:rsidRPr="008A193C" w:rsidRDefault="006E3535" w:rsidP="008A193C">
      <w:pPr>
        <w:spacing w:line="480" w:lineRule="exact"/>
        <w:rPr>
          <w:rFonts w:ascii="宋体" w:hAnsi="宋体"/>
          <w:sz w:val="24"/>
          <w:szCs w:val="24"/>
        </w:rPr>
      </w:pPr>
      <w:r>
        <w:rPr>
          <w:rFonts w:ascii="宋体" w:hAnsi="宋体" w:hint="eastAsia"/>
          <w:sz w:val="24"/>
          <w:szCs w:val="24"/>
        </w:rPr>
        <w:t>1</w:t>
      </w:r>
      <w:r w:rsidR="00312B02">
        <w:rPr>
          <w:rFonts w:ascii="宋体" w:hAnsi="宋体" w:hint="eastAsia"/>
          <w:sz w:val="24"/>
          <w:szCs w:val="24"/>
        </w:rPr>
        <w:t xml:space="preserve">. </w:t>
      </w:r>
      <w:r w:rsidR="008A193C">
        <w:rPr>
          <w:rFonts w:ascii="宋体" w:hAnsi="宋体" w:hint="eastAsia"/>
          <w:sz w:val="24"/>
          <w:szCs w:val="24"/>
        </w:rPr>
        <w:t>精益生产的起源</w:t>
      </w:r>
    </w:p>
    <w:p w14:paraId="604621C0" w14:textId="17CC2AC6" w:rsidR="008A193C" w:rsidRDefault="006E3535" w:rsidP="008A193C">
      <w:pPr>
        <w:spacing w:line="480" w:lineRule="exact"/>
        <w:rPr>
          <w:rFonts w:ascii="宋体" w:hAnsi="宋体"/>
          <w:sz w:val="24"/>
          <w:szCs w:val="24"/>
        </w:rPr>
      </w:pPr>
      <w:r>
        <w:rPr>
          <w:rFonts w:ascii="宋体" w:hAnsi="宋体" w:hint="eastAsia"/>
          <w:sz w:val="24"/>
          <w:szCs w:val="24"/>
        </w:rPr>
        <w:t>2</w:t>
      </w:r>
      <w:r w:rsidR="00312B02">
        <w:rPr>
          <w:rFonts w:ascii="宋体" w:hAnsi="宋体" w:hint="eastAsia"/>
          <w:sz w:val="24"/>
          <w:szCs w:val="24"/>
        </w:rPr>
        <w:t xml:space="preserve">. </w:t>
      </w:r>
      <w:r w:rsidR="008A193C" w:rsidRPr="008A193C">
        <w:rPr>
          <w:rFonts w:ascii="宋体" w:hAnsi="宋体" w:hint="eastAsia"/>
          <w:sz w:val="24"/>
          <w:szCs w:val="24"/>
        </w:rPr>
        <w:t>精益生产的发展</w:t>
      </w:r>
    </w:p>
    <w:p w14:paraId="434A07F5" w14:textId="0833F30E" w:rsidR="008A193C" w:rsidRDefault="006E3535" w:rsidP="008A193C">
      <w:pPr>
        <w:spacing w:line="480" w:lineRule="exact"/>
        <w:rPr>
          <w:rFonts w:ascii="宋体" w:hAnsi="宋体"/>
          <w:sz w:val="24"/>
          <w:szCs w:val="24"/>
        </w:rPr>
      </w:pPr>
      <w:r>
        <w:rPr>
          <w:rFonts w:ascii="宋体" w:hAnsi="宋体" w:hint="eastAsia"/>
          <w:sz w:val="24"/>
          <w:szCs w:val="24"/>
        </w:rPr>
        <w:t>3</w:t>
      </w:r>
      <w:r w:rsidR="00312B02">
        <w:rPr>
          <w:rFonts w:ascii="宋体" w:hAnsi="宋体" w:hint="eastAsia"/>
          <w:sz w:val="24"/>
          <w:szCs w:val="24"/>
        </w:rPr>
        <w:t xml:space="preserve">. </w:t>
      </w:r>
      <w:r w:rsidR="008A193C">
        <w:rPr>
          <w:rFonts w:ascii="宋体" w:hAnsi="宋体" w:hint="eastAsia"/>
          <w:sz w:val="24"/>
          <w:szCs w:val="24"/>
        </w:rPr>
        <w:t>精益生产的现况</w:t>
      </w:r>
    </w:p>
    <w:p w14:paraId="34769EEE" w14:textId="402C343B" w:rsidR="00BD445B" w:rsidRDefault="00BD445B" w:rsidP="008A193C">
      <w:pPr>
        <w:spacing w:line="480" w:lineRule="exact"/>
        <w:rPr>
          <w:rFonts w:ascii="宋体" w:hAnsi="宋体"/>
          <w:sz w:val="24"/>
          <w:szCs w:val="24"/>
        </w:rPr>
      </w:pPr>
      <w:r w:rsidRPr="00BD445B">
        <w:rPr>
          <w:rFonts w:ascii="宋体" w:hAnsi="宋体" w:hint="eastAsia"/>
          <w:b/>
          <w:bCs/>
          <w:sz w:val="24"/>
          <w:szCs w:val="24"/>
        </w:rPr>
        <w:t>案例分析：</w:t>
      </w:r>
      <w:r>
        <w:rPr>
          <w:rFonts w:ascii="宋体" w:hAnsi="宋体" w:hint="eastAsia"/>
          <w:sz w:val="24"/>
          <w:szCs w:val="24"/>
        </w:rPr>
        <w:t>行业间精益推广现况</w:t>
      </w:r>
    </w:p>
    <w:p w14:paraId="17FE0070" w14:textId="409C18DD" w:rsidR="008A193C" w:rsidRPr="002B7A27" w:rsidRDefault="008A193C" w:rsidP="008A193C">
      <w:pPr>
        <w:spacing w:line="480" w:lineRule="exact"/>
        <w:rPr>
          <w:rFonts w:ascii="宋体" w:hAnsi="宋体"/>
          <w:b/>
          <w:color w:val="C45911"/>
          <w:sz w:val="24"/>
          <w:szCs w:val="24"/>
        </w:rPr>
      </w:pPr>
      <w:r>
        <w:rPr>
          <w:rFonts w:ascii="宋体" w:hAnsi="宋体" w:hint="eastAsia"/>
          <w:b/>
          <w:color w:val="C45911"/>
          <w:sz w:val="24"/>
          <w:szCs w:val="24"/>
        </w:rPr>
        <w:t>三</w:t>
      </w:r>
      <w:r w:rsidRPr="002B7A27">
        <w:rPr>
          <w:rFonts w:ascii="宋体" w:hAnsi="宋体" w:hint="eastAsia"/>
          <w:b/>
          <w:color w:val="C45911"/>
          <w:sz w:val="24"/>
          <w:szCs w:val="24"/>
        </w:rPr>
        <w:t>、</w:t>
      </w:r>
      <w:r w:rsidR="00087F9E" w:rsidRPr="00087F9E">
        <w:rPr>
          <w:rFonts w:ascii="宋体" w:hAnsi="宋体" w:hint="eastAsia"/>
          <w:b/>
          <w:color w:val="C45911"/>
          <w:sz w:val="24"/>
          <w:szCs w:val="24"/>
        </w:rPr>
        <w:t>精益管理的四大特点</w:t>
      </w:r>
    </w:p>
    <w:p w14:paraId="578571C1" w14:textId="77777777" w:rsidR="00087F9E" w:rsidRDefault="00087F9E" w:rsidP="008A193C">
      <w:pPr>
        <w:spacing w:line="480" w:lineRule="exact"/>
        <w:rPr>
          <w:rFonts w:ascii="宋体" w:hAnsi="宋体"/>
          <w:sz w:val="24"/>
          <w:szCs w:val="24"/>
        </w:rPr>
      </w:pPr>
      <w:r w:rsidRPr="00087F9E">
        <w:rPr>
          <w:rFonts w:ascii="宋体" w:hAnsi="宋体" w:hint="eastAsia"/>
          <w:b/>
          <w:sz w:val="24"/>
          <w:szCs w:val="24"/>
        </w:rPr>
        <w:t>讨论：</w:t>
      </w:r>
      <w:r w:rsidR="008A193C" w:rsidRPr="008A193C">
        <w:rPr>
          <w:rFonts w:ascii="宋体" w:hAnsi="宋体" w:hint="eastAsia"/>
          <w:sz w:val="24"/>
          <w:szCs w:val="24"/>
        </w:rPr>
        <w:t>什么是精益？</w:t>
      </w:r>
    </w:p>
    <w:p w14:paraId="7D89B324" w14:textId="38CE80CE" w:rsidR="008A193C" w:rsidRPr="008A193C" w:rsidRDefault="00087F9E" w:rsidP="008A193C">
      <w:pPr>
        <w:spacing w:line="480" w:lineRule="exact"/>
        <w:rPr>
          <w:rFonts w:ascii="宋体" w:hAnsi="宋体"/>
          <w:sz w:val="24"/>
          <w:szCs w:val="24"/>
        </w:rPr>
      </w:pPr>
      <w:r w:rsidRPr="00087F9E">
        <w:rPr>
          <w:rFonts w:ascii="宋体" w:hAnsi="宋体" w:hint="eastAsia"/>
          <w:b/>
          <w:sz w:val="24"/>
          <w:szCs w:val="24"/>
        </w:rPr>
        <w:t>讨论：</w:t>
      </w:r>
      <w:r w:rsidR="008A193C" w:rsidRPr="008A193C">
        <w:rPr>
          <w:rFonts w:ascii="宋体" w:hAnsi="宋体" w:hint="eastAsia"/>
          <w:sz w:val="24"/>
          <w:szCs w:val="24"/>
        </w:rPr>
        <w:t>什么是精益管理？</w:t>
      </w:r>
    </w:p>
    <w:p w14:paraId="126AFEBF" w14:textId="59DC8B85" w:rsidR="00BD445B" w:rsidRPr="00087F9E" w:rsidRDefault="00087F9E" w:rsidP="00087F9E">
      <w:pPr>
        <w:spacing w:line="480" w:lineRule="exact"/>
        <w:rPr>
          <w:rFonts w:ascii="宋体" w:hAnsi="宋体"/>
          <w:sz w:val="24"/>
          <w:szCs w:val="24"/>
        </w:rPr>
      </w:pPr>
      <w:r>
        <w:rPr>
          <w:rFonts w:ascii="宋体" w:hAnsi="宋体" w:hint="eastAsia"/>
          <w:sz w:val="24"/>
          <w:szCs w:val="24"/>
        </w:rPr>
        <w:t>特点</w:t>
      </w:r>
      <w:proofErr w:type="gramStart"/>
      <w:r>
        <w:rPr>
          <w:rFonts w:ascii="宋体" w:hAnsi="宋体" w:hint="eastAsia"/>
          <w:sz w:val="24"/>
          <w:szCs w:val="24"/>
        </w:rPr>
        <w:t>一</w:t>
      </w:r>
      <w:proofErr w:type="gramEnd"/>
      <w:r>
        <w:rPr>
          <w:rFonts w:ascii="宋体" w:hAnsi="宋体" w:hint="eastAsia"/>
          <w:sz w:val="24"/>
          <w:szCs w:val="24"/>
        </w:rPr>
        <w:t>：</w:t>
      </w:r>
      <w:r w:rsidR="00BD445B" w:rsidRPr="00087F9E">
        <w:rPr>
          <w:rFonts w:ascii="宋体" w:hAnsi="宋体" w:hint="eastAsia"/>
          <w:sz w:val="24"/>
          <w:szCs w:val="24"/>
        </w:rPr>
        <w:t>拉动式准时化生产(JIT)</w:t>
      </w:r>
    </w:p>
    <w:p w14:paraId="3E008768" w14:textId="18D5B95C" w:rsidR="00BD445B" w:rsidRPr="00087F9E" w:rsidRDefault="00087F9E" w:rsidP="00087F9E">
      <w:pPr>
        <w:spacing w:line="480" w:lineRule="exact"/>
        <w:rPr>
          <w:rFonts w:ascii="宋体" w:hAnsi="宋体"/>
          <w:sz w:val="24"/>
          <w:szCs w:val="24"/>
        </w:rPr>
      </w:pPr>
      <w:r>
        <w:rPr>
          <w:rFonts w:ascii="宋体" w:hAnsi="宋体" w:hint="eastAsia"/>
          <w:sz w:val="24"/>
          <w:szCs w:val="24"/>
        </w:rPr>
        <w:t>特点二：</w:t>
      </w:r>
      <w:r w:rsidR="00BD445B" w:rsidRPr="00087F9E">
        <w:rPr>
          <w:rFonts w:ascii="宋体" w:hAnsi="宋体" w:hint="eastAsia"/>
          <w:sz w:val="24"/>
          <w:szCs w:val="24"/>
        </w:rPr>
        <w:t>全面质量管理（</w:t>
      </w:r>
      <w:r w:rsidR="00BD445B" w:rsidRPr="00087F9E">
        <w:rPr>
          <w:rFonts w:ascii="宋体" w:hAnsi="宋体"/>
          <w:sz w:val="24"/>
          <w:szCs w:val="24"/>
        </w:rPr>
        <w:t>TQM</w:t>
      </w:r>
      <w:r w:rsidR="00BD445B" w:rsidRPr="00087F9E">
        <w:rPr>
          <w:rFonts w:ascii="宋体" w:hAnsi="宋体" w:hint="eastAsia"/>
          <w:sz w:val="24"/>
          <w:szCs w:val="24"/>
        </w:rPr>
        <w:t>）</w:t>
      </w:r>
    </w:p>
    <w:p w14:paraId="0B2BB1A9" w14:textId="3C78E0FE" w:rsidR="00BD445B" w:rsidRPr="00087F9E" w:rsidRDefault="00087F9E" w:rsidP="00087F9E">
      <w:pPr>
        <w:spacing w:line="480" w:lineRule="exact"/>
        <w:rPr>
          <w:rFonts w:ascii="宋体" w:hAnsi="宋体"/>
          <w:sz w:val="24"/>
          <w:szCs w:val="24"/>
        </w:rPr>
      </w:pPr>
      <w:r>
        <w:rPr>
          <w:rFonts w:ascii="宋体" w:hAnsi="宋体" w:hint="eastAsia"/>
          <w:sz w:val="24"/>
          <w:szCs w:val="24"/>
        </w:rPr>
        <w:t>特点三：</w:t>
      </w:r>
      <w:r w:rsidR="00BD445B" w:rsidRPr="00087F9E">
        <w:rPr>
          <w:rFonts w:ascii="宋体" w:hAnsi="宋体" w:hint="eastAsia"/>
          <w:sz w:val="24"/>
          <w:szCs w:val="24"/>
        </w:rPr>
        <w:t>团队工作法（Teamwork）</w:t>
      </w:r>
    </w:p>
    <w:p w14:paraId="2DF3E0DE" w14:textId="0E97F42A" w:rsidR="00BD445B" w:rsidRPr="00087F9E" w:rsidRDefault="00087F9E" w:rsidP="00087F9E">
      <w:pPr>
        <w:spacing w:line="480" w:lineRule="exact"/>
        <w:rPr>
          <w:rFonts w:ascii="宋体" w:hAnsi="宋体"/>
          <w:sz w:val="24"/>
          <w:szCs w:val="24"/>
        </w:rPr>
      </w:pPr>
      <w:r>
        <w:rPr>
          <w:rFonts w:ascii="宋体" w:hAnsi="宋体" w:hint="eastAsia"/>
          <w:sz w:val="24"/>
          <w:szCs w:val="24"/>
        </w:rPr>
        <w:t>特点四：</w:t>
      </w:r>
      <w:r w:rsidR="00BD445B" w:rsidRPr="00087F9E">
        <w:rPr>
          <w:rFonts w:ascii="宋体" w:hAnsi="宋体" w:hint="eastAsia"/>
          <w:sz w:val="24"/>
          <w:szCs w:val="24"/>
        </w:rPr>
        <w:t>并行工程（</w:t>
      </w:r>
      <w:proofErr w:type="spellStart"/>
      <w:r w:rsidR="00BD445B" w:rsidRPr="00087F9E">
        <w:rPr>
          <w:rFonts w:ascii="宋体" w:hAnsi="宋体" w:hint="eastAsia"/>
          <w:sz w:val="24"/>
          <w:szCs w:val="24"/>
        </w:rPr>
        <w:t>ConcurrentEngineering</w:t>
      </w:r>
      <w:proofErr w:type="spellEnd"/>
      <w:r w:rsidR="00BD445B" w:rsidRPr="00087F9E">
        <w:rPr>
          <w:rFonts w:ascii="宋体" w:hAnsi="宋体" w:hint="eastAsia"/>
          <w:sz w:val="24"/>
          <w:szCs w:val="24"/>
        </w:rPr>
        <w:t>）</w:t>
      </w:r>
    </w:p>
    <w:p w14:paraId="2D6D5CEF" w14:textId="108B95BB" w:rsidR="000E1308" w:rsidRPr="000E1308" w:rsidRDefault="00BD445B" w:rsidP="000E1308">
      <w:pPr>
        <w:spacing w:line="480" w:lineRule="exact"/>
        <w:rPr>
          <w:rFonts w:ascii="宋体" w:hAnsi="宋体"/>
          <w:sz w:val="24"/>
          <w:szCs w:val="24"/>
        </w:rPr>
      </w:pPr>
      <w:r w:rsidRPr="00BD445B">
        <w:rPr>
          <w:rFonts w:ascii="宋体" w:hAnsi="宋体" w:hint="eastAsia"/>
          <w:b/>
          <w:bCs/>
          <w:sz w:val="24"/>
          <w:szCs w:val="24"/>
        </w:rPr>
        <w:t>案例分析：</w:t>
      </w:r>
      <w:r>
        <w:rPr>
          <w:rFonts w:ascii="宋体" w:hAnsi="宋体" w:hint="eastAsia"/>
          <w:sz w:val="24"/>
          <w:szCs w:val="24"/>
        </w:rPr>
        <w:t>四大特点</w:t>
      </w:r>
      <w:r w:rsidR="000E1308">
        <w:rPr>
          <w:rFonts w:ascii="宋体" w:hAnsi="宋体" w:hint="eastAsia"/>
          <w:sz w:val="24"/>
          <w:szCs w:val="24"/>
        </w:rPr>
        <w:t>在现在的应用状态</w:t>
      </w:r>
    </w:p>
    <w:p w14:paraId="37937EAB" w14:textId="14CC3D13" w:rsidR="008A193C" w:rsidRPr="002B7A27" w:rsidRDefault="008A193C" w:rsidP="008A193C">
      <w:pPr>
        <w:spacing w:line="480" w:lineRule="exact"/>
        <w:rPr>
          <w:rFonts w:ascii="宋体" w:hAnsi="宋体"/>
          <w:b/>
          <w:color w:val="C45911"/>
          <w:sz w:val="24"/>
          <w:szCs w:val="24"/>
        </w:rPr>
      </w:pPr>
      <w:r>
        <w:rPr>
          <w:rFonts w:ascii="宋体" w:hAnsi="宋体" w:hint="eastAsia"/>
          <w:b/>
          <w:color w:val="C45911"/>
          <w:sz w:val="24"/>
          <w:szCs w:val="24"/>
        </w:rPr>
        <w:t>四</w:t>
      </w:r>
      <w:r w:rsidRPr="002B7A27">
        <w:rPr>
          <w:rFonts w:ascii="宋体" w:hAnsi="宋体" w:hint="eastAsia"/>
          <w:b/>
          <w:color w:val="C45911"/>
          <w:sz w:val="24"/>
          <w:szCs w:val="24"/>
        </w:rPr>
        <w:t>、</w:t>
      </w:r>
      <w:r w:rsidRPr="008A193C">
        <w:rPr>
          <w:rFonts w:ascii="宋体" w:hAnsi="宋体" w:hint="eastAsia"/>
          <w:b/>
          <w:color w:val="C45911"/>
          <w:sz w:val="24"/>
          <w:szCs w:val="24"/>
        </w:rPr>
        <w:t>精益</w:t>
      </w:r>
      <w:r>
        <w:rPr>
          <w:rFonts w:ascii="宋体" w:hAnsi="宋体" w:hint="eastAsia"/>
          <w:b/>
          <w:color w:val="C45911"/>
          <w:sz w:val="24"/>
          <w:szCs w:val="24"/>
        </w:rPr>
        <w:t>管理的发展</w:t>
      </w:r>
    </w:p>
    <w:p w14:paraId="6FEF7B98" w14:textId="39B65017" w:rsidR="008A193C" w:rsidRPr="008A193C" w:rsidRDefault="006E3535" w:rsidP="008A193C">
      <w:pPr>
        <w:spacing w:line="480" w:lineRule="exact"/>
        <w:rPr>
          <w:rFonts w:ascii="宋体" w:hAnsi="宋体"/>
          <w:sz w:val="24"/>
          <w:szCs w:val="24"/>
        </w:rPr>
      </w:pPr>
      <w:r>
        <w:rPr>
          <w:rFonts w:ascii="宋体" w:hAnsi="宋体" w:hint="eastAsia"/>
          <w:sz w:val="24"/>
          <w:szCs w:val="24"/>
        </w:rPr>
        <w:t>1</w:t>
      </w:r>
      <w:r w:rsidR="00312B02">
        <w:rPr>
          <w:rFonts w:ascii="宋体" w:hAnsi="宋体" w:hint="eastAsia"/>
          <w:sz w:val="24"/>
          <w:szCs w:val="24"/>
        </w:rPr>
        <w:t xml:space="preserve">. </w:t>
      </w:r>
      <w:r w:rsidR="008A193C" w:rsidRPr="008A193C">
        <w:rPr>
          <w:rFonts w:ascii="宋体" w:hAnsi="宋体" w:hint="eastAsia"/>
          <w:sz w:val="24"/>
          <w:szCs w:val="24"/>
        </w:rPr>
        <w:t>精益管理的发展趋势</w:t>
      </w:r>
    </w:p>
    <w:p w14:paraId="51656F74" w14:textId="71FE988B" w:rsidR="008A193C" w:rsidRPr="008A193C" w:rsidRDefault="006E3535" w:rsidP="008A193C">
      <w:pPr>
        <w:spacing w:line="480" w:lineRule="exact"/>
        <w:rPr>
          <w:rFonts w:ascii="宋体" w:hAnsi="宋体"/>
          <w:sz w:val="24"/>
          <w:szCs w:val="24"/>
        </w:rPr>
      </w:pPr>
      <w:r>
        <w:rPr>
          <w:rFonts w:ascii="宋体" w:hAnsi="宋体" w:hint="eastAsia"/>
          <w:sz w:val="24"/>
          <w:szCs w:val="24"/>
        </w:rPr>
        <w:t>2</w:t>
      </w:r>
      <w:r w:rsidR="00312B02">
        <w:rPr>
          <w:rFonts w:ascii="宋体" w:hAnsi="宋体" w:hint="eastAsia"/>
          <w:sz w:val="24"/>
          <w:szCs w:val="24"/>
        </w:rPr>
        <w:t xml:space="preserve">. </w:t>
      </w:r>
      <w:r w:rsidR="008A193C" w:rsidRPr="008A193C">
        <w:rPr>
          <w:rFonts w:ascii="宋体" w:hAnsi="宋体" w:hint="eastAsia"/>
          <w:sz w:val="24"/>
          <w:szCs w:val="24"/>
        </w:rPr>
        <w:t>精益企业的特征和精益思想新发展</w:t>
      </w:r>
    </w:p>
    <w:p w14:paraId="3B718B15" w14:textId="5A158BA3" w:rsidR="008A193C" w:rsidRPr="00312B02" w:rsidRDefault="006E3535" w:rsidP="008A193C">
      <w:pPr>
        <w:spacing w:line="480" w:lineRule="exact"/>
        <w:rPr>
          <w:rFonts w:ascii="宋体" w:hAnsi="宋体"/>
          <w:b/>
          <w:sz w:val="24"/>
          <w:szCs w:val="24"/>
        </w:rPr>
      </w:pPr>
      <w:r w:rsidRPr="00312B02">
        <w:rPr>
          <w:rFonts w:ascii="宋体" w:hAnsi="宋体" w:hint="eastAsia"/>
          <w:b/>
          <w:sz w:val="24"/>
          <w:szCs w:val="24"/>
        </w:rPr>
        <w:t>3</w:t>
      </w:r>
      <w:r w:rsidR="00312B02">
        <w:rPr>
          <w:rFonts w:ascii="宋体" w:hAnsi="宋体" w:hint="eastAsia"/>
          <w:b/>
          <w:sz w:val="24"/>
          <w:szCs w:val="24"/>
        </w:rPr>
        <w:t xml:space="preserve">. </w:t>
      </w:r>
      <w:r w:rsidR="008A193C" w:rsidRPr="00312B02">
        <w:rPr>
          <w:rFonts w:ascii="宋体" w:hAnsi="宋体" w:hint="eastAsia"/>
          <w:b/>
          <w:sz w:val="24"/>
          <w:szCs w:val="24"/>
        </w:rPr>
        <w:t>精益管理的常用工具</w:t>
      </w:r>
    </w:p>
    <w:p w14:paraId="70481757" w14:textId="52295D64" w:rsidR="000E1308" w:rsidRPr="00087F9E" w:rsidRDefault="00087F9E" w:rsidP="00087F9E">
      <w:pPr>
        <w:spacing w:line="480" w:lineRule="exact"/>
        <w:rPr>
          <w:rFonts w:ascii="宋体" w:hAnsi="宋体"/>
          <w:sz w:val="24"/>
          <w:szCs w:val="24"/>
        </w:rPr>
      </w:pPr>
      <w:r>
        <w:rPr>
          <w:rFonts w:ascii="宋体" w:hAnsi="宋体"/>
          <w:sz w:val="24"/>
          <w:szCs w:val="24"/>
        </w:rPr>
        <w:t>1</w:t>
      </w:r>
      <w:r w:rsidR="00312B02">
        <w:rPr>
          <w:rFonts w:ascii="宋体" w:hAnsi="宋体" w:hint="eastAsia"/>
          <w:sz w:val="24"/>
          <w:szCs w:val="24"/>
        </w:rPr>
        <w:t>）</w:t>
      </w:r>
      <w:r w:rsidR="000E1308" w:rsidRPr="00087F9E">
        <w:rPr>
          <w:rFonts w:ascii="宋体" w:hAnsi="宋体" w:hint="eastAsia"/>
          <w:sz w:val="24"/>
          <w:szCs w:val="24"/>
        </w:rPr>
        <w:t>6S</w:t>
      </w:r>
    </w:p>
    <w:p w14:paraId="5888FE3A" w14:textId="4EE7AB75" w:rsidR="000E1308" w:rsidRPr="00087F9E" w:rsidRDefault="00087F9E" w:rsidP="00087F9E">
      <w:pPr>
        <w:spacing w:line="480" w:lineRule="exact"/>
        <w:rPr>
          <w:rFonts w:ascii="宋体" w:hAnsi="宋体"/>
          <w:sz w:val="24"/>
          <w:szCs w:val="24"/>
        </w:rPr>
      </w:pPr>
      <w:r>
        <w:rPr>
          <w:rFonts w:ascii="宋体" w:hAnsi="宋体" w:hint="eastAsia"/>
          <w:sz w:val="24"/>
          <w:szCs w:val="24"/>
        </w:rPr>
        <w:t>2</w:t>
      </w:r>
      <w:r w:rsidR="00312B02">
        <w:rPr>
          <w:rFonts w:ascii="宋体" w:hAnsi="宋体" w:hint="eastAsia"/>
          <w:sz w:val="24"/>
          <w:szCs w:val="24"/>
        </w:rPr>
        <w:t>）</w:t>
      </w:r>
      <w:r w:rsidR="000E1308" w:rsidRPr="00087F9E">
        <w:rPr>
          <w:rFonts w:ascii="宋体" w:hAnsi="宋体" w:hint="eastAsia"/>
          <w:sz w:val="24"/>
          <w:szCs w:val="24"/>
        </w:rPr>
        <w:t>目视化</w:t>
      </w:r>
    </w:p>
    <w:p w14:paraId="105E1603" w14:textId="546B722C" w:rsidR="000E1308" w:rsidRPr="00087F9E" w:rsidRDefault="00087F9E" w:rsidP="00087F9E">
      <w:pPr>
        <w:spacing w:line="480" w:lineRule="exact"/>
        <w:rPr>
          <w:rFonts w:ascii="宋体" w:hAnsi="宋体"/>
          <w:sz w:val="24"/>
          <w:szCs w:val="24"/>
        </w:rPr>
      </w:pPr>
      <w:r>
        <w:rPr>
          <w:rFonts w:ascii="宋体" w:hAnsi="宋体"/>
          <w:sz w:val="24"/>
          <w:szCs w:val="24"/>
        </w:rPr>
        <w:t>3</w:t>
      </w:r>
      <w:r w:rsidR="00312B02">
        <w:rPr>
          <w:rFonts w:ascii="宋体" w:hAnsi="宋体" w:hint="eastAsia"/>
          <w:sz w:val="24"/>
          <w:szCs w:val="24"/>
        </w:rPr>
        <w:t>）</w:t>
      </w:r>
      <w:r w:rsidR="000E1308" w:rsidRPr="00087F9E">
        <w:rPr>
          <w:rFonts w:ascii="宋体" w:hAnsi="宋体" w:hint="eastAsia"/>
          <w:sz w:val="24"/>
          <w:szCs w:val="24"/>
        </w:rPr>
        <w:t>SMED</w:t>
      </w:r>
    </w:p>
    <w:p w14:paraId="40E00854" w14:textId="75355B8D" w:rsidR="000E1308" w:rsidRPr="00087F9E" w:rsidRDefault="00087F9E" w:rsidP="00087F9E">
      <w:pPr>
        <w:spacing w:line="480" w:lineRule="exact"/>
        <w:rPr>
          <w:rFonts w:ascii="宋体" w:hAnsi="宋体"/>
          <w:sz w:val="24"/>
          <w:szCs w:val="24"/>
        </w:rPr>
      </w:pPr>
      <w:r>
        <w:rPr>
          <w:rFonts w:ascii="宋体" w:hAnsi="宋体"/>
          <w:sz w:val="24"/>
          <w:szCs w:val="24"/>
        </w:rPr>
        <w:t>4</w:t>
      </w:r>
      <w:r w:rsidR="00312B02">
        <w:rPr>
          <w:rFonts w:ascii="宋体" w:hAnsi="宋体" w:hint="eastAsia"/>
          <w:sz w:val="24"/>
          <w:szCs w:val="24"/>
        </w:rPr>
        <w:t>）</w:t>
      </w:r>
      <w:r w:rsidR="000E1308" w:rsidRPr="00087F9E">
        <w:rPr>
          <w:rFonts w:ascii="宋体" w:hAnsi="宋体" w:hint="eastAsia"/>
          <w:sz w:val="24"/>
          <w:szCs w:val="24"/>
        </w:rPr>
        <w:t>LOB</w:t>
      </w:r>
    </w:p>
    <w:p w14:paraId="0EB68009" w14:textId="7E915B4F" w:rsidR="000E1308" w:rsidRPr="00087F9E" w:rsidRDefault="00087F9E" w:rsidP="00087F9E">
      <w:pPr>
        <w:spacing w:line="480" w:lineRule="exact"/>
        <w:rPr>
          <w:rFonts w:ascii="宋体" w:hAnsi="宋体"/>
          <w:sz w:val="24"/>
          <w:szCs w:val="24"/>
        </w:rPr>
      </w:pPr>
      <w:r>
        <w:rPr>
          <w:rFonts w:ascii="宋体" w:hAnsi="宋体" w:hint="eastAsia"/>
          <w:sz w:val="24"/>
          <w:szCs w:val="24"/>
        </w:rPr>
        <w:lastRenderedPageBreak/>
        <w:t>5</w:t>
      </w:r>
      <w:r w:rsidR="00312B02">
        <w:rPr>
          <w:rFonts w:ascii="宋体" w:hAnsi="宋体" w:hint="eastAsia"/>
          <w:sz w:val="24"/>
          <w:szCs w:val="24"/>
        </w:rPr>
        <w:t>）</w:t>
      </w:r>
      <w:r w:rsidR="000E1308" w:rsidRPr="00087F9E">
        <w:rPr>
          <w:rFonts w:ascii="宋体" w:hAnsi="宋体" w:hint="eastAsia"/>
          <w:sz w:val="24"/>
          <w:szCs w:val="24"/>
        </w:rPr>
        <w:t>安灯</w:t>
      </w:r>
    </w:p>
    <w:p w14:paraId="7E8E38DD" w14:textId="0A6AE292" w:rsidR="000E1308" w:rsidRPr="00087F9E" w:rsidRDefault="00087F9E" w:rsidP="00087F9E">
      <w:pPr>
        <w:spacing w:line="480" w:lineRule="exact"/>
        <w:rPr>
          <w:rFonts w:ascii="宋体" w:hAnsi="宋体"/>
          <w:sz w:val="24"/>
          <w:szCs w:val="24"/>
        </w:rPr>
      </w:pPr>
      <w:r>
        <w:rPr>
          <w:rFonts w:ascii="宋体" w:hAnsi="宋体" w:hint="eastAsia"/>
          <w:sz w:val="24"/>
          <w:szCs w:val="24"/>
        </w:rPr>
        <w:t>6</w:t>
      </w:r>
      <w:r w:rsidR="00312B02">
        <w:rPr>
          <w:rFonts w:ascii="宋体" w:hAnsi="宋体" w:hint="eastAsia"/>
          <w:sz w:val="24"/>
          <w:szCs w:val="24"/>
        </w:rPr>
        <w:t>）</w:t>
      </w:r>
      <w:r w:rsidR="000E1308" w:rsidRPr="00087F9E">
        <w:rPr>
          <w:rFonts w:ascii="宋体" w:hAnsi="宋体" w:hint="eastAsia"/>
          <w:sz w:val="24"/>
          <w:szCs w:val="24"/>
        </w:rPr>
        <w:t>安全库存</w:t>
      </w:r>
    </w:p>
    <w:p w14:paraId="0DF18B95" w14:textId="06D4E375" w:rsidR="008A193C" w:rsidRDefault="008A193C" w:rsidP="008A193C">
      <w:pPr>
        <w:spacing w:line="480" w:lineRule="exact"/>
        <w:rPr>
          <w:rFonts w:ascii="宋体" w:hAnsi="宋体"/>
          <w:sz w:val="24"/>
          <w:szCs w:val="24"/>
        </w:rPr>
      </w:pPr>
      <w:r w:rsidRPr="000E1308">
        <w:rPr>
          <w:rFonts w:ascii="宋体" w:hAnsi="宋体" w:hint="eastAsia"/>
          <w:b/>
          <w:bCs/>
          <w:sz w:val="24"/>
          <w:szCs w:val="24"/>
        </w:rPr>
        <w:t>案例及讨论</w:t>
      </w:r>
      <w:r w:rsidR="000E1308" w:rsidRPr="000E1308">
        <w:rPr>
          <w:rFonts w:ascii="宋体" w:hAnsi="宋体" w:hint="eastAsia"/>
          <w:b/>
          <w:bCs/>
          <w:sz w:val="24"/>
          <w:szCs w:val="24"/>
        </w:rPr>
        <w:t>：</w:t>
      </w:r>
      <w:r w:rsidR="000E1308">
        <w:rPr>
          <w:rFonts w:ascii="宋体" w:hAnsi="宋体" w:hint="eastAsia"/>
          <w:sz w:val="24"/>
          <w:szCs w:val="24"/>
        </w:rPr>
        <w:t>推动精益管理带来的收益</w:t>
      </w:r>
    </w:p>
    <w:p w14:paraId="7DCD8FAE" w14:textId="77777777" w:rsidR="00087F9E" w:rsidRDefault="00087F9E" w:rsidP="008A193C">
      <w:pPr>
        <w:spacing w:line="480" w:lineRule="exact"/>
        <w:rPr>
          <w:rFonts w:ascii="宋体" w:hAnsi="宋体"/>
          <w:b/>
          <w:color w:val="1F4E79"/>
          <w:sz w:val="24"/>
          <w:szCs w:val="24"/>
        </w:rPr>
      </w:pPr>
    </w:p>
    <w:p w14:paraId="564289C0" w14:textId="727540A1" w:rsidR="000E1308" w:rsidRPr="002B7A27" w:rsidRDefault="008A193C" w:rsidP="008A193C">
      <w:pPr>
        <w:spacing w:line="480" w:lineRule="exact"/>
        <w:rPr>
          <w:rFonts w:ascii="宋体" w:hAnsi="宋体"/>
          <w:b/>
          <w:color w:val="1F4E79"/>
          <w:sz w:val="24"/>
          <w:szCs w:val="24"/>
        </w:rPr>
      </w:pPr>
      <w:r w:rsidRPr="002B7A27">
        <w:rPr>
          <w:rFonts w:ascii="宋体" w:hAnsi="宋体" w:hint="eastAsia"/>
          <w:b/>
          <w:color w:val="1F4E79"/>
          <w:sz w:val="24"/>
          <w:szCs w:val="24"/>
        </w:rPr>
        <w:t>第</w:t>
      </w:r>
      <w:r>
        <w:rPr>
          <w:rFonts w:ascii="宋体" w:hAnsi="宋体" w:hint="eastAsia"/>
          <w:b/>
          <w:color w:val="1F4E79"/>
          <w:sz w:val="24"/>
          <w:szCs w:val="24"/>
        </w:rPr>
        <w:t>二</w:t>
      </w:r>
      <w:r w:rsidRPr="002B7A27">
        <w:rPr>
          <w:rFonts w:ascii="宋体" w:hAnsi="宋体" w:hint="eastAsia"/>
          <w:b/>
          <w:color w:val="1F4E79"/>
          <w:sz w:val="24"/>
          <w:szCs w:val="24"/>
        </w:rPr>
        <w:t>讲：</w:t>
      </w:r>
      <w:r w:rsidR="00087F9E" w:rsidRPr="00087F9E">
        <w:rPr>
          <w:rFonts w:ascii="宋体" w:hAnsi="宋体" w:hint="eastAsia"/>
          <w:b/>
          <w:color w:val="1F4E79"/>
          <w:sz w:val="24"/>
          <w:szCs w:val="24"/>
        </w:rPr>
        <w:t>领悟精益精髓——聚焦核心思想与杜绝浪费行动</w:t>
      </w:r>
    </w:p>
    <w:p w14:paraId="06849CA3" w14:textId="3E2AA268" w:rsidR="008A193C" w:rsidRPr="00312B02" w:rsidRDefault="008A193C" w:rsidP="008A193C">
      <w:pPr>
        <w:spacing w:line="480" w:lineRule="exact"/>
        <w:rPr>
          <w:rFonts w:ascii="宋体" w:hAnsi="宋体"/>
          <w:b/>
          <w:color w:val="C45911"/>
          <w:sz w:val="24"/>
          <w:szCs w:val="24"/>
        </w:rPr>
      </w:pPr>
      <w:r w:rsidRPr="00312B02">
        <w:rPr>
          <w:rFonts w:ascii="宋体" w:hAnsi="宋体" w:hint="eastAsia"/>
          <w:b/>
          <w:color w:val="C45911"/>
          <w:sz w:val="24"/>
          <w:szCs w:val="24"/>
        </w:rPr>
        <w:t>一、精益思想的核心</w:t>
      </w:r>
    </w:p>
    <w:p w14:paraId="2879D3F6" w14:textId="58C96BF4" w:rsidR="008A193C" w:rsidRPr="00312B02" w:rsidRDefault="008A193C" w:rsidP="008A193C">
      <w:pPr>
        <w:spacing w:line="480" w:lineRule="exact"/>
        <w:rPr>
          <w:rFonts w:ascii="宋体" w:hAnsi="宋体"/>
          <w:b/>
          <w:sz w:val="24"/>
          <w:szCs w:val="24"/>
        </w:rPr>
      </w:pPr>
      <w:r w:rsidRPr="00312B02">
        <w:rPr>
          <w:rFonts w:ascii="宋体" w:hAnsi="宋体" w:hint="eastAsia"/>
          <w:b/>
          <w:sz w:val="24"/>
          <w:szCs w:val="24"/>
        </w:rPr>
        <w:t>1</w:t>
      </w:r>
      <w:r w:rsidR="00312B02">
        <w:rPr>
          <w:rFonts w:ascii="宋体" w:hAnsi="宋体" w:hint="eastAsia"/>
          <w:b/>
          <w:sz w:val="24"/>
          <w:szCs w:val="24"/>
        </w:rPr>
        <w:t xml:space="preserve">. </w:t>
      </w:r>
      <w:r w:rsidRPr="00312B02">
        <w:rPr>
          <w:rFonts w:ascii="宋体" w:hAnsi="宋体" w:hint="eastAsia"/>
          <w:b/>
          <w:sz w:val="24"/>
          <w:szCs w:val="24"/>
        </w:rPr>
        <w:t>精益思想的要点</w:t>
      </w:r>
    </w:p>
    <w:p w14:paraId="4EE64564" w14:textId="6FFEE183" w:rsidR="00087F9E" w:rsidRPr="00312B02" w:rsidRDefault="00087F9E" w:rsidP="008A193C">
      <w:pPr>
        <w:spacing w:line="480" w:lineRule="exact"/>
        <w:rPr>
          <w:rFonts w:ascii="宋体" w:hAnsi="宋体"/>
          <w:sz w:val="24"/>
          <w:szCs w:val="24"/>
        </w:rPr>
      </w:pPr>
      <w:r w:rsidRPr="00312B02">
        <w:rPr>
          <w:rFonts w:ascii="宋体" w:hAnsi="宋体" w:hint="eastAsia"/>
          <w:sz w:val="24"/>
          <w:szCs w:val="24"/>
        </w:rPr>
        <w:t>要点</w:t>
      </w:r>
      <w:proofErr w:type="gramStart"/>
      <w:r w:rsidRPr="00312B02">
        <w:rPr>
          <w:rFonts w:ascii="宋体" w:hAnsi="宋体" w:hint="eastAsia"/>
          <w:sz w:val="24"/>
          <w:szCs w:val="24"/>
        </w:rPr>
        <w:t>一</w:t>
      </w:r>
      <w:proofErr w:type="gramEnd"/>
      <w:r w:rsidRPr="00312B02">
        <w:rPr>
          <w:rFonts w:ascii="宋体" w:hAnsi="宋体" w:hint="eastAsia"/>
          <w:sz w:val="24"/>
          <w:szCs w:val="24"/>
        </w:rPr>
        <w:t>：</w:t>
      </w:r>
      <w:r w:rsidR="006A0ED0" w:rsidRPr="00312B02">
        <w:rPr>
          <w:rFonts w:ascii="宋体" w:hAnsi="宋体" w:hint="eastAsia"/>
          <w:sz w:val="24"/>
          <w:szCs w:val="24"/>
        </w:rPr>
        <w:t>拉动式准时化生产(JIT)</w:t>
      </w:r>
    </w:p>
    <w:p w14:paraId="1636BE9D" w14:textId="153E2648" w:rsidR="00087F9E" w:rsidRPr="00312B02" w:rsidRDefault="00087F9E" w:rsidP="008A193C">
      <w:pPr>
        <w:spacing w:line="480" w:lineRule="exact"/>
        <w:rPr>
          <w:rFonts w:ascii="宋体" w:hAnsi="宋体"/>
          <w:sz w:val="24"/>
          <w:szCs w:val="24"/>
        </w:rPr>
      </w:pPr>
      <w:r w:rsidRPr="00312B02">
        <w:rPr>
          <w:rFonts w:ascii="宋体" w:hAnsi="宋体" w:hint="eastAsia"/>
          <w:sz w:val="24"/>
          <w:szCs w:val="24"/>
        </w:rPr>
        <w:t>要点二：</w:t>
      </w:r>
      <w:r w:rsidR="006A0ED0" w:rsidRPr="00312B02">
        <w:rPr>
          <w:rFonts w:ascii="宋体" w:hAnsi="宋体" w:hint="eastAsia"/>
          <w:sz w:val="24"/>
          <w:szCs w:val="24"/>
        </w:rPr>
        <w:t>全面质量管理（</w:t>
      </w:r>
      <w:r w:rsidR="006A0ED0" w:rsidRPr="00312B02">
        <w:rPr>
          <w:rFonts w:ascii="宋体" w:hAnsi="宋体"/>
          <w:sz w:val="24"/>
          <w:szCs w:val="24"/>
        </w:rPr>
        <w:t>TQM</w:t>
      </w:r>
      <w:r w:rsidR="006A0ED0" w:rsidRPr="00312B02">
        <w:rPr>
          <w:rFonts w:ascii="宋体" w:hAnsi="宋体" w:hint="eastAsia"/>
          <w:sz w:val="24"/>
          <w:szCs w:val="24"/>
        </w:rPr>
        <w:t>）</w:t>
      </w:r>
    </w:p>
    <w:p w14:paraId="0E12EEA4" w14:textId="0C4F4E68" w:rsidR="00087F9E" w:rsidRPr="00312B02" w:rsidRDefault="00087F9E" w:rsidP="008A193C">
      <w:pPr>
        <w:spacing w:line="480" w:lineRule="exact"/>
        <w:rPr>
          <w:rFonts w:ascii="宋体" w:hAnsi="宋体"/>
          <w:sz w:val="24"/>
          <w:szCs w:val="24"/>
        </w:rPr>
      </w:pPr>
      <w:r w:rsidRPr="00312B02">
        <w:rPr>
          <w:rFonts w:ascii="宋体" w:hAnsi="宋体" w:hint="eastAsia"/>
          <w:sz w:val="24"/>
          <w:szCs w:val="24"/>
        </w:rPr>
        <w:t>要点三：</w:t>
      </w:r>
      <w:r w:rsidR="006A0ED0" w:rsidRPr="00312B02">
        <w:rPr>
          <w:rFonts w:ascii="宋体" w:hAnsi="宋体" w:hint="eastAsia"/>
          <w:sz w:val="24"/>
          <w:szCs w:val="24"/>
        </w:rPr>
        <w:t>团队工作法（Teamwork）</w:t>
      </w:r>
    </w:p>
    <w:p w14:paraId="1A547350" w14:textId="6BD1F0A9" w:rsidR="00087F9E" w:rsidRPr="00312B02" w:rsidRDefault="00087F9E" w:rsidP="008A193C">
      <w:pPr>
        <w:spacing w:line="480" w:lineRule="exact"/>
        <w:rPr>
          <w:rFonts w:ascii="宋体" w:hAnsi="宋体"/>
          <w:sz w:val="24"/>
          <w:szCs w:val="24"/>
        </w:rPr>
      </w:pPr>
      <w:r w:rsidRPr="00312B02">
        <w:rPr>
          <w:rFonts w:ascii="宋体" w:hAnsi="宋体" w:hint="eastAsia"/>
          <w:sz w:val="24"/>
          <w:szCs w:val="24"/>
        </w:rPr>
        <w:t>要点四：</w:t>
      </w:r>
      <w:r w:rsidR="006A0ED0" w:rsidRPr="00312B02">
        <w:rPr>
          <w:rFonts w:ascii="宋体" w:hAnsi="宋体" w:hint="eastAsia"/>
          <w:sz w:val="24"/>
          <w:szCs w:val="24"/>
        </w:rPr>
        <w:t>并行工程（</w:t>
      </w:r>
      <w:proofErr w:type="spellStart"/>
      <w:r w:rsidR="006A0ED0" w:rsidRPr="00312B02">
        <w:rPr>
          <w:rFonts w:ascii="宋体" w:hAnsi="宋体" w:hint="eastAsia"/>
          <w:sz w:val="24"/>
          <w:szCs w:val="24"/>
        </w:rPr>
        <w:t>ConcurrentEngineering</w:t>
      </w:r>
      <w:proofErr w:type="spellEnd"/>
      <w:r w:rsidR="006A0ED0" w:rsidRPr="00312B02">
        <w:rPr>
          <w:rFonts w:ascii="宋体" w:hAnsi="宋体" w:hint="eastAsia"/>
          <w:sz w:val="24"/>
          <w:szCs w:val="24"/>
        </w:rPr>
        <w:t>）</w:t>
      </w:r>
    </w:p>
    <w:p w14:paraId="691841E6" w14:textId="12FB0DF3" w:rsidR="000E1308" w:rsidRPr="00312B02" w:rsidRDefault="008A193C" w:rsidP="000E1308">
      <w:pPr>
        <w:spacing w:line="480" w:lineRule="exact"/>
        <w:rPr>
          <w:rFonts w:ascii="宋体" w:hAnsi="宋体"/>
          <w:b/>
          <w:sz w:val="24"/>
          <w:szCs w:val="24"/>
        </w:rPr>
      </w:pPr>
      <w:r w:rsidRPr="00312B02">
        <w:rPr>
          <w:rFonts w:ascii="宋体" w:hAnsi="宋体" w:hint="eastAsia"/>
          <w:b/>
          <w:sz w:val="24"/>
          <w:szCs w:val="24"/>
        </w:rPr>
        <w:t>2</w:t>
      </w:r>
      <w:r w:rsidR="00312B02">
        <w:rPr>
          <w:rFonts w:ascii="宋体" w:hAnsi="宋体" w:hint="eastAsia"/>
          <w:b/>
          <w:sz w:val="24"/>
          <w:szCs w:val="24"/>
        </w:rPr>
        <w:t xml:space="preserve">. </w:t>
      </w:r>
      <w:r w:rsidR="000E1308" w:rsidRPr="00312B02">
        <w:rPr>
          <w:rFonts w:ascii="宋体" w:hAnsi="宋体" w:hint="eastAsia"/>
          <w:b/>
          <w:sz w:val="24"/>
          <w:szCs w:val="24"/>
        </w:rPr>
        <w:t>精益管理的五大原则</w:t>
      </w:r>
    </w:p>
    <w:p w14:paraId="62A5023F" w14:textId="3BB66D93" w:rsidR="000E1308" w:rsidRPr="00087F9E" w:rsidRDefault="00087F9E" w:rsidP="00087F9E">
      <w:pPr>
        <w:spacing w:line="480" w:lineRule="exact"/>
        <w:rPr>
          <w:rFonts w:ascii="宋体" w:hAnsi="宋体"/>
          <w:sz w:val="24"/>
          <w:szCs w:val="24"/>
        </w:rPr>
      </w:pPr>
      <w:r>
        <w:rPr>
          <w:rFonts w:ascii="宋体" w:hAnsi="宋体" w:hint="eastAsia"/>
          <w:sz w:val="24"/>
          <w:szCs w:val="24"/>
        </w:rPr>
        <w:t>原则</w:t>
      </w:r>
      <w:proofErr w:type="gramStart"/>
      <w:r>
        <w:rPr>
          <w:rFonts w:ascii="宋体" w:hAnsi="宋体" w:hint="eastAsia"/>
          <w:sz w:val="24"/>
          <w:szCs w:val="24"/>
        </w:rPr>
        <w:t>一</w:t>
      </w:r>
      <w:proofErr w:type="gramEnd"/>
      <w:r>
        <w:rPr>
          <w:rFonts w:ascii="宋体" w:hAnsi="宋体" w:hint="eastAsia"/>
          <w:sz w:val="24"/>
          <w:szCs w:val="24"/>
        </w:rPr>
        <w:t>：</w:t>
      </w:r>
      <w:r w:rsidR="000E1308" w:rsidRPr="00087F9E">
        <w:rPr>
          <w:rFonts w:ascii="宋体" w:hAnsi="宋体" w:hint="eastAsia"/>
          <w:sz w:val="24"/>
          <w:szCs w:val="24"/>
        </w:rPr>
        <w:t>价值</w:t>
      </w:r>
    </w:p>
    <w:p w14:paraId="6F542817" w14:textId="12015322" w:rsidR="000E1308" w:rsidRPr="00087F9E" w:rsidRDefault="00087F9E" w:rsidP="00087F9E">
      <w:pPr>
        <w:spacing w:line="480" w:lineRule="exact"/>
        <w:rPr>
          <w:rFonts w:ascii="宋体" w:hAnsi="宋体"/>
          <w:sz w:val="24"/>
          <w:szCs w:val="24"/>
        </w:rPr>
      </w:pPr>
      <w:r>
        <w:rPr>
          <w:rFonts w:ascii="宋体" w:hAnsi="宋体" w:hint="eastAsia"/>
          <w:sz w:val="24"/>
          <w:szCs w:val="24"/>
        </w:rPr>
        <w:t>原则二：</w:t>
      </w:r>
      <w:r w:rsidR="000E1308" w:rsidRPr="00087F9E">
        <w:rPr>
          <w:rFonts w:ascii="宋体" w:hAnsi="宋体" w:hint="eastAsia"/>
          <w:sz w:val="24"/>
          <w:szCs w:val="24"/>
        </w:rPr>
        <w:t>价值流</w:t>
      </w:r>
    </w:p>
    <w:p w14:paraId="0A92E834" w14:textId="346EEA19" w:rsidR="000E1308" w:rsidRPr="00087F9E" w:rsidRDefault="00087F9E" w:rsidP="00087F9E">
      <w:pPr>
        <w:spacing w:line="480" w:lineRule="exact"/>
        <w:rPr>
          <w:rFonts w:ascii="宋体" w:hAnsi="宋体"/>
          <w:sz w:val="24"/>
          <w:szCs w:val="24"/>
        </w:rPr>
      </w:pPr>
      <w:r>
        <w:rPr>
          <w:rFonts w:ascii="宋体" w:hAnsi="宋体" w:hint="eastAsia"/>
          <w:sz w:val="24"/>
          <w:szCs w:val="24"/>
        </w:rPr>
        <w:t>原则三：</w:t>
      </w:r>
      <w:r w:rsidR="000E1308" w:rsidRPr="00087F9E">
        <w:rPr>
          <w:rFonts w:ascii="宋体" w:hAnsi="宋体" w:hint="eastAsia"/>
          <w:sz w:val="24"/>
          <w:szCs w:val="24"/>
        </w:rPr>
        <w:t>流动</w:t>
      </w:r>
    </w:p>
    <w:p w14:paraId="40E2D175" w14:textId="1F91D8BA" w:rsidR="000E1308" w:rsidRPr="00087F9E" w:rsidRDefault="00087F9E" w:rsidP="00087F9E">
      <w:pPr>
        <w:spacing w:line="480" w:lineRule="exact"/>
        <w:rPr>
          <w:rFonts w:ascii="宋体" w:hAnsi="宋体"/>
          <w:sz w:val="24"/>
          <w:szCs w:val="24"/>
        </w:rPr>
      </w:pPr>
      <w:r>
        <w:rPr>
          <w:rFonts w:ascii="宋体" w:hAnsi="宋体" w:hint="eastAsia"/>
          <w:sz w:val="24"/>
          <w:szCs w:val="24"/>
        </w:rPr>
        <w:t>原则四：</w:t>
      </w:r>
      <w:r w:rsidR="000E1308" w:rsidRPr="00087F9E">
        <w:rPr>
          <w:rFonts w:ascii="宋体" w:hAnsi="宋体" w:hint="eastAsia"/>
          <w:sz w:val="24"/>
          <w:szCs w:val="24"/>
        </w:rPr>
        <w:t>需求拉动</w:t>
      </w:r>
    </w:p>
    <w:p w14:paraId="588A42AE" w14:textId="1A660EE5" w:rsidR="000E1308" w:rsidRPr="00087F9E" w:rsidRDefault="00087F9E" w:rsidP="00087F9E">
      <w:pPr>
        <w:spacing w:line="480" w:lineRule="exact"/>
        <w:rPr>
          <w:rFonts w:ascii="宋体" w:hAnsi="宋体"/>
          <w:sz w:val="24"/>
          <w:szCs w:val="24"/>
        </w:rPr>
      </w:pPr>
      <w:r>
        <w:rPr>
          <w:rFonts w:ascii="宋体" w:hAnsi="宋体" w:hint="eastAsia"/>
          <w:sz w:val="24"/>
          <w:szCs w:val="24"/>
        </w:rPr>
        <w:t>原则五：</w:t>
      </w:r>
      <w:r w:rsidR="000E1308" w:rsidRPr="00087F9E">
        <w:rPr>
          <w:rFonts w:ascii="宋体" w:hAnsi="宋体" w:hint="eastAsia"/>
          <w:sz w:val="24"/>
          <w:szCs w:val="24"/>
        </w:rPr>
        <w:t>尽善尽美</w:t>
      </w:r>
    </w:p>
    <w:p w14:paraId="64C5476D" w14:textId="55FBD41D" w:rsidR="008A193C" w:rsidRPr="000E1308" w:rsidRDefault="000E1308" w:rsidP="008A193C">
      <w:pPr>
        <w:spacing w:line="480" w:lineRule="exact"/>
        <w:rPr>
          <w:rFonts w:ascii="宋体" w:hAnsi="宋体"/>
          <w:sz w:val="24"/>
          <w:szCs w:val="24"/>
        </w:rPr>
      </w:pPr>
      <w:r w:rsidRPr="000E1308">
        <w:rPr>
          <w:rFonts w:ascii="宋体" w:hAnsi="宋体" w:hint="eastAsia"/>
          <w:b/>
          <w:bCs/>
          <w:sz w:val="24"/>
          <w:szCs w:val="24"/>
        </w:rPr>
        <w:t>讨论：</w:t>
      </w:r>
      <w:r>
        <w:rPr>
          <w:rFonts w:ascii="宋体" w:hAnsi="宋体" w:hint="eastAsia"/>
          <w:sz w:val="24"/>
          <w:szCs w:val="24"/>
        </w:rPr>
        <w:t>价值流和拉动可以带来什么</w:t>
      </w:r>
    </w:p>
    <w:p w14:paraId="36462ACB" w14:textId="4803858B" w:rsidR="008A193C" w:rsidRPr="00B110FB" w:rsidRDefault="008A193C" w:rsidP="008A193C">
      <w:pPr>
        <w:spacing w:line="480" w:lineRule="exact"/>
        <w:rPr>
          <w:rFonts w:ascii="宋体" w:hAnsi="宋体"/>
          <w:b/>
          <w:color w:val="C45911"/>
          <w:sz w:val="24"/>
          <w:szCs w:val="24"/>
        </w:rPr>
      </w:pPr>
      <w:r>
        <w:rPr>
          <w:rFonts w:ascii="宋体" w:hAnsi="宋体" w:hint="eastAsia"/>
          <w:b/>
          <w:color w:val="C45911"/>
          <w:sz w:val="24"/>
          <w:szCs w:val="24"/>
        </w:rPr>
        <w:t>二</w:t>
      </w:r>
      <w:r w:rsidRPr="002B7A27">
        <w:rPr>
          <w:rFonts w:ascii="宋体" w:hAnsi="宋体" w:hint="eastAsia"/>
          <w:b/>
          <w:color w:val="C45911"/>
          <w:sz w:val="24"/>
          <w:szCs w:val="24"/>
        </w:rPr>
        <w:t>、</w:t>
      </w:r>
      <w:r w:rsidR="00B110FB" w:rsidRPr="00B110FB">
        <w:rPr>
          <w:rFonts w:ascii="宋体" w:hAnsi="宋体" w:hint="eastAsia"/>
          <w:b/>
          <w:color w:val="C45911"/>
          <w:sz w:val="24"/>
          <w:szCs w:val="24"/>
        </w:rPr>
        <w:t>向</w:t>
      </w:r>
      <w:r w:rsidR="00B110FB">
        <w:rPr>
          <w:rFonts w:ascii="宋体" w:hAnsi="宋体" w:hint="eastAsia"/>
          <w:b/>
          <w:color w:val="C45911"/>
          <w:sz w:val="24"/>
          <w:szCs w:val="24"/>
        </w:rPr>
        <w:t>“</w:t>
      </w:r>
      <w:r w:rsidR="00B110FB" w:rsidRPr="00B110FB">
        <w:rPr>
          <w:rFonts w:ascii="宋体" w:hAnsi="宋体" w:hint="eastAsia"/>
          <w:b/>
          <w:color w:val="C45911"/>
          <w:sz w:val="24"/>
          <w:szCs w:val="24"/>
        </w:rPr>
        <w:t>浪费</w:t>
      </w:r>
      <w:r w:rsidR="00B110FB">
        <w:rPr>
          <w:rFonts w:ascii="宋体" w:hAnsi="宋体" w:hint="eastAsia"/>
          <w:b/>
          <w:color w:val="C45911"/>
          <w:sz w:val="24"/>
          <w:szCs w:val="24"/>
        </w:rPr>
        <w:t>”</w:t>
      </w:r>
      <w:r w:rsidR="00B110FB" w:rsidRPr="00B110FB">
        <w:rPr>
          <w:rFonts w:ascii="宋体" w:hAnsi="宋体" w:hint="eastAsia"/>
          <w:b/>
          <w:color w:val="C45911"/>
          <w:sz w:val="24"/>
          <w:szCs w:val="24"/>
        </w:rPr>
        <w:t>宣战</w:t>
      </w:r>
      <w:r w:rsidR="00B110FB">
        <w:rPr>
          <w:rFonts w:ascii="宋体" w:hAnsi="宋体" w:hint="eastAsia"/>
          <w:b/>
          <w:color w:val="C45911"/>
          <w:sz w:val="24"/>
          <w:szCs w:val="24"/>
        </w:rPr>
        <w:t>——</w:t>
      </w:r>
      <w:r w:rsidR="00B110FB" w:rsidRPr="00B110FB">
        <w:rPr>
          <w:rFonts w:ascii="宋体" w:hAnsi="宋体" w:hint="eastAsia"/>
          <w:b/>
          <w:color w:val="C45911"/>
          <w:sz w:val="24"/>
          <w:szCs w:val="24"/>
        </w:rPr>
        <w:t>工作中的七大浪费</w:t>
      </w:r>
    </w:p>
    <w:p w14:paraId="7F52103D" w14:textId="388A5D4B" w:rsidR="008A193C" w:rsidRPr="008A193C" w:rsidRDefault="00B110FB" w:rsidP="008A193C">
      <w:pPr>
        <w:spacing w:line="480" w:lineRule="exact"/>
        <w:rPr>
          <w:rFonts w:ascii="宋体" w:hAnsi="宋体"/>
          <w:sz w:val="24"/>
          <w:szCs w:val="24"/>
        </w:rPr>
      </w:pPr>
      <w:r w:rsidRPr="00B110FB">
        <w:rPr>
          <w:rFonts w:ascii="宋体" w:hAnsi="宋体" w:hint="eastAsia"/>
          <w:b/>
          <w:sz w:val="24"/>
          <w:szCs w:val="24"/>
        </w:rPr>
        <w:t>讨论：</w:t>
      </w:r>
      <w:r w:rsidR="008A193C" w:rsidRPr="008A193C">
        <w:rPr>
          <w:rFonts w:ascii="宋体" w:hAnsi="宋体" w:hint="eastAsia"/>
          <w:sz w:val="24"/>
          <w:szCs w:val="24"/>
        </w:rPr>
        <w:t>什么是浪费？</w:t>
      </w:r>
    </w:p>
    <w:p w14:paraId="749E9F86" w14:textId="3C2777B4" w:rsidR="000E1308" w:rsidRPr="00B110FB" w:rsidRDefault="00B110FB" w:rsidP="00B110FB">
      <w:pPr>
        <w:spacing w:line="480" w:lineRule="exact"/>
        <w:rPr>
          <w:rFonts w:ascii="宋体" w:hAnsi="宋体"/>
          <w:sz w:val="24"/>
          <w:szCs w:val="24"/>
        </w:rPr>
      </w:pPr>
      <w:r>
        <w:rPr>
          <w:rFonts w:ascii="宋体" w:hAnsi="宋体" w:hint="eastAsia"/>
          <w:sz w:val="24"/>
          <w:szCs w:val="24"/>
        </w:rPr>
        <w:t>1</w:t>
      </w:r>
      <w:r w:rsidR="00312B02">
        <w:rPr>
          <w:rFonts w:ascii="宋体" w:hAnsi="宋体"/>
          <w:sz w:val="24"/>
          <w:szCs w:val="24"/>
        </w:rPr>
        <w:t xml:space="preserve">. </w:t>
      </w:r>
      <w:r w:rsidR="000E1308" w:rsidRPr="00B110FB">
        <w:rPr>
          <w:rFonts w:ascii="宋体" w:hAnsi="宋体" w:hint="eastAsia"/>
          <w:sz w:val="24"/>
          <w:szCs w:val="24"/>
        </w:rPr>
        <w:t>动作浪费</w:t>
      </w:r>
    </w:p>
    <w:p w14:paraId="7491A76E" w14:textId="08D09DF2" w:rsidR="000E1308" w:rsidRPr="00B110FB" w:rsidRDefault="00B110FB" w:rsidP="00B110FB">
      <w:pPr>
        <w:spacing w:line="480" w:lineRule="exact"/>
        <w:rPr>
          <w:rFonts w:ascii="宋体" w:hAnsi="宋体"/>
          <w:sz w:val="24"/>
          <w:szCs w:val="24"/>
        </w:rPr>
      </w:pPr>
      <w:r>
        <w:rPr>
          <w:rFonts w:ascii="宋体" w:hAnsi="宋体" w:hint="eastAsia"/>
          <w:sz w:val="24"/>
          <w:szCs w:val="24"/>
        </w:rPr>
        <w:t>2</w:t>
      </w:r>
      <w:r w:rsidR="00312B02">
        <w:rPr>
          <w:rFonts w:ascii="宋体" w:hAnsi="宋体"/>
          <w:sz w:val="24"/>
          <w:szCs w:val="24"/>
        </w:rPr>
        <w:t xml:space="preserve">. </w:t>
      </w:r>
      <w:r w:rsidR="000E1308" w:rsidRPr="00B110FB">
        <w:rPr>
          <w:rFonts w:ascii="宋体" w:hAnsi="宋体" w:hint="eastAsia"/>
          <w:sz w:val="24"/>
          <w:szCs w:val="24"/>
        </w:rPr>
        <w:t>等待浪费</w:t>
      </w:r>
    </w:p>
    <w:p w14:paraId="36023BC9" w14:textId="53636C94" w:rsidR="000E1308" w:rsidRPr="00B110FB" w:rsidRDefault="00B110FB" w:rsidP="00B110FB">
      <w:pPr>
        <w:spacing w:line="480" w:lineRule="exact"/>
        <w:rPr>
          <w:rFonts w:ascii="宋体" w:hAnsi="宋体"/>
          <w:sz w:val="24"/>
          <w:szCs w:val="24"/>
        </w:rPr>
      </w:pPr>
      <w:r>
        <w:rPr>
          <w:rFonts w:ascii="宋体" w:hAnsi="宋体" w:hint="eastAsia"/>
          <w:sz w:val="24"/>
          <w:szCs w:val="24"/>
        </w:rPr>
        <w:t>3</w:t>
      </w:r>
      <w:r w:rsidR="00312B02">
        <w:rPr>
          <w:rFonts w:ascii="宋体" w:hAnsi="宋体"/>
          <w:sz w:val="24"/>
          <w:szCs w:val="24"/>
        </w:rPr>
        <w:t xml:space="preserve">. </w:t>
      </w:r>
      <w:r w:rsidR="000E1308" w:rsidRPr="00B110FB">
        <w:rPr>
          <w:rFonts w:ascii="宋体" w:hAnsi="宋体" w:hint="eastAsia"/>
          <w:sz w:val="24"/>
          <w:szCs w:val="24"/>
        </w:rPr>
        <w:t>搬运浪费</w:t>
      </w:r>
    </w:p>
    <w:p w14:paraId="0DFDF586" w14:textId="1C96CFC9" w:rsidR="000E1308" w:rsidRPr="00B110FB" w:rsidRDefault="00B110FB" w:rsidP="00B110FB">
      <w:pPr>
        <w:spacing w:line="480" w:lineRule="exact"/>
        <w:rPr>
          <w:rFonts w:ascii="宋体" w:hAnsi="宋体"/>
          <w:sz w:val="24"/>
          <w:szCs w:val="24"/>
        </w:rPr>
      </w:pPr>
      <w:r>
        <w:rPr>
          <w:rFonts w:ascii="宋体" w:hAnsi="宋体" w:hint="eastAsia"/>
          <w:sz w:val="24"/>
          <w:szCs w:val="24"/>
        </w:rPr>
        <w:t>4</w:t>
      </w:r>
      <w:r w:rsidR="00312B02">
        <w:rPr>
          <w:rFonts w:ascii="宋体" w:hAnsi="宋体"/>
          <w:sz w:val="24"/>
          <w:szCs w:val="24"/>
        </w:rPr>
        <w:t xml:space="preserve">. </w:t>
      </w:r>
      <w:r w:rsidR="000E1308" w:rsidRPr="00B110FB">
        <w:rPr>
          <w:rFonts w:ascii="宋体" w:hAnsi="宋体" w:hint="eastAsia"/>
          <w:sz w:val="24"/>
          <w:szCs w:val="24"/>
        </w:rPr>
        <w:t>缺陷浪费</w:t>
      </w:r>
    </w:p>
    <w:p w14:paraId="58F08800" w14:textId="12AAA18F" w:rsidR="000E1308" w:rsidRPr="00B110FB" w:rsidRDefault="00B110FB" w:rsidP="00B110FB">
      <w:pPr>
        <w:spacing w:line="480" w:lineRule="exact"/>
        <w:rPr>
          <w:rFonts w:ascii="宋体" w:hAnsi="宋体"/>
          <w:sz w:val="24"/>
          <w:szCs w:val="24"/>
        </w:rPr>
      </w:pPr>
      <w:r>
        <w:rPr>
          <w:rFonts w:ascii="宋体" w:hAnsi="宋体" w:hint="eastAsia"/>
          <w:sz w:val="24"/>
          <w:szCs w:val="24"/>
        </w:rPr>
        <w:t>5</w:t>
      </w:r>
      <w:r w:rsidR="00312B02">
        <w:rPr>
          <w:rFonts w:ascii="宋体" w:hAnsi="宋体"/>
          <w:sz w:val="24"/>
          <w:szCs w:val="24"/>
        </w:rPr>
        <w:t xml:space="preserve">. </w:t>
      </w:r>
      <w:r w:rsidR="000E1308" w:rsidRPr="00B110FB">
        <w:rPr>
          <w:rFonts w:ascii="宋体" w:hAnsi="宋体" w:hint="eastAsia"/>
          <w:sz w:val="24"/>
          <w:szCs w:val="24"/>
        </w:rPr>
        <w:t>过度加工浪费</w:t>
      </w:r>
    </w:p>
    <w:p w14:paraId="003F8C1B" w14:textId="45A37FC3" w:rsidR="000E1308" w:rsidRPr="00B110FB" w:rsidRDefault="00B110FB" w:rsidP="00B110FB">
      <w:pPr>
        <w:spacing w:line="480" w:lineRule="exact"/>
        <w:rPr>
          <w:rFonts w:ascii="宋体" w:hAnsi="宋体"/>
          <w:sz w:val="24"/>
          <w:szCs w:val="24"/>
        </w:rPr>
      </w:pPr>
      <w:r>
        <w:rPr>
          <w:rFonts w:ascii="宋体" w:hAnsi="宋体" w:hint="eastAsia"/>
          <w:sz w:val="24"/>
          <w:szCs w:val="24"/>
        </w:rPr>
        <w:t>6</w:t>
      </w:r>
      <w:r w:rsidR="00312B02">
        <w:rPr>
          <w:rFonts w:ascii="宋体" w:hAnsi="宋体"/>
          <w:sz w:val="24"/>
          <w:szCs w:val="24"/>
        </w:rPr>
        <w:t xml:space="preserve">. </w:t>
      </w:r>
      <w:r w:rsidR="000E1308" w:rsidRPr="00B110FB">
        <w:rPr>
          <w:rFonts w:ascii="宋体" w:hAnsi="宋体" w:hint="eastAsia"/>
          <w:sz w:val="24"/>
          <w:szCs w:val="24"/>
        </w:rPr>
        <w:t>生产过量浪费</w:t>
      </w:r>
    </w:p>
    <w:p w14:paraId="3C2C9D17" w14:textId="5D3FAEBB" w:rsidR="000E1308" w:rsidRPr="00B110FB" w:rsidRDefault="00B110FB" w:rsidP="00B110FB">
      <w:pPr>
        <w:spacing w:line="480" w:lineRule="exact"/>
        <w:rPr>
          <w:rFonts w:ascii="宋体" w:hAnsi="宋体"/>
          <w:sz w:val="24"/>
          <w:szCs w:val="24"/>
        </w:rPr>
      </w:pPr>
      <w:r>
        <w:rPr>
          <w:rFonts w:ascii="宋体" w:hAnsi="宋体" w:hint="eastAsia"/>
          <w:sz w:val="24"/>
          <w:szCs w:val="24"/>
        </w:rPr>
        <w:t>7</w:t>
      </w:r>
      <w:r w:rsidR="00312B02">
        <w:rPr>
          <w:rFonts w:ascii="宋体" w:hAnsi="宋体"/>
          <w:sz w:val="24"/>
          <w:szCs w:val="24"/>
        </w:rPr>
        <w:t xml:space="preserve">. </w:t>
      </w:r>
      <w:r w:rsidR="000E1308" w:rsidRPr="00B110FB">
        <w:rPr>
          <w:rFonts w:ascii="宋体" w:hAnsi="宋体" w:hint="eastAsia"/>
          <w:sz w:val="24"/>
          <w:szCs w:val="24"/>
        </w:rPr>
        <w:t>库存浪费</w:t>
      </w:r>
    </w:p>
    <w:p w14:paraId="59299DBC" w14:textId="70CED96C" w:rsidR="000E1308" w:rsidRDefault="006A08E6" w:rsidP="000E1308">
      <w:pPr>
        <w:spacing w:line="480" w:lineRule="exact"/>
        <w:rPr>
          <w:rFonts w:ascii="宋体" w:hAnsi="宋体"/>
          <w:sz w:val="24"/>
          <w:szCs w:val="24"/>
        </w:rPr>
      </w:pPr>
      <w:r>
        <w:rPr>
          <w:rFonts w:ascii="宋体" w:hAnsi="宋体" w:hint="eastAsia"/>
          <w:b/>
          <w:bCs/>
          <w:sz w:val="24"/>
          <w:szCs w:val="24"/>
        </w:rPr>
        <w:t>演练</w:t>
      </w:r>
      <w:r w:rsidR="000E1308" w:rsidRPr="000E1308">
        <w:rPr>
          <w:rFonts w:ascii="宋体" w:hAnsi="宋体" w:hint="eastAsia"/>
          <w:b/>
          <w:bCs/>
          <w:sz w:val="24"/>
          <w:szCs w:val="24"/>
        </w:rPr>
        <w:t>：</w:t>
      </w:r>
      <w:r w:rsidR="000E1308" w:rsidRPr="000E1308">
        <w:rPr>
          <w:rFonts w:ascii="宋体" w:hAnsi="宋体" w:hint="eastAsia"/>
          <w:sz w:val="24"/>
          <w:szCs w:val="24"/>
        </w:rPr>
        <w:t>生产现场现阶段存在什么浪费</w:t>
      </w:r>
    </w:p>
    <w:p w14:paraId="4A7801E4" w14:textId="77777777" w:rsidR="00087F9E" w:rsidRPr="000E1308" w:rsidRDefault="00087F9E" w:rsidP="000E1308">
      <w:pPr>
        <w:spacing w:line="480" w:lineRule="exact"/>
        <w:rPr>
          <w:rFonts w:ascii="宋体" w:hAnsi="宋体"/>
          <w:sz w:val="24"/>
          <w:szCs w:val="24"/>
        </w:rPr>
      </w:pPr>
    </w:p>
    <w:p w14:paraId="4149858C" w14:textId="7F339D84" w:rsidR="008A193C" w:rsidRPr="002B7A27" w:rsidRDefault="008A193C" w:rsidP="008A193C">
      <w:pPr>
        <w:spacing w:line="480" w:lineRule="exact"/>
        <w:rPr>
          <w:rFonts w:ascii="宋体" w:hAnsi="宋体"/>
          <w:b/>
          <w:color w:val="1F4E79"/>
          <w:sz w:val="24"/>
          <w:szCs w:val="24"/>
        </w:rPr>
      </w:pPr>
      <w:r w:rsidRPr="00312B02">
        <w:rPr>
          <w:rFonts w:ascii="宋体" w:hAnsi="宋体" w:hint="eastAsia"/>
          <w:b/>
          <w:color w:val="1F4E79"/>
          <w:sz w:val="24"/>
          <w:szCs w:val="24"/>
        </w:rPr>
        <w:t>第三讲：</w:t>
      </w:r>
      <w:r w:rsidR="00B110FB" w:rsidRPr="00312B02">
        <w:rPr>
          <w:rFonts w:ascii="宋体" w:hAnsi="宋体" w:hint="eastAsia"/>
          <w:b/>
          <w:color w:val="1F4E79"/>
          <w:sz w:val="24"/>
          <w:szCs w:val="24"/>
        </w:rPr>
        <w:t>聚焦价值分析——以客户为中心优化价值流</w:t>
      </w:r>
    </w:p>
    <w:p w14:paraId="1A914FA3" w14:textId="3EB9691A" w:rsidR="008A193C" w:rsidRPr="00312B02" w:rsidRDefault="00312B02" w:rsidP="00312B02">
      <w:pPr>
        <w:spacing w:line="480" w:lineRule="exact"/>
        <w:rPr>
          <w:rFonts w:ascii="宋体" w:hAnsi="宋体"/>
          <w:b/>
          <w:color w:val="C45911"/>
          <w:sz w:val="24"/>
          <w:szCs w:val="24"/>
        </w:rPr>
      </w:pPr>
      <w:r w:rsidRPr="00312B02">
        <w:rPr>
          <w:rFonts w:ascii="宋体" w:hAnsi="宋体" w:hint="eastAsia"/>
          <w:b/>
          <w:color w:val="C45911"/>
          <w:sz w:val="24"/>
          <w:szCs w:val="24"/>
        </w:rPr>
        <w:lastRenderedPageBreak/>
        <w:t>一、</w:t>
      </w:r>
      <w:r w:rsidR="008A193C" w:rsidRPr="00312B02">
        <w:rPr>
          <w:rFonts w:ascii="宋体" w:hAnsi="宋体" w:hint="eastAsia"/>
          <w:b/>
          <w:color w:val="C45911"/>
          <w:sz w:val="24"/>
          <w:szCs w:val="24"/>
        </w:rPr>
        <w:t>价值</w:t>
      </w:r>
      <w:r w:rsidR="00B110FB" w:rsidRPr="00312B02">
        <w:rPr>
          <w:rFonts w:ascii="宋体" w:hAnsi="宋体" w:hint="eastAsia"/>
          <w:b/>
          <w:color w:val="C45911"/>
          <w:sz w:val="24"/>
          <w:szCs w:val="24"/>
        </w:rPr>
        <w:t>——</w:t>
      </w:r>
      <w:r w:rsidR="008A193C" w:rsidRPr="00312B02">
        <w:rPr>
          <w:rFonts w:ascii="宋体" w:hAnsi="宋体" w:hint="eastAsia"/>
          <w:b/>
          <w:color w:val="C45911"/>
          <w:sz w:val="24"/>
          <w:szCs w:val="24"/>
        </w:rPr>
        <w:t>从用户立场来确定价值</w:t>
      </w:r>
    </w:p>
    <w:p w14:paraId="17610BDB" w14:textId="1AF14C4C" w:rsidR="006A0ED0" w:rsidRPr="00312B02" w:rsidRDefault="006A0ED0" w:rsidP="006A0ED0">
      <w:pPr>
        <w:spacing w:line="480" w:lineRule="exact"/>
        <w:rPr>
          <w:rFonts w:ascii="宋体" w:hAnsi="宋体"/>
          <w:b/>
          <w:sz w:val="24"/>
          <w:szCs w:val="24"/>
        </w:rPr>
      </w:pPr>
      <w:r w:rsidRPr="00312B02">
        <w:rPr>
          <w:rFonts w:ascii="宋体" w:hAnsi="宋体" w:hint="eastAsia"/>
          <w:b/>
          <w:sz w:val="24"/>
          <w:szCs w:val="24"/>
        </w:rPr>
        <w:t>1</w:t>
      </w:r>
      <w:r w:rsidR="00312B02">
        <w:rPr>
          <w:rFonts w:ascii="宋体" w:hAnsi="宋体" w:hint="eastAsia"/>
          <w:b/>
          <w:sz w:val="24"/>
          <w:szCs w:val="24"/>
        </w:rPr>
        <w:t xml:space="preserve">. </w:t>
      </w:r>
      <w:r w:rsidRPr="00312B02">
        <w:rPr>
          <w:rFonts w:ascii="宋体" w:hAnsi="宋体" w:hint="eastAsia"/>
          <w:b/>
          <w:sz w:val="24"/>
          <w:szCs w:val="24"/>
        </w:rPr>
        <w:t>客户价值</w:t>
      </w:r>
      <w:r w:rsidR="00223B11" w:rsidRPr="00312B02">
        <w:rPr>
          <w:rFonts w:ascii="宋体" w:hAnsi="宋体" w:hint="eastAsia"/>
          <w:b/>
          <w:sz w:val="24"/>
          <w:szCs w:val="24"/>
        </w:rPr>
        <w:t>分类</w:t>
      </w:r>
    </w:p>
    <w:p w14:paraId="01107C05" w14:textId="459609C5" w:rsidR="006A0ED0" w:rsidRPr="00312B02" w:rsidRDefault="006A0ED0" w:rsidP="006A0ED0">
      <w:pPr>
        <w:spacing w:line="480" w:lineRule="exact"/>
        <w:rPr>
          <w:rFonts w:ascii="宋体" w:hAnsi="宋体"/>
          <w:sz w:val="24"/>
          <w:szCs w:val="24"/>
        </w:rPr>
      </w:pPr>
      <w:r w:rsidRPr="00312B02">
        <w:rPr>
          <w:rFonts w:ascii="宋体" w:hAnsi="宋体" w:hint="eastAsia"/>
          <w:sz w:val="24"/>
          <w:szCs w:val="24"/>
        </w:rPr>
        <w:t>1）客户增值（VA）</w:t>
      </w:r>
    </w:p>
    <w:p w14:paraId="70728CC7" w14:textId="2E352ECA" w:rsidR="006A0ED0" w:rsidRPr="00312B02" w:rsidRDefault="006A0ED0" w:rsidP="006A0ED0">
      <w:pPr>
        <w:spacing w:line="480" w:lineRule="exact"/>
        <w:rPr>
          <w:rFonts w:ascii="宋体" w:hAnsi="宋体"/>
          <w:sz w:val="24"/>
          <w:szCs w:val="24"/>
        </w:rPr>
      </w:pPr>
      <w:r w:rsidRPr="00312B02">
        <w:rPr>
          <w:rFonts w:ascii="宋体" w:hAnsi="宋体" w:hint="eastAsia"/>
          <w:sz w:val="24"/>
          <w:szCs w:val="24"/>
        </w:rPr>
        <w:t>2）业务增值(BVA)</w:t>
      </w:r>
    </w:p>
    <w:p w14:paraId="758F9AA3" w14:textId="1CB8BE7F" w:rsidR="006A0ED0" w:rsidRPr="00312B02" w:rsidRDefault="006A0ED0" w:rsidP="006A0ED0">
      <w:pPr>
        <w:spacing w:line="480" w:lineRule="exact"/>
        <w:rPr>
          <w:rFonts w:ascii="宋体" w:hAnsi="宋体"/>
          <w:sz w:val="24"/>
          <w:szCs w:val="24"/>
        </w:rPr>
      </w:pPr>
      <w:r w:rsidRPr="00312B02">
        <w:rPr>
          <w:rFonts w:ascii="宋体" w:hAnsi="宋体" w:hint="eastAsia"/>
          <w:sz w:val="24"/>
          <w:szCs w:val="24"/>
        </w:rPr>
        <w:t>3）非增值（NVA）</w:t>
      </w:r>
    </w:p>
    <w:p w14:paraId="3E1060B9" w14:textId="07F61738" w:rsidR="006A0ED0" w:rsidRPr="00312B02" w:rsidRDefault="006A0ED0" w:rsidP="006A0ED0">
      <w:pPr>
        <w:spacing w:line="480" w:lineRule="exact"/>
        <w:rPr>
          <w:rFonts w:ascii="宋体" w:hAnsi="宋体"/>
          <w:b/>
          <w:sz w:val="24"/>
          <w:szCs w:val="24"/>
        </w:rPr>
      </w:pPr>
      <w:r w:rsidRPr="00312B02">
        <w:rPr>
          <w:rFonts w:ascii="宋体" w:hAnsi="宋体" w:hint="eastAsia"/>
          <w:b/>
          <w:sz w:val="24"/>
          <w:szCs w:val="24"/>
        </w:rPr>
        <w:t>2</w:t>
      </w:r>
      <w:r w:rsidR="00312B02">
        <w:rPr>
          <w:rFonts w:ascii="宋体" w:hAnsi="宋体" w:hint="eastAsia"/>
          <w:b/>
          <w:sz w:val="24"/>
          <w:szCs w:val="24"/>
        </w:rPr>
        <w:t xml:space="preserve">. </w:t>
      </w:r>
      <w:r w:rsidRPr="00312B02">
        <w:rPr>
          <w:rFonts w:ascii="宋体" w:hAnsi="宋体" w:hint="eastAsia"/>
          <w:b/>
          <w:sz w:val="24"/>
          <w:szCs w:val="24"/>
        </w:rPr>
        <w:t>价值分析目标</w:t>
      </w:r>
    </w:p>
    <w:p w14:paraId="190CB9B9" w14:textId="168CC0E1" w:rsidR="006A0ED0" w:rsidRPr="00312B02" w:rsidRDefault="006A0ED0" w:rsidP="006A0ED0">
      <w:pPr>
        <w:tabs>
          <w:tab w:val="num" w:pos="1440"/>
        </w:tabs>
        <w:spacing w:line="480" w:lineRule="exact"/>
        <w:rPr>
          <w:rFonts w:ascii="宋体" w:hAnsi="宋体"/>
          <w:sz w:val="24"/>
          <w:szCs w:val="24"/>
        </w:rPr>
      </w:pPr>
      <w:r w:rsidRPr="00312B02">
        <w:rPr>
          <w:rFonts w:ascii="宋体" w:hAnsi="宋体" w:hint="eastAsia"/>
          <w:sz w:val="24"/>
          <w:szCs w:val="24"/>
        </w:rPr>
        <w:t>1）最小化非增值步骤</w:t>
      </w:r>
      <w:r w:rsidRPr="00312B02">
        <w:rPr>
          <w:rFonts w:ascii="宋体" w:hAnsi="宋体"/>
          <w:sz w:val="24"/>
          <w:szCs w:val="24"/>
        </w:rPr>
        <w:t>NVA</w:t>
      </w:r>
    </w:p>
    <w:p w14:paraId="183DB731" w14:textId="3C3F185A" w:rsidR="006A0ED0" w:rsidRPr="00312B02" w:rsidRDefault="006A0ED0" w:rsidP="006A0ED0">
      <w:pPr>
        <w:tabs>
          <w:tab w:val="num" w:pos="1440"/>
        </w:tabs>
        <w:spacing w:line="480" w:lineRule="exact"/>
        <w:rPr>
          <w:rFonts w:ascii="宋体" w:hAnsi="宋体"/>
          <w:sz w:val="24"/>
          <w:szCs w:val="24"/>
        </w:rPr>
      </w:pPr>
      <w:r w:rsidRPr="00312B02">
        <w:rPr>
          <w:rFonts w:ascii="宋体" w:hAnsi="宋体" w:hint="eastAsia"/>
          <w:sz w:val="24"/>
          <w:szCs w:val="24"/>
        </w:rPr>
        <w:t>2）最小</w:t>
      </w:r>
      <w:proofErr w:type="gramStart"/>
      <w:r w:rsidRPr="00312B02">
        <w:rPr>
          <w:rFonts w:ascii="宋体" w:hAnsi="宋体" w:hint="eastAsia"/>
          <w:sz w:val="24"/>
          <w:szCs w:val="24"/>
        </w:rPr>
        <w:t>化业务</w:t>
      </w:r>
      <w:proofErr w:type="gramEnd"/>
      <w:r w:rsidRPr="00312B02">
        <w:rPr>
          <w:rFonts w:ascii="宋体" w:hAnsi="宋体" w:hint="eastAsia"/>
          <w:sz w:val="24"/>
          <w:szCs w:val="24"/>
        </w:rPr>
        <w:t>增值步骤</w:t>
      </w:r>
      <w:r w:rsidRPr="00312B02">
        <w:rPr>
          <w:rFonts w:ascii="宋体" w:hAnsi="宋体"/>
          <w:sz w:val="24"/>
          <w:szCs w:val="24"/>
        </w:rPr>
        <w:t>BVA</w:t>
      </w:r>
    </w:p>
    <w:p w14:paraId="12A98322" w14:textId="26FA8C78" w:rsidR="006A0ED0" w:rsidRPr="00312B02" w:rsidRDefault="006A0ED0" w:rsidP="006A0ED0">
      <w:pPr>
        <w:tabs>
          <w:tab w:val="num" w:pos="1440"/>
        </w:tabs>
        <w:spacing w:line="480" w:lineRule="exact"/>
        <w:rPr>
          <w:rFonts w:ascii="宋体" w:hAnsi="宋体"/>
          <w:sz w:val="24"/>
          <w:szCs w:val="24"/>
        </w:rPr>
      </w:pPr>
      <w:r w:rsidRPr="00312B02">
        <w:rPr>
          <w:rFonts w:ascii="宋体" w:hAnsi="宋体" w:hint="eastAsia"/>
          <w:sz w:val="24"/>
          <w:szCs w:val="24"/>
        </w:rPr>
        <w:t>3）简化客户增值步骤，并提高其效率</w:t>
      </w:r>
      <w:r w:rsidRPr="00312B02">
        <w:rPr>
          <w:rFonts w:ascii="宋体" w:hAnsi="宋体"/>
          <w:sz w:val="24"/>
          <w:szCs w:val="24"/>
        </w:rPr>
        <w:t>VA</w:t>
      </w:r>
    </w:p>
    <w:p w14:paraId="37417110" w14:textId="4BC2A51B" w:rsidR="006A0ED0" w:rsidRPr="00312B02" w:rsidRDefault="006A0ED0" w:rsidP="006A0ED0">
      <w:pPr>
        <w:tabs>
          <w:tab w:val="num" w:pos="1440"/>
        </w:tabs>
        <w:spacing w:line="480" w:lineRule="exact"/>
        <w:rPr>
          <w:rFonts w:ascii="宋体" w:hAnsi="宋体"/>
          <w:sz w:val="24"/>
          <w:szCs w:val="24"/>
        </w:rPr>
      </w:pPr>
      <w:r w:rsidRPr="00312B02">
        <w:rPr>
          <w:rFonts w:ascii="宋体" w:hAnsi="宋体" w:hint="eastAsia"/>
          <w:sz w:val="24"/>
          <w:szCs w:val="24"/>
        </w:rPr>
        <w:t>4）消除所有浪费</w:t>
      </w:r>
    </w:p>
    <w:p w14:paraId="017BA99D" w14:textId="7F8E1E1A" w:rsidR="000E1308" w:rsidRPr="00312B02" w:rsidRDefault="000E1308" w:rsidP="008A193C">
      <w:pPr>
        <w:spacing w:line="480" w:lineRule="exact"/>
        <w:rPr>
          <w:rFonts w:ascii="宋体" w:hAnsi="宋体"/>
          <w:sz w:val="24"/>
          <w:szCs w:val="24"/>
        </w:rPr>
      </w:pPr>
      <w:r w:rsidRPr="00312B02">
        <w:rPr>
          <w:rFonts w:ascii="宋体" w:hAnsi="宋体" w:hint="eastAsia"/>
          <w:b/>
          <w:bCs/>
          <w:sz w:val="24"/>
          <w:szCs w:val="24"/>
        </w:rPr>
        <w:t>讨论：</w:t>
      </w:r>
      <w:r w:rsidRPr="00312B02">
        <w:rPr>
          <w:rFonts w:ascii="宋体" w:hAnsi="宋体" w:hint="eastAsia"/>
          <w:sz w:val="24"/>
          <w:szCs w:val="24"/>
        </w:rPr>
        <w:t>我们现阶段是否有不是从客户立场来定义的关注目标</w:t>
      </w:r>
    </w:p>
    <w:p w14:paraId="77A53A7E" w14:textId="7C4163B0" w:rsidR="008A193C" w:rsidRPr="00312B02" w:rsidRDefault="008A193C" w:rsidP="008A193C">
      <w:pPr>
        <w:spacing w:line="480" w:lineRule="exact"/>
        <w:rPr>
          <w:rFonts w:ascii="宋体" w:hAnsi="宋体"/>
          <w:b/>
          <w:color w:val="C45911"/>
          <w:sz w:val="24"/>
          <w:szCs w:val="24"/>
        </w:rPr>
      </w:pPr>
      <w:r w:rsidRPr="00312B02">
        <w:rPr>
          <w:rFonts w:ascii="宋体" w:hAnsi="宋体" w:hint="eastAsia"/>
          <w:b/>
          <w:color w:val="C45911"/>
          <w:sz w:val="24"/>
          <w:szCs w:val="24"/>
        </w:rPr>
        <w:t>二、</w:t>
      </w:r>
      <w:r w:rsidR="00B110FB" w:rsidRPr="00312B02">
        <w:rPr>
          <w:rFonts w:ascii="宋体" w:hAnsi="宋体" w:hint="eastAsia"/>
          <w:b/>
          <w:color w:val="C45911"/>
          <w:sz w:val="24"/>
          <w:szCs w:val="24"/>
        </w:rPr>
        <w:t>绘制价值流蓝图</w:t>
      </w:r>
    </w:p>
    <w:p w14:paraId="53A8DDBB" w14:textId="3CBF6D4C" w:rsidR="008A193C" w:rsidRPr="00312B02" w:rsidRDefault="00B110FB" w:rsidP="008A193C">
      <w:pPr>
        <w:spacing w:line="480" w:lineRule="exact"/>
        <w:rPr>
          <w:rFonts w:ascii="宋体" w:hAnsi="宋体"/>
          <w:sz w:val="24"/>
          <w:szCs w:val="24"/>
        </w:rPr>
      </w:pPr>
      <w:r w:rsidRPr="00312B02">
        <w:rPr>
          <w:rFonts w:ascii="宋体" w:hAnsi="宋体" w:hint="eastAsia"/>
          <w:b/>
          <w:sz w:val="24"/>
          <w:szCs w:val="24"/>
        </w:rPr>
        <w:t>讨论：</w:t>
      </w:r>
      <w:r w:rsidR="008A193C" w:rsidRPr="00312B02">
        <w:rPr>
          <w:rFonts w:ascii="宋体" w:hAnsi="宋体" w:hint="eastAsia"/>
          <w:sz w:val="24"/>
          <w:szCs w:val="24"/>
        </w:rPr>
        <w:t>什么是价值流</w:t>
      </w:r>
    </w:p>
    <w:p w14:paraId="407B042D" w14:textId="2A64801F" w:rsidR="006A0ED0" w:rsidRPr="00312B02" w:rsidRDefault="00B110FB" w:rsidP="006A0ED0">
      <w:pPr>
        <w:spacing w:line="480" w:lineRule="exact"/>
        <w:rPr>
          <w:rFonts w:ascii="宋体" w:hAnsi="宋体"/>
          <w:b/>
          <w:sz w:val="24"/>
          <w:szCs w:val="24"/>
        </w:rPr>
      </w:pPr>
      <w:r w:rsidRPr="00312B02">
        <w:rPr>
          <w:rFonts w:ascii="宋体" w:hAnsi="宋体" w:hint="eastAsia"/>
          <w:b/>
          <w:sz w:val="24"/>
          <w:szCs w:val="24"/>
        </w:rPr>
        <w:t>1</w:t>
      </w:r>
      <w:r w:rsidR="00312B02">
        <w:rPr>
          <w:rFonts w:ascii="宋体" w:hAnsi="宋体"/>
          <w:b/>
          <w:sz w:val="24"/>
          <w:szCs w:val="24"/>
        </w:rPr>
        <w:t xml:space="preserve">. </w:t>
      </w:r>
      <w:r w:rsidR="006A0ED0" w:rsidRPr="00312B02">
        <w:rPr>
          <w:rFonts w:ascii="宋体" w:hAnsi="宋体" w:hint="eastAsia"/>
          <w:b/>
          <w:sz w:val="24"/>
          <w:szCs w:val="24"/>
        </w:rPr>
        <w:t>利用流程图，确定流程步骤的周期</w:t>
      </w:r>
    </w:p>
    <w:p w14:paraId="4A5C17BA" w14:textId="04AB4E41" w:rsidR="006A0ED0" w:rsidRPr="00312B02" w:rsidRDefault="006A0ED0" w:rsidP="006A0ED0">
      <w:pPr>
        <w:tabs>
          <w:tab w:val="num" w:pos="1440"/>
        </w:tabs>
        <w:spacing w:line="480" w:lineRule="exact"/>
        <w:rPr>
          <w:rFonts w:ascii="宋体" w:hAnsi="宋体"/>
          <w:sz w:val="24"/>
          <w:szCs w:val="24"/>
        </w:rPr>
      </w:pPr>
      <w:r w:rsidRPr="00312B02">
        <w:rPr>
          <w:rFonts w:ascii="宋体" w:hAnsi="宋体" w:hint="eastAsia"/>
          <w:sz w:val="24"/>
          <w:szCs w:val="24"/>
        </w:rPr>
        <w:t>1）处理</w:t>
      </w:r>
    </w:p>
    <w:p w14:paraId="4A070B31" w14:textId="1D3BA1B6" w:rsidR="006A0ED0" w:rsidRPr="00312B02" w:rsidRDefault="006A0ED0" w:rsidP="006A0ED0">
      <w:pPr>
        <w:tabs>
          <w:tab w:val="num" w:pos="1440"/>
        </w:tabs>
        <w:spacing w:line="480" w:lineRule="exact"/>
        <w:rPr>
          <w:rFonts w:ascii="宋体" w:hAnsi="宋体"/>
          <w:sz w:val="24"/>
          <w:szCs w:val="24"/>
        </w:rPr>
      </w:pPr>
      <w:r w:rsidRPr="00312B02">
        <w:rPr>
          <w:rFonts w:ascii="宋体" w:hAnsi="宋体" w:hint="eastAsia"/>
          <w:sz w:val="24"/>
          <w:szCs w:val="24"/>
        </w:rPr>
        <w:t>2）审核</w:t>
      </w:r>
    </w:p>
    <w:p w14:paraId="0B4541BA" w14:textId="5BE9330A" w:rsidR="006A0ED0" w:rsidRPr="00312B02" w:rsidRDefault="006A0ED0" w:rsidP="006A0ED0">
      <w:pPr>
        <w:tabs>
          <w:tab w:val="num" w:pos="1440"/>
        </w:tabs>
        <w:spacing w:line="480" w:lineRule="exact"/>
        <w:rPr>
          <w:rFonts w:ascii="宋体" w:hAnsi="宋体"/>
          <w:sz w:val="24"/>
          <w:szCs w:val="24"/>
        </w:rPr>
      </w:pPr>
      <w:r w:rsidRPr="00312B02">
        <w:rPr>
          <w:rFonts w:ascii="宋体" w:hAnsi="宋体" w:hint="eastAsia"/>
          <w:sz w:val="24"/>
          <w:szCs w:val="24"/>
        </w:rPr>
        <w:t>3）等待</w:t>
      </w:r>
    </w:p>
    <w:p w14:paraId="7AF737C3" w14:textId="6195024D" w:rsidR="006A0ED0" w:rsidRPr="00312B02" w:rsidRDefault="006A0ED0" w:rsidP="006A0ED0">
      <w:pPr>
        <w:tabs>
          <w:tab w:val="num" w:pos="1440"/>
        </w:tabs>
        <w:spacing w:line="480" w:lineRule="exact"/>
        <w:rPr>
          <w:rFonts w:ascii="宋体" w:hAnsi="宋体"/>
          <w:sz w:val="24"/>
          <w:szCs w:val="24"/>
        </w:rPr>
      </w:pPr>
      <w:r w:rsidRPr="00312B02">
        <w:rPr>
          <w:rFonts w:ascii="宋体" w:hAnsi="宋体" w:hint="eastAsia"/>
          <w:sz w:val="24"/>
          <w:szCs w:val="24"/>
        </w:rPr>
        <w:t>4）传递</w:t>
      </w:r>
    </w:p>
    <w:p w14:paraId="0F1E487C" w14:textId="685ACB2E" w:rsidR="00223B11" w:rsidRPr="00312B02" w:rsidRDefault="00312B02" w:rsidP="006A0ED0">
      <w:pPr>
        <w:tabs>
          <w:tab w:val="num" w:pos="720"/>
        </w:tabs>
        <w:spacing w:line="480" w:lineRule="exact"/>
        <w:rPr>
          <w:rFonts w:ascii="宋体" w:hAnsi="宋体"/>
          <w:sz w:val="24"/>
          <w:szCs w:val="24"/>
        </w:rPr>
      </w:pPr>
      <w:r>
        <w:rPr>
          <w:rFonts w:ascii="宋体" w:hAnsi="宋体" w:hint="eastAsia"/>
          <w:sz w:val="24"/>
          <w:szCs w:val="24"/>
        </w:rPr>
        <w:t>——</w:t>
      </w:r>
      <w:r w:rsidR="006A0ED0" w:rsidRPr="00312B02">
        <w:rPr>
          <w:rFonts w:ascii="宋体" w:hAnsi="宋体" w:hint="eastAsia"/>
          <w:sz w:val="24"/>
          <w:szCs w:val="24"/>
        </w:rPr>
        <w:t>将每个步骤按增值和非增值分类</w:t>
      </w:r>
    </w:p>
    <w:p w14:paraId="53AABD1C" w14:textId="7F6D16A3" w:rsidR="006A0ED0" w:rsidRPr="00312B02" w:rsidRDefault="00312B02" w:rsidP="006A0ED0">
      <w:pPr>
        <w:tabs>
          <w:tab w:val="num" w:pos="720"/>
        </w:tabs>
        <w:spacing w:line="480" w:lineRule="exact"/>
        <w:rPr>
          <w:rFonts w:ascii="宋体" w:hAnsi="宋体"/>
          <w:sz w:val="24"/>
          <w:szCs w:val="24"/>
        </w:rPr>
      </w:pPr>
      <w:r>
        <w:rPr>
          <w:rFonts w:ascii="宋体" w:hAnsi="宋体"/>
          <w:sz w:val="24"/>
          <w:szCs w:val="24"/>
        </w:rPr>
        <w:t xml:space="preserve">2. </w:t>
      </w:r>
      <w:r w:rsidR="006A0ED0" w:rsidRPr="00312B02">
        <w:rPr>
          <w:rFonts w:ascii="宋体" w:hAnsi="宋体" w:hint="eastAsia"/>
          <w:sz w:val="24"/>
          <w:szCs w:val="24"/>
        </w:rPr>
        <w:t>计算增值的百分比</w:t>
      </w:r>
    </w:p>
    <w:p w14:paraId="025BE593" w14:textId="7B71D9A7" w:rsidR="006A0ED0" w:rsidRPr="00312B02" w:rsidRDefault="00312B02" w:rsidP="006A0ED0">
      <w:pPr>
        <w:tabs>
          <w:tab w:val="num" w:pos="1440"/>
        </w:tabs>
        <w:spacing w:line="480" w:lineRule="exact"/>
        <w:rPr>
          <w:rFonts w:ascii="宋体" w:hAnsi="宋体"/>
          <w:sz w:val="24"/>
          <w:szCs w:val="24"/>
        </w:rPr>
      </w:pPr>
      <w:r w:rsidRPr="00312B02">
        <w:rPr>
          <w:rFonts w:ascii="宋体" w:hAnsi="宋体" w:hint="eastAsia"/>
          <w:b/>
          <w:sz w:val="24"/>
          <w:szCs w:val="24"/>
        </w:rPr>
        <w:t>公式：</w:t>
      </w:r>
      <w:r w:rsidR="006A0ED0" w:rsidRPr="00312B02">
        <w:rPr>
          <w:rFonts w:ascii="宋体" w:hAnsi="宋体" w:hint="eastAsia"/>
          <w:sz w:val="24"/>
          <w:szCs w:val="24"/>
        </w:rPr>
        <w:t>所有对客户和业务增值的步骤</w:t>
      </w:r>
      <w:r>
        <w:rPr>
          <w:rFonts w:ascii="宋体" w:hAnsi="宋体" w:hint="eastAsia"/>
          <w:sz w:val="24"/>
          <w:szCs w:val="24"/>
        </w:rPr>
        <w:t>/</w:t>
      </w:r>
      <w:r w:rsidR="006A0ED0" w:rsidRPr="00312B02">
        <w:rPr>
          <w:rFonts w:ascii="宋体" w:hAnsi="宋体" w:hint="eastAsia"/>
          <w:sz w:val="24"/>
          <w:szCs w:val="24"/>
        </w:rPr>
        <w:t>总时间</w:t>
      </w:r>
      <w:r>
        <w:rPr>
          <w:rFonts w:ascii="宋体" w:hAnsi="宋体" w:hint="eastAsia"/>
          <w:sz w:val="24"/>
          <w:szCs w:val="24"/>
        </w:rPr>
        <w:t>=</w:t>
      </w:r>
      <w:r w:rsidR="006A0ED0" w:rsidRPr="00312B02">
        <w:rPr>
          <w:rFonts w:ascii="宋体" w:hAnsi="宋体" w:hint="eastAsia"/>
          <w:sz w:val="24"/>
          <w:szCs w:val="24"/>
        </w:rPr>
        <w:t>获得增值百分比</w:t>
      </w:r>
    </w:p>
    <w:p w14:paraId="1A82F0E7" w14:textId="093E97BE" w:rsidR="006A0ED0" w:rsidRPr="00312B02" w:rsidRDefault="00312B02" w:rsidP="006A0ED0">
      <w:pPr>
        <w:tabs>
          <w:tab w:val="num" w:pos="1440"/>
        </w:tabs>
        <w:spacing w:line="480" w:lineRule="exact"/>
        <w:rPr>
          <w:rFonts w:ascii="宋体" w:hAnsi="宋体"/>
          <w:sz w:val="24"/>
          <w:szCs w:val="24"/>
        </w:rPr>
      </w:pPr>
      <w:r w:rsidRPr="00312B02">
        <w:rPr>
          <w:rFonts w:ascii="宋体" w:hAnsi="宋体" w:hint="eastAsia"/>
          <w:b/>
          <w:sz w:val="24"/>
          <w:szCs w:val="24"/>
        </w:rPr>
        <w:t>工具：</w:t>
      </w:r>
      <w:r w:rsidR="006A0ED0" w:rsidRPr="00312B02">
        <w:rPr>
          <w:rFonts w:ascii="宋体" w:hAnsi="宋体" w:hint="eastAsia"/>
          <w:sz w:val="24"/>
          <w:szCs w:val="24"/>
        </w:rPr>
        <w:t>时间价值图</w:t>
      </w:r>
    </w:p>
    <w:p w14:paraId="2C607FC0" w14:textId="074EA809" w:rsidR="006A0ED0" w:rsidRPr="00312B02" w:rsidRDefault="00223B11" w:rsidP="006A0ED0">
      <w:pPr>
        <w:tabs>
          <w:tab w:val="num" w:pos="720"/>
        </w:tabs>
        <w:spacing w:line="480" w:lineRule="exact"/>
        <w:rPr>
          <w:rFonts w:ascii="宋体" w:hAnsi="宋体"/>
          <w:b/>
          <w:sz w:val="24"/>
          <w:szCs w:val="24"/>
        </w:rPr>
      </w:pPr>
      <w:r w:rsidRPr="00312B02">
        <w:rPr>
          <w:rFonts w:ascii="宋体" w:hAnsi="宋体" w:hint="eastAsia"/>
          <w:b/>
          <w:sz w:val="24"/>
          <w:szCs w:val="24"/>
        </w:rPr>
        <w:t>4</w:t>
      </w:r>
      <w:r w:rsidR="00312B02">
        <w:rPr>
          <w:rFonts w:ascii="宋体" w:hAnsi="宋体" w:hint="eastAsia"/>
          <w:b/>
          <w:sz w:val="24"/>
          <w:szCs w:val="24"/>
        </w:rPr>
        <w:t xml:space="preserve">. </w:t>
      </w:r>
      <w:r w:rsidR="006A0ED0" w:rsidRPr="00312B02">
        <w:rPr>
          <w:rFonts w:ascii="宋体" w:hAnsi="宋体" w:hint="eastAsia"/>
          <w:b/>
          <w:sz w:val="24"/>
          <w:szCs w:val="24"/>
        </w:rPr>
        <w:t>现在改进</w:t>
      </w:r>
    </w:p>
    <w:p w14:paraId="6283C52F" w14:textId="6118DC31" w:rsidR="00B110FB" w:rsidRPr="00312B02" w:rsidRDefault="00312B02" w:rsidP="00223B11">
      <w:pPr>
        <w:tabs>
          <w:tab w:val="num" w:pos="1440"/>
        </w:tabs>
        <w:spacing w:line="480" w:lineRule="exact"/>
        <w:rPr>
          <w:rFonts w:ascii="宋体" w:hAnsi="宋体"/>
          <w:sz w:val="24"/>
          <w:szCs w:val="24"/>
        </w:rPr>
      </w:pPr>
      <w:r w:rsidRPr="00312B02">
        <w:rPr>
          <w:rFonts w:ascii="宋体" w:hAnsi="宋体" w:hint="eastAsia"/>
          <w:sz w:val="24"/>
          <w:szCs w:val="24"/>
        </w:rPr>
        <w:t>——</w:t>
      </w:r>
      <w:r w:rsidR="006A0ED0" w:rsidRPr="00312B02">
        <w:rPr>
          <w:rFonts w:ascii="宋体" w:hAnsi="宋体" w:hint="eastAsia"/>
          <w:sz w:val="24"/>
          <w:szCs w:val="24"/>
        </w:rPr>
        <w:t>消除非增值</w:t>
      </w:r>
      <w:r w:rsidRPr="00312B02">
        <w:rPr>
          <w:rFonts w:ascii="宋体" w:hAnsi="宋体" w:hint="eastAsia"/>
          <w:sz w:val="24"/>
          <w:szCs w:val="24"/>
        </w:rPr>
        <w:t>+</w:t>
      </w:r>
      <w:r w:rsidR="006A0ED0" w:rsidRPr="00312B02">
        <w:rPr>
          <w:rFonts w:ascii="宋体" w:hAnsi="宋体" w:hint="eastAsia"/>
          <w:sz w:val="24"/>
          <w:szCs w:val="24"/>
        </w:rPr>
        <w:t>减少增值</w:t>
      </w:r>
    </w:p>
    <w:p w14:paraId="4896DD32" w14:textId="5B14C99E" w:rsidR="008A193C" w:rsidRDefault="006A08E6" w:rsidP="008A193C">
      <w:pPr>
        <w:spacing w:line="480" w:lineRule="exact"/>
        <w:rPr>
          <w:rFonts w:ascii="宋体" w:hAnsi="宋体"/>
          <w:sz w:val="24"/>
          <w:szCs w:val="24"/>
        </w:rPr>
      </w:pPr>
      <w:r>
        <w:rPr>
          <w:rFonts w:ascii="宋体" w:hAnsi="宋体" w:hint="eastAsia"/>
          <w:b/>
          <w:bCs/>
          <w:sz w:val="24"/>
          <w:szCs w:val="24"/>
        </w:rPr>
        <w:t>演练</w:t>
      </w:r>
      <w:r w:rsidR="000E1308" w:rsidRPr="000E1308">
        <w:rPr>
          <w:rFonts w:ascii="宋体" w:hAnsi="宋体" w:hint="eastAsia"/>
          <w:b/>
          <w:bCs/>
          <w:sz w:val="24"/>
          <w:szCs w:val="24"/>
        </w:rPr>
        <w:t>：</w:t>
      </w:r>
      <w:r w:rsidR="000E1308">
        <w:rPr>
          <w:rFonts w:ascii="宋体" w:hAnsi="宋体" w:hint="eastAsia"/>
          <w:sz w:val="24"/>
          <w:szCs w:val="24"/>
        </w:rPr>
        <w:t>绘制现阶段价值流程图</w:t>
      </w:r>
    </w:p>
    <w:p w14:paraId="2AB02300" w14:textId="77777777" w:rsidR="008A193C" w:rsidRDefault="008A193C" w:rsidP="008A193C">
      <w:pPr>
        <w:spacing w:line="480" w:lineRule="exact"/>
        <w:rPr>
          <w:rFonts w:ascii="宋体" w:hAnsi="宋体"/>
          <w:sz w:val="24"/>
          <w:szCs w:val="24"/>
        </w:rPr>
      </w:pPr>
    </w:p>
    <w:p w14:paraId="29C56BBE" w14:textId="37F11939" w:rsidR="008A193C" w:rsidRPr="00D81D49" w:rsidRDefault="008A193C" w:rsidP="008A193C">
      <w:pPr>
        <w:spacing w:line="480" w:lineRule="exact"/>
        <w:rPr>
          <w:rFonts w:ascii="宋体" w:hAnsi="宋体"/>
          <w:b/>
          <w:sz w:val="28"/>
          <w:szCs w:val="24"/>
        </w:rPr>
      </w:pPr>
      <w:r w:rsidRPr="002B7A27">
        <w:rPr>
          <w:rFonts w:ascii="宋体" w:hAnsi="宋体" w:hint="eastAsia"/>
          <w:b/>
          <w:sz w:val="28"/>
          <w:szCs w:val="24"/>
        </w:rPr>
        <w:t>第</w:t>
      </w:r>
      <w:r>
        <w:rPr>
          <w:rFonts w:ascii="宋体" w:hAnsi="宋体" w:hint="eastAsia"/>
          <w:b/>
          <w:sz w:val="28"/>
          <w:szCs w:val="24"/>
        </w:rPr>
        <w:t>二</w:t>
      </w:r>
      <w:r w:rsidRPr="002B7A27">
        <w:rPr>
          <w:rFonts w:ascii="宋体" w:hAnsi="宋体" w:hint="eastAsia"/>
          <w:b/>
          <w:sz w:val="28"/>
          <w:szCs w:val="24"/>
        </w:rPr>
        <w:t>板块：</w:t>
      </w:r>
      <w:r w:rsidR="00B110FB" w:rsidRPr="00B110FB">
        <w:rPr>
          <w:rFonts w:ascii="宋体" w:hAnsi="宋体" w:hint="eastAsia"/>
          <w:b/>
          <w:sz w:val="28"/>
          <w:szCs w:val="24"/>
        </w:rPr>
        <w:t>实战精益工具，推动管理变革落地</w:t>
      </w:r>
    </w:p>
    <w:p w14:paraId="4953AA9F" w14:textId="459E099F" w:rsidR="008A193C" w:rsidRPr="008A193C" w:rsidRDefault="008A193C" w:rsidP="008A193C">
      <w:pPr>
        <w:spacing w:line="480" w:lineRule="exact"/>
        <w:rPr>
          <w:rFonts w:ascii="宋体" w:hAnsi="宋体"/>
          <w:b/>
          <w:color w:val="1F4E79"/>
          <w:sz w:val="24"/>
          <w:szCs w:val="24"/>
        </w:rPr>
      </w:pPr>
      <w:r w:rsidRPr="002B7A27">
        <w:rPr>
          <w:rFonts w:ascii="宋体" w:hAnsi="宋体" w:hint="eastAsia"/>
          <w:b/>
          <w:color w:val="1F4E79"/>
          <w:sz w:val="24"/>
          <w:szCs w:val="24"/>
        </w:rPr>
        <w:t>第</w:t>
      </w:r>
      <w:r w:rsidR="00312B02">
        <w:rPr>
          <w:rFonts w:ascii="宋体" w:hAnsi="宋体" w:hint="eastAsia"/>
          <w:b/>
          <w:color w:val="1F4E79"/>
          <w:sz w:val="24"/>
          <w:szCs w:val="24"/>
        </w:rPr>
        <w:t>一</w:t>
      </w:r>
      <w:r w:rsidRPr="002B7A27">
        <w:rPr>
          <w:rFonts w:ascii="宋体" w:hAnsi="宋体" w:hint="eastAsia"/>
          <w:b/>
          <w:color w:val="1F4E79"/>
          <w:sz w:val="24"/>
          <w:szCs w:val="24"/>
        </w:rPr>
        <w:t>讲：</w:t>
      </w:r>
      <w:r w:rsidR="00B110FB" w:rsidRPr="00B110FB">
        <w:rPr>
          <w:rFonts w:ascii="宋体" w:hAnsi="宋体" w:hint="eastAsia"/>
          <w:b/>
          <w:color w:val="1F4E79"/>
          <w:sz w:val="24"/>
          <w:szCs w:val="24"/>
        </w:rPr>
        <w:t>打造精益基石——6S精益管理实战攻略</w:t>
      </w:r>
    </w:p>
    <w:p w14:paraId="5EB0A13A" w14:textId="3C72546D" w:rsidR="008A193C" w:rsidRPr="00BD445B" w:rsidRDefault="008A193C" w:rsidP="008A193C">
      <w:pPr>
        <w:spacing w:line="480" w:lineRule="exact"/>
        <w:rPr>
          <w:rFonts w:ascii="宋体" w:hAnsi="宋体"/>
          <w:b/>
          <w:color w:val="C45911"/>
          <w:sz w:val="24"/>
          <w:szCs w:val="24"/>
        </w:rPr>
      </w:pPr>
      <w:r w:rsidRPr="00BD445B">
        <w:rPr>
          <w:rFonts w:ascii="宋体" w:hAnsi="宋体" w:hint="eastAsia"/>
          <w:b/>
          <w:color w:val="C45911"/>
          <w:sz w:val="24"/>
          <w:szCs w:val="24"/>
        </w:rPr>
        <w:t>一、6S</w:t>
      </w:r>
      <w:r w:rsidR="00BD445B" w:rsidRPr="00BD445B">
        <w:rPr>
          <w:rFonts w:ascii="宋体" w:hAnsi="宋体" w:hint="eastAsia"/>
          <w:b/>
          <w:color w:val="C45911"/>
          <w:sz w:val="24"/>
          <w:szCs w:val="24"/>
        </w:rPr>
        <w:t>定义与历史</w:t>
      </w:r>
      <w:r w:rsidRPr="00BD445B">
        <w:rPr>
          <w:rFonts w:ascii="宋体" w:hAnsi="宋体" w:hint="eastAsia"/>
          <w:b/>
          <w:color w:val="C45911"/>
          <w:sz w:val="24"/>
          <w:szCs w:val="24"/>
        </w:rPr>
        <w:tab/>
      </w:r>
    </w:p>
    <w:p w14:paraId="392614A6" w14:textId="294EF229" w:rsidR="008A193C" w:rsidRPr="008A193C" w:rsidRDefault="008A193C" w:rsidP="008A193C">
      <w:pPr>
        <w:spacing w:line="480" w:lineRule="exact"/>
        <w:rPr>
          <w:rFonts w:ascii="宋体" w:hAnsi="宋体"/>
          <w:sz w:val="24"/>
          <w:szCs w:val="24"/>
        </w:rPr>
      </w:pPr>
      <w:r w:rsidRPr="008A193C">
        <w:rPr>
          <w:rFonts w:ascii="宋体" w:hAnsi="宋体" w:hint="eastAsia"/>
          <w:sz w:val="24"/>
          <w:szCs w:val="24"/>
        </w:rPr>
        <w:t>1</w:t>
      </w:r>
      <w:r w:rsidR="00312B02">
        <w:rPr>
          <w:rFonts w:ascii="宋体" w:hAnsi="宋体" w:hint="eastAsia"/>
          <w:sz w:val="24"/>
          <w:szCs w:val="24"/>
        </w:rPr>
        <w:t xml:space="preserve">. </w:t>
      </w:r>
      <w:r w:rsidR="00B110FB" w:rsidRPr="00B110FB">
        <w:rPr>
          <w:rFonts w:ascii="宋体" w:hAnsi="宋体" w:hint="eastAsia"/>
          <w:sz w:val="24"/>
          <w:szCs w:val="24"/>
        </w:rPr>
        <w:t>追溯6S起源与发展历程：从萌芽到广泛应用的成长之路</w:t>
      </w:r>
    </w:p>
    <w:p w14:paraId="04F2F156" w14:textId="03953D95" w:rsidR="008A193C" w:rsidRPr="00B110FB" w:rsidRDefault="008A193C" w:rsidP="008A193C">
      <w:pPr>
        <w:spacing w:line="480" w:lineRule="exact"/>
        <w:rPr>
          <w:rFonts w:ascii="宋体" w:hAnsi="宋体"/>
          <w:b/>
          <w:sz w:val="24"/>
          <w:szCs w:val="24"/>
        </w:rPr>
      </w:pPr>
      <w:r w:rsidRPr="00B110FB">
        <w:rPr>
          <w:rFonts w:ascii="宋体" w:hAnsi="宋体" w:hint="eastAsia"/>
          <w:b/>
          <w:sz w:val="24"/>
          <w:szCs w:val="24"/>
        </w:rPr>
        <w:lastRenderedPageBreak/>
        <w:t>2</w:t>
      </w:r>
      <w:r w:rsidR="00312B02">
        <w:rPr>
          <w:rFonts w:ascii="宋体" w:hAnsi="宋体" w:hint="eastAsia"/>
          <w:b/>
          <w:sz w:val="24"/>
          <w:szCs w:val="24"/>
        </w:rPr>
        <w:t xml:space="preserve">. </w:t>
      </w:r>
      <w:r w:rsidRPr="00B110FB">
        <w:rPr>
          <w:rFonts w:ascii="宋体" w:hAnsi="宋体" w:hint="eastAsia"/>
          <w:b/>
          <w:sz w:val="24"/>
          <w:szCs w:val="24"/>
        </w:rPr>
        <w:t>推行6S成功的关键</w:t>
      </w:r>
    </w:p>
    <w:p w14:paraId="00B979B8" w14:textId="77777777" w:rsidR="00B110FB" w:rsidRDefault="00B110FB" w:rsidP="008A193C">
      <w:pPr>
        <w:spacing w:line="480" w:lineRule="exact"/>
        <w:rPr>
          <w:rFonts w:ascii="宋体" w:hAnsi="宋体"/>
          <w:sz w:val="24"/>
          <w:szCs w:val="24"/>
        </w:rPr>
      </w:pPr>
      <w:r>
        <w:rPr>
          <w:rFonts w:ascii="宋体" w:hAnsi="宋体" w:hint="eastAsia"/>
          <w:sz w:val="24"/>
          <w:szCs w:val="24"/>
        </w:rPr>
        <w:t>1）</w:t>
      </w:r>
      <w:r w:rsidRPr="00B110FB">
        <w:rPr>
          <w:rFonts w:ascii="宋体" w:hAnsi="宋体" w:hint="eastAsia"/>
          <w:sz w:val="24"/>
          <w:szCs w:val="24"/>
        </w:rPr>
        <w:t>领导重视</w:t>
      </w:r>
    </w:p>
    <w:p w14:paraId="2C4C9D49" w14:textId="77777777" w:rsidR="00B110FB" w:rsidRDefault="00B110FB" w:rsidP="008A193C">
      <w:pPr>
        <w:spacing w:line="480" w:lineRule="exact"/>
        <w:rPr>
          <w:rFonts w:ascii="宋体" w:hAnsi="宋体"/>
          <w:sz w:val="24"/>
          <w:szCs w:val="24"/>
        </w:rPr>
      </w:pPr>
      <w:r>
        <w:rPr>
          <w:rFonts w:ascii="宋体" w:hAnsi="宋体" w:hint="eastAsia"/>
          <w:sz w:val="24"/>
          <w:szCs w:val="24"/>
        </w:rPr>
        <w:t>2）</w:t>
      </w:r>
      <w:r w:rsidRPr="00B110FB">
        <w:rPr>
          <w:rFonts w:ascii="宋体" w:hAnsi="宋体" w:hint="eastAsia"/>
          <w:sz w:val="24"/>
          <w:szCs w:val="24"/>
        </w:rPr>
        <w:t>全员参与</w:t>
      </w:r>
    </w:p>
    <w:p w14:paraId="5A063050" w14:textId="1FACDCCE" w:rsidR="00B110FB" w:rsidRPr="008A193C" w:rsidRDefault="00B110FB" w:rsidP="008A193C">
      <w:pPr>
        <w:spacing w:line="480" w:lineRule="exact"/>
        <w:rPr>
          <w:rFonts w:ascii="宋体" w:hAnsi="宋体"/>
          <w:sz w:val="24"/>
          <w:szCs w:val="24"/>
        </w:rPr>
      </w:pPr>
      <w:r>
        <w:rPr>
          <w:rFonts w:ascii="宋体" w:hAnsi="宋体" w:hint="eastAsia"/>
          <w:sz w:val="24"/>
          <w:szCs w:val="24"/>
        </w:rPr>
        <w:t>3）</w:t>
      </w:r>
      <w:r w:rsidRPr="00B110FB">
        <w:rPr>
          <w:rFonts w:ascii="宋体" w:hAnsi="宋体" w:hint="eastAsia"/>
          <w:sz w:val="24"/>
          <w:szCs w:val="24"/>
        </w:rPr>
        <w:t>持续坚持</w:t>
      </w:r>
    </w:p>
    <w:p w14:paraId="7721193A" w14:textId="2C25F016" w:rsidR="008A193C" w:rsidRDefault="00B110FB" w:rsidP="008A193C">
      <w:pPr>
        <w:spacing w:line="480" w:lineRule="exact"/>
        <w:rPr>
          <w:rFonts w:ascii="宋体" w:hAnsi="宋体"/>
          <w:sz w:val="24"/>
          <w:szCs w:val="24"/>
        </w:rPr>
      </w:pPr>
      <w:r>
        <w:rPr>
          <w:rFonts w:ascii="宋体" w:hAnsi="宋体"/>
          <w:sz w:val="24"/>
          <w:szCs w:val="24"/>
        </w:rPr>
        <w:t>3</w:t>
      </w:r>
      <w:r w:rsidR="00312B02">
        <w:rPr>
          <w:rFonts w:ascii="宋体" w:hAnsi="宋体"/>
          <w:sz w:val="24"/>
          <w:szCs w:val="24"/>
        </w:rPr>
        <w:t xml:space="preserve">. </w:t>
      </w:r>
      <w:r w:rsidR="008A193C" w:rsidRPr="008A193C">
        <w:rPr>
          <w:rFonts w:ascii="宋体" w:hAnsi="宋体" w:hint="eastAsia"/>
          <w:sz w:val="24"/>
          <w:szCs w:val="24"/>
        </w:rPr>
        <w:t>什么是6S</w:t>
      </w:r>
    </w:p>
    <w:p w14:paraId="02663CA1" w14:textId="6DDFF6D1" w:rsidR="00B110FB" w:rsidRDefault="00B110FB" w:rsidP="008A193C">
      <w:pPr>
        <w:spacing w:line="480" w:lineRule="exact"/>
        <w:rPr>
          <w:rFonts w:ascii="宋体" w:hAnsi="宋体"/>
          <w:sz w:val="24"/>
          <w:szCs w:val="24"/>
        </w:rPr>
      </w:pPr>
      <w:r>
        <w:rPr>
          <w:rFonts w:ascii="宋体" w:hAnsi="宋体" w:hint="eastAsia"/>
          <w:sz w:val="24"/>
          <w:szCs w:val="24"/>
        </w:rPr>
        <w:t>——</w:t>
      </w:r>
      <w:r w:rsidRPr="00B110FB">
        <w:rPr>
          <w:rFonts w:ascii="宋体" w:hAnsi="宋体" w:hint="eastAsia"/>
          <w:sz w:val="24"/>
          <w:szCs w:val="24"/>
        </w:rPr>
        <w:t>整理、整顿、清扫、清洁、素养、安全</w:t>
      </w:r>
    </w:p>
    <w:p w14:paraId="2204B620" w14:textId="7D9608E6" w:rsidR="000E1308" w:rsidRDefault="000E1308" w:rsidP="008A193C">
      <w:pPr>
        <w:spacing w:line="480" w:lineRule="exact"/>
        <w:rPr>
          <w:rFonts w:ascii="宋体" w:hAnsi="宋体"/>
          <w:sz w:val="24"/>
          <w:szCs w:val="24"/>
        </w:rPr>
      </w:pPr>
      <w:r w:rsidRPr="000E1308">
        <w:rPr>
          <w:rFonts w:ascii="宋体" w:hAnsi="宋体" w:hint="eastAsia"/>
          <w:b/>
          <w:bCs/>
          <w:sz w:val="24"/>
          <w:szCs w:val="24"/>
        </w:rPr>
        <w:t>讨论：</w:t>
      </w:r>
      <w:r>
        <w:rPr>
          <w:rFonts w:ascii="宋体" w:hAnsi="宋体" w:hint="eastAsia"/>
          <w:sz w:val="24"/>
          <w:szCs w:val="24"/>
        </w:rPr>
        <w:t>6S哪个步骤最难推动？</w:t>
      </w:r>
    </w:p>
    <w:p w14:paraId="583A333F" w14:textId="33BF0C1D" w:rsidR="00BD445B" w:rsidRPr="00BD445B" w:rsidRDefault="00BD445B" w:rsidP="008A193C">
      <w:pPr>
        <w:spacing w:line="480" w:lineRule="exact"/>
        <w:rPr>
          <w:rFonts w:ascii="宋体" w:hAnsi="宋体"/>
          <w:b/>
          <w:color w:val="C45911"/>
          <w:sz w:val="24"/>
          <w:szCs w:val="24"/>
        </w:rPr>
      </w:pPr>
      <w:r w:rsidRPr="00BD445B">
        <w:rPr>
          <w:rFonts w:ascii="宋体" w:hAnsi="宋体" w:hint="eastAsia"/>
          <w:b/>
          <w:color w:val="C45911"/>
          <w:sz w:val="24"/>
          <w:szCs w:val="24"/>
        </w:rPr>
        <w:t>二、</w:t>
      </w:r>
      <w:r w:rsidR="00223B11">
        <w:rPr>
          <w:rFonts w:ascii="宋体" w:hAnsi="宋体" w:hint="eastAsia"/>
          <w:b/>
          <w:color w:val="C45911"/>
          <w:sz w:val="24"/>
          <w:szCs w:val="24"/>
        </w:rPr>
        <w:t>6S</w:t>
      </w:r>
      <w:r w:rsidRPr="00BD445B">
        <w:rPr>
          <w:rFonts w:ascii="宋体" w:hAnsi="宋体" w:hint="eastAsia"/>
          <w:b/>
          <w:color w:val="C45911"/>
          <w:sz w:val="24"/>
          <w:szCs w:val="24"/>
        </w:rPr>
        <w:t>的应用场景</w:t>
      </w:r>
    </w:p>
    <w:p w14:paraId="4BD1AD9F" w14:textId="1D977694" w:rsidR="008A193C" w:rsidRPr="008A193C" w:rsidRDefault="00B110FB" w:rsidP="008A193C">
      <w:pPr>
        <w:spacing w:line="480" w:lineRule="exact"/>
        <w:rPr>
          <w:rFonts w:ascii="宋体" w:hAnsi="宋体"/>
          <w:sz w:val="24"/>
          <w:szCs w:val="24"/>
        </w:rPr>
      </w:pPr>
      <w:r>
        <w:rPr>
          <w:rFonts w:ascii="宋体" w:hAnsi="宋体" w:hint="eastAsia"/>
          <w:b/>
          <w:sz w:val="24"/>
          <w:szCs w:val="24"/>
        </w:rPr>
        <w:t>解读</w:t>
      </w:r>
      <w:r w:rsidRPr="00B110FB">
        <w:rPr>
          <w:rFonts w:ascii="宋体" w:hAnsi="宋体" w:hint="eastAsia"/>
          <w:b/>
          <w:sz w:val="24"/>
          <w:szCs w:val="24"/>
        </w:rPr>
        <w:t>：</w:t>
      </w:r>
      <w:r w:rsidR="00223B11">
        <w:rPr>
          <w:rFonts w:ascii="宋体" w:hAnsi="宋体" w:hint="eastAsia"/>
          <w:b/>
          <w:sz w:val="24"/>
          <w:szCs w:val="24"/>
        </w:rPr>
        <w:t>6</w:t>
      </w:r>
      <w:r w:rsidR="008A193C" w:rsidRPr="008A193C">
        <w:rPr>
          <w:rFonts w:ascii="宋体" w:hAnsi="宋体" w:hint="eastAsia"/>
          <w:sz w:val="24"/>
          <w:szCs w:val="24"/>
        </w:rPr>
        <w:t>S的含义及其应用</w:t>
      </w:r>
    </w:p>
    <w:p w14:paraId="45FE87CD" w14:textId="0C5D1949" w:rsidR="008A193C" w:rsidRPr="00B110FB" w:rsidRDefault="00B110FB" w:rsidP="008A193C">
      <w:pPr>
        <w:spacing w:line="480" w:lineRule="exact"/>
        <w:rPr>
          <w:rFonts w:ascii="宋体" w:hAnsi="宋体"/>
          <w:b/>
          <w:sz w:val="24"/>
          <w:szCs w:val="24"/>
        </w:rPr>
      </w:pPr>
      <w:r w:rsidRPr="00B110FB">
        <w:rPr>
          <w:rFonts w:ascii="宋体" w:hAnsi="宋体"/>
          <w:b/>
          <w:sz w:val="24"/>
          <w:szCs w:val="24"/>
        </w:rPr>
        <w:t>1</w:t>
      </w:r>
      <w:r w:rsidR="00312B02">
        <w:rPr>
          <w:rFonts w:ascii="宋体" w:hAnsi="宋体"/>
          <w:b/>
          <w:sz w:val="24"/>
          <w:szCs w:val="24"/>
        </w:rPr>
        <w:t xml:space="preserve">. </w:t>
      </w:r>
      <w:r w:rsidR="008A193C" w:rsidRPr="00B110FB">
        <w:rPr>
          <w:rFonts w:ascii="宋体" w:hAnsi="宋体" w:hint="eastAsia"/>
          <w:b/>
          <w:sz w:val="24"/>
          <w:szCs w:val="24"/>
        </w:rPr>
        <w:t>落实</w:t>
      </w:r>
      <w:r w:rsidR="00223B11">
        <w:rPr>
          <w:rFonts w:ascii="宋体" w:hAnsi="宋体" w:hint="eastAsia"/>
          <w:b/>
          <w:sz w:val="24"/>
          <w:szCs w:val="24"/>
        </w:rPr>
        <w:t>6</w:t>
      </w:r>
      <w:r w:rsidR="008A193C" w:rsidRPr="00B110FB">
        <w:rPr>
          <w:rFonts w:ascii="宋体" w:hAnsi="宋体" w:hint="eastAsia"/>
          <w:b/>
          <w:sz w:val="24"/>
          <w:szCs w:val="24"/>
        </w:rPr>
        <w:t>S的常用工具</w:t>
      </w:r>
    </w:p>
    <w:p w14:paraId="113A345E" w14:textId="31F4A283" w:rsidR="00B110FB" w:rsidRPr="00312B02" w:rsidRDefault="00B110FB" w:rsidP="00B110FB">
      <w:pPr>
        <w:spacing w:line="480" w:lineRule="exact"/>
        <w:rPr>
          <w:rFonts w:ascii="宋体" w:hAnsi="宋体"/>
          <w:sz w:val="24"/>
          <w:szCs w:val="24"/>
        </w:rPr>
      </w:pPr>
      <w:r w:rsidRPr="00312B02">
        <w:rPr>
          <w:rFonts w:ascii="宋体" w:hAnsi="宋体" w:hint="eastAsia"/>
          <w:sz w:val="24"/>
          <w:szCs w:val="24"/>
        </w:rPr>
        <w:t>1）</w:t>
      </w:r>
      <w:r w:rsidR="00223B11" w:rsidRPr="00312B02">
        <w:rPr>
          <w:rFonts w:ascii="宋体" w:hAnsi="宋体" w:hint="eastAsia"/>
          <w:sz w:val="24"/>
          <w:szCs w:val="24"/>
        </w:rPr>
        <w:t>整理-区分要用与不要用</w:t>
      </w:r>
    </w:p>
    <w:p w14:paraId="37F7EE5E" w14:textId="01BFC2CC" w:rsidR="00B110FB" w:rsidRPr="00312B02" w:rsidRDefault="00B110FB" w:rsidP="00B110FB">
      <w:pPr>
        <w:spacing w:line="480" w:lineRule="exact"/>
        <w:rPr>
          <w:rFonts w:ascii="宋体" w:hAnsi="宋体"/>
          <w:sz w:val="24"/>
          <w:szCs w:val="24"/>
        </w:rPr>
      </w:pPr>
      <w:r w:rsidRPr="00312B02">
        <w:rPr>
          <w:rFonts w:ascii="宋体" w:hAnsi="宋体" w:hint="eastAsia"/>
          <w:sz w:val="24"/>
          <w:szCs w:val="24"/>
        </w:rPr>
        <w:t>2）</w:t>
      </w:r>
      <w:r w:rsidR="00223B11" w:rsidRPr="00312B02">
        <w:rPr>
          <w:rFonts w:ascii="宋体" w:hAnsi="宋体" w:hint="eastAsia"/>
          <w:sz w:val="24"/>
          <w:szCs w:val="24"/>
        </w:rPr>
        <w:t>整顿-要用的定量定位</w:t>
      </w:r>
    </w:p>
    <w:p w14:paraId="436F2453" w14:textId="4B6D3B63" w:rsidR="00B110FB" w:rsidRPr="00312B02" w:rsidRDefault="00B110FB" w:rsidP="008A193C">
      <w:pPr>
        <w:spacing w:line="480" w:lineRule="exact"/>
        <w:rPr>
          <w:rFonts w:ascii="宋体" w:hAnsi="宋体"/>
          <w:sz w:val="24"/>
          <w:szCs w:val="24"/>
        </w:rPr>
      </w:pPr>
      <w:r w:rsidRPr="00312B02">
        <w:rPr>
          <w:rFonts w:ascii="宋体" w:hAnsi="宋体" w:hint="eastAsia"/>
          <w:sz w:val="24"/>
          <w:szCs w:val="24"/>
        </w:rPr>
        <w:t>3）</w:t>
      </w:r>
      <w:r w:rsidR="00223B11" w:rsidRPr="00312B02">
        <w:rPr>
          <w:rFonts w:ascii="宋体" w:hAnsi="宋体" w:hint="eastAsia"/>
          <w:sz w:val="24"/>
          <w:szCs w:val="24"/>
        </w:rPr>
        <w:t>清扫-清除现场垃圾，并防止脏污</w:t>
      </w:r>
    </w:p>
    <w:p w14:paraId="6B363DAD" w14:textId="46D20A0B" w:rsidR="00223B11" w:rsidRPr="00312B02" w:rsidRDefault="00223B11" w:rsidP="008A193C">
      <w:pPr>
        <w:spacing w:line="480" w:lineRule="exact"/>
        <w:rPr>
          <w:rFonts w:ascii="宋体" w:hAnsi="宋体"/>
          <w:sz w:val="24"/>
          <w:szCs w:val="24"/>
        </w:rPr>
      </w:pPr>
      <w:r w:rsidRPr="00312B02">
        <w:rPr>
          <w:rFonts w:ascii="宋体" w:hAnsi="宋体" w:hint="eastAsia"/>
          <w:sz w:val="24"/>
          <w:szCs w:val="24"/>
        </w:rPr>
        <w:t>4）清洁-将前3S规范化制度化</w:t>
      </w:r>
    </w:p>
    <w:p w14:paraId="78B3D475" w14:textId="0BDF7527" w:rsidR="00223B11" w:rsidRPr="00312B02" w:rsidRDefault="00223B11" w:rsidP="008A193C">
      <w:pPr>
        <w:spacing w:line="480" w:lineRule="exact"/>
        <w:rPr>
          <w:rFonts w:ascii="宋体" w:hAnsi="宋体"/>
          <w:sz w:val="24"/>
          <w:szCs w:val="24"/>
        </w:rPr>
      </w:pPr>
      <w:r w:rsidRPr="00312B02">
        <w:rPr>
          <w:rFonts w:ascii="宋体" w:hAnsi="宋体" w:hint="eastAsia"/>
          <w:sz w:val="24"/>
          <w:szCs w:val="24"/>
        </w:rPr>
        <w:t>5）素养-通过前阶段</w:t>
      </w:r>
      <w:r w:rsidRPr="00312B02">
        <w:rPr>
          <w:rFonts w:ascii="宋体" w:hAnsi="宋体"/>
          <w:sz w:val="24"/>
          <w:szCs w:val="24"/>
        </w:rPr>
        <w:t>4S</w:t>
      </w:r>
      <w:r w:rsidRPr="00312B02">
        <w:rPr>
          <w:rFonts w:ascii="宋体" w:hAnsi="宋体" w:hint="eastAsia"/>
          <w:sz w:val="24"/>
          <w:szCs w:val="24"/>
        </w:rPr>
        <w:t>的活动，让员工自觉遵守规章制度</w:t>
      </w:r>
    </w:p>
    <w:p w14:paraId="6B92FECE" w14:textId="0DF4C8C9" w:rsidR="00223B11" w:rsidRPr="00312B02" w:rsidRDefault="00223B11" w:rsidP="008A193C">
      <w:pPr>
        <w:spacing w:line="480" w:lineRule="exact"/>
        <w:rPr>
          <w:rFonts w:ascii="宋体" w:hAnsi="宋体"/>
          <w:sz w:val="24"/>
          <w:szCs w:val="24"/>
        </w:rPr>
      </w:pPr>
      <w:r w:rsidRPr="00312B02">
        <w:rPr>
          <w:rFonts w:ascii="宋体" w:hAnsi="宋体" w:hint="eastAsia"/>
          <w:sz w:val="24"/>
          <w:szCs w:val="24"/>
        </w:rPr>
        <w:t>6）安全-持续前5S保持安全作业</w:t>
      </w:r>
    </w:p>
    <w:p w14:paraId="50AC918C" w14:textId="0D9CD3E6" w:rsidR="008A193C" w:rsidRPr="00312B02" w:rsidRDefault="00B110FB" w:rsidP="008A193C">
      <w:pPr>
        <w:spacing w:line="480" w:lineRule="exact"/>
        <w:rPr>
          <w:rFonts w:ascii="宋体" w:hAnsi="宋体"/>
          <w:b/>
          <w:sz w:val="24"/>
          <w:szCs w:val="24"/>
        </w:rPr>
      </w:pPr>
      <w:r w:rsidRPr="00312B02">
        <w:rPr>
          <w:rFonts w:ascii="宋体" w:hAnsi="宋体"/>
          <w:b/>
          <w:sz w:val="24"/>
          <w:szCs w:val="24"/>
        </w:rPr>
        <w:t>2</w:t>
      </w:r>
      <w:r w:rsidR="00312B02">
        <w:rPr>
          <w:rFonts w:ascii="宋体" w:hAnsi="宋体"/>
          <w:b/>
          <w:sz w:val="24"/>
          <w:szCs w:val="24"/>
        </w:rPr>
        <w:t xml:space="preserve">. </w:t>
      </w:r>
      <w:r w:rsidR="008A193C" w:rsidRPr="00312B02">
        <w:rPr>
          <w:rFonts w:ascii="宋体" w:hAnsi="宋体" w:hint="eastAsia"/>
          <w:b/>
          <w:sz w:val="24"/>
          <w:szCs w:val="24"/>
        </w:rPr>
        <w:t>6S的推行步骤</w:t>
      </w:r>
      <w:r w:rsidR="00223B11" w:rsidRPr="00312B02">
        <w:rPr>
          <w:rFonts w:ascii="宋体" w:hAnsi="宋体" w:hint="eastAsia"/>
          <w:b/>
          <w:sz w:val="24"/>
          <w:szCs w:val="24"/>
        </w:rPr>
        <w:t>-五常法</w:t>
      </w:r>
    </w:p>
    <w:p w14:paraId="11047168" w14:textId="6EABD15D" w:rsidR="00B110FB" w:rsidRPr="00312B02" w:rsidRDefault="00B110FB" w:rsidP="008A193C">
      <w:pPr>
        <w:spacing w:line="480" w:lineRule="exact"/>
        <w:rPr>
          <w:rFonts w:ascii="宋体" w:hAnsi="宋体"/>
          <w:sz w:val="24"/>
          <w:szCs w:val="24"/>
        </w:rPr>
      </w:pPr>
      <w:r w:rsidRPr="00312B02">
        <w:rPr>
          <w:rFonts w:ascii="宋体" w:hAnsi="宋体" w:hint="eastAsia"/>
          <w:sz w:val="24"/>
          <w:szCs w:val="24"/>
        </w:rPr>
        <w:t>第一步：</w:t>
      </w:r>
      <w:r w:rsidR="00223B11" w:rsidRPr="00312B02">
        <w:rPr>
          <w:rFonts w:ascii="宋体" w:hAnsi="宋体" w:hint="eastAsia"/>
          <w:sz w:val="24"/>
          <w:szCs w:val="24"/>
        </w:rPr>
        <w:t>常组织</w:t>
      </w:r>
    </w:p>
    <w:p w14:paraId="0C35C2B2" w14:textId="508BCDC7" w:rsidR="00B110FB" w:rsidRPr="00312B02" w:rsidRDefault="00B110FB" w:rsidP="008A193C">
      <w:pPr>
        <w:spacing w:line="480" w:lineRule="exact"/>
        <w:rPr>
          <w:rFonts w:ascii="宋体" w:hAnsi="宋体"/>
          <w:sz w:val="24"/>
          <w:szCs w:val="24"/>
        </w:rPr>
      </w:pPr>
      <w:r w:rsidRPr="00312B02">
        <w:rPr>
          <w:rFonts w:ascii="宋体" w:hAnsi="宋体" w:hint="eastAsia"/>
          <w:sz w:val="24"/>
          <w:szCs w:val="24"/>
        </w:rPr>
        <w:t>第二步：</w:t>
      </w:r>
      <w:r w:rsidR="00223B11" w:rsidRPr="00312B02">
        <w:rPr>
          <w:rFonts w:ascii="宋体" w:hAnsi="宋体" w:hint="eastAsia"/>
          <w:sz w:val="24"/>
          <w:szCs w:val="24"/>
        </w:rPr>
        <w:t>常整顿</w:t>
      </w:r>
    </w:p>
    <w:p w14:paraId="4FAB6453" w14:textId="1E6221D6" w:rsidR="00B110FB" w:rsidRPr="00312B02" w:rsidRDefault="00B110FB" w:rsidP="008A193C">
      <w:pPr>
        <w:spacing w:line="480" w:lineRule="exact"/>
        <w:rPr>
          <w:rFonts w:ascii="宋体" w:hAnsi="宋体"/>
          <w:sz w:val="24"/>
          <w:szCs w:val="24"/>
        </w:rPr>
      </w:pPr>
      <w:r w:rsidRPr="00312B02">
        <w:rPr>
          <w:rFonts w:ascii="宋体" w:hAnsi="宋体" w:hint="eastAsia"/>
          <w:sz w:val="24"/>
          <w:szCs w:val="24"/>
        </w:rPr>
        <w:t>第三步：</w:t>
      </w:r>
      <w:r w:rsidR="00223B11" w:rsidRPr="00312B02">
        <w:rPr>
          <w:rFonts w:ascii="宋体" w:hAnsi="宋体" w:hint="eastAsia"/>
          <w:sz w:val="24"/>
          <w:szCs w:val="24"/>
        </w:rPr>
        <w:t>常清洁</w:t>
      </w:r>
    </w:p>
    <w:p w14:paraId="21EC9A14" w14:textId="35B8E0B7" w:rsidR="00B110FB" w:rsidRPr="00312B02" w:rsidRDefault="00B110FB" w:rsidP="008A193C">
      <w:pPr>
        <w:spacing w:line="480" w:lineRule="exact"/>
        <w:rPr>
          <w:rFonts w:ascii="宋体" w:hAnsi="宋体"/>
          <w:sz w:val="24"/>
          <w:szCs w:val="24"/>
        </w:rPr>
      </w:pPr>
      <w:r w:rsidRPr="00312B02">
        <w:rPr>
          <w:rFonts w:ascii="宋体" w:hAnsi="宋体" w:hint="eastAsia"/>
          <w:sz w:val="24"/>
          <w:szCs w:val="24"/>
        </w:rPr>
        <w:t>第四步：</w:t>
      </w:r>
      <w:r w:rsidR="00223B11" w:rsidRPr="00312B02">
        <w:rPr>
          <w:rFonts w:ascii="宋体" w:hAnsi="宋体" w:hint="eastAsia"/>
          <w:sz w:val="24"/>
          <w:szCs w:val="24"/>
        </w:rPr>
        <w:t>常规范</w:t>
      </w:r>
    </w:p>
    <w:p w14:paraId="06D32133" w14:textId="10919B62" w:rsidR="00B110FB" w:rsidRPr="00312B02" w:rsidRDefault="00B110FB" w:rsidP="008A193C">
      <w:pPr>
        <w:spacing w:line="480" w:lineRule="exact"/>
        <w:rPr>
          <w:rFonts w:ascii="宋体" w:hAnsi="宋体"/>
          <w:sz w:val="24"/>
          <w:szCs w:val="24"/>
        </w:rPr>
      </w:pPr>
      <w:r w:rsidRPr="00312B02">
        <w:rPr>
          <w:rFonts w:ascii="宋体" w:hAnsi="宋体" w:hint="eastAsia"/>
          <w:sz w:val="24"/>
          <w:szCs w:val="24"/>
        </w:rPr>
        <w:t>第五步：</w:t>
      </w:r>
      <w:r w:rsidR="00223B11" w:rsidRPr="00312B02">
        <w:rPr>
          <w:rFonts w:ascii="宋体" w:hAnsi="宋体" w:hint="eastAsia"/>
          <w:sz w:val="24"/>
          <w:szCs w:val="24"/>
        </w:rPr>
        <w:t>常自律</w:t>
      </w:r>
    </w:p>
    <w:p w14:paraId="1BD7957C" w14:textId="5E9E240B" w:rsidR="00BD445B" w:rsidRPr="00312B02" w:rsidRDefault="00B110FB" w:rsidP="008A193C">
      <w:pPr>
        <w:spacing w:line="480" w:lineRule="exact"/>
        <w:rPr>
          <w:rFonts w:ascii="宋体" w:hAnsi="宋体"/>
          <w:b/>
          <w:sz w:val="24"/>
          <w:szCs w:val="24"/>
        </w:rPr>
      </w:pPr>
      <w:r w:rsidRPr="00312B02">
        <w:rPr>
          <w:rFonts w:ascii="宋体" w:hAnsi="宋体"/>
          <w:b/>
          <w:sz w:val="24"/>
          <w:szCs w:val="24"/>
        </w:rPr>
        <w:t>3</w:t>
      </w:r>
      <w:r w:rsidR="00312B02">
        <w:rPr>
          <w:rFonts w:ascii="宋体" w:hAnsi="宋体"/>
          <w:b/>
          <w:sz w:val="24"/>
          <w:szCs w:val="24"/>
        </w:rPr>
        <w:t xml:space="preserve">. </w:t>
      </w:r>
      <w:r w:rsidR="00BD445B" w:rsidRPr="00312B02">
        <w:rPr>
          <w:rFonts w:ascii="宋体" w:hAnsi="宋体" w:hint="eastAsia"/>
          <w:b/>
          <w:sz w:val="24"/>
          <w:szCs w:val="24"/>
        </w:rPr>
        <w:t>6S管理的评估</w:t>
      </w:r>
    </w:p>
    <w:p w14:paraId="1CCCCFB8" w14:textId="77777777" w:rsidR="00223B11" w:rsidRPr="00312B02" w:rsidRDefault="00B110FB" w:rsidP="00223B11">
      <w:pPr>
        <w:spacing w:line="480" w:lineRule="exact"/>
        <w:rPr>
          <w:rFonts w:ascii="宋体" w:hAnsi="宋体"/>
          <w:sz w:val="24"/>
          <w:szCs w:val="24"/>
        </w:rPr>
      </w:pPr>
      <w:r w:rsidRPr="00312B02">
        <w:rPr>
          <w:rFonts w:ascii="宋体" w:hAnsi="宋体" w:hint="eastAsia"/>
          <w:sz w:val="24"/>
          <w:szCs w:val="24"/>
        </w:rPr>
        <w:t>1）</w:t>
      </w:r>
      <w:r w:rsidR="00223B11" w:rsidRPr="00312B02">
        <w:rPr>
          <w:rFonts w:ascii="宋体" w:hAnsi="宋体" w:hint="eastAsia"/>
          <w:sz w:val="24"/>
          <w:szCs w:val="24"/>
        </w:rPr>
        <w:t>现场检查</w:t>
      </w:r>
    </w:p>
    <w:p w14:paraId="784974AC" w14:textId="08342E62" w:rsidR="00223B11" w:rsidRPr="00312B02" w:rsidRDefault="00223B11" w:rsidP="00223B11">
      <w:pPr>
        <w:spacing w:line="480" w:lineRule="exact"/>
        <w:rPr>
          <w:rFonts w:ascii="宋体" w:hAnsi="宋体"/>
          <w:sz w:val="24"/>
          <w:szCs w:val="24"/>
        </w:rPr>
      </w:pPr>
      <w:r w:rsidRPr="00312B02">
        <w:rPr>
          <w:rFonts w:ascii="宋体" w:hAnsi="宋体" w:hint="eastAsia"/>
          <w:sz w:val="24"/>
          <w:szCs w:val="24"/>
        </w:rPr>
        <w:t>2）量化指标对比</w:t>
      </w:r>
    </w:p>
    <w:p w14:paraId="350DD87B" w14:textId="64A051BF" w:rsidR="00223B11" w:rsidRPr="00312B02" w:rsidRDefault="00223B11" w:rsidP="00223B11">
      <w:pPr>
        <w:spacing w:line="480" w:lineRule="exact"/>
        <w:rPr>
          <w:rFonts w:ascii="宋体" w:hAnsi="宋体"/>
          <w:sz w:val="24"/>
          <w:szCs w:val="24"/>
        </w:rPr>
      </w:pPr>
      <w:r w:rsidRPr="00312B02">
        <w:rPr>
          <w:rFonts w:ascii="宋体" w:hAnsi="宋体" w:hint="eastAsia"/>
          <w:sz w:val="24"/>
          <w:szCs w:val="24"/>
        </w:rPr>
        <w:t>3）空间利用率评估</w:t>
      </w:r>
    </w:p>
    <w:p w14:paraId="6F36B308" w14:textId="6ED464B6" w:rsidR="00223B11" w:rsidRPr="00312B02" w:rsidRDefault="00223B11" w:rsidP="00223B11">
      <w:pPr>
        <w:spacing w:line="480" w:lineRule="exact"/>
        <w:rPr>
          <w:rFonts w:ascii="宋体" w:hAnsi="宋体"/>
          <w:sz w:val="24"/>
          <w:szCs w:val="24"/>
        </w:rPr>
      </w:pPr>
      <w:r w:rsidRPr="00312B02">
        <w:rPr>
          <w:rFonts w:ascii="宋体" w:hAnsi="宋体" w:hint="eastAsia"/>
          <w:sz w:val="24"/>
          <w:szCs w:val="24"/>
        </w:rPr>
        <w:t>4）员工满意度调查</w:t>
      </w:r>
    </w:p>
    <w:p w14:paraId="207F3DA2" w14:textId="61B50D89" w:rsidR="00223B11" w:rsidRPr="00312B02" w:rsidRDefault="00223B11" w:rsidP="00223B11">
      <w:pPr>
        <w:spacing w:line="480" w:lineRule="exact"/>
        <w:rPr>
          <w:rFonts w:ascii="宋体" w:hAnsi="宋体"/>
          <w:sz w:val="24"/>
          <w:szCs w:val="24"/>
        </w:rPr>
      </w:pPr>
      <w:r w:rsidRPr="00312B02">
        <w:rPr>
          <w:rFonts w:ascii="宋体" w:hAnsi="宋体" w:hint="eastAsia"/>
          <w:sz w:val="24"/>
          <w:szCs w:val="24"/>
        </w:rPr>
        <w:t>5）安全事故统计</w:t>
      </w:r>
    </w:p>
    <w:p w14:paraId="4C6C2FEA" w14:textId="0064B919" w:rsidR="00223B11" w:rsidRPr="00312B02" w:rsidRDefault="00223B11" w:rsidP="00223B11">
      <w:pPr>
        <w:spacing w:line="480" w:lineRule="exact"/>
        <w:rPr>
          <w:rFonts w:ascii="宋体" w:hAnsi="宋体"/>
          <w:sz w:val="24"/>
          <w:szCs w:val="24"/>
        </w:rPr>
      </w:pPr>
      <w:r w:rsidRPr="00312B02">
        <w:rPr>
          <w:rFonts w:ascii="宋体" w:hAnsi="宋体" w:hint="eastAsia"/>
          <w:sz w:val="24"/>
          <w:szCs w:val="24"/>
        </w:rPr>
        <w:t>6）成本节约分析</w:t>
      </w:r>
    </w:p>
    <w:p w14:paraId="4F19F6AF" w14:textId="11A6C22A" w:rsidR="00B110FB" w:rsidRPr="00312B02" w:rsidRDefault="00223B11" w:rsidP="00223B11">
      <w:pPr>
        <w:spacing w:line="480" w:lineRule="exact"/>
        <w:rPr>
          <w:rFonts w:ascii="宋体" w:hAnsi="宋体"/>
          <w:sz w:val="24"/>
          <w:szCs w:val="24"/>
        </w:rPr>
      </w:pPr>
      <w:r w:rsidRPr="00312B02">
        <w:rPr>
          <w:rFonts w:ascii="宋体" w:hAnsi="宋体" w:hint="eastAsia"/>
          <w:sz w:val="24"/>
          <w:szCs w:val="24"/>
        </w:rPr>
        <w:t>7）客户反馈</w:t>
      </w:r>
    </w:p>
    <w:p w14:paraId="2CE10217" w14:textId="33D17AB3" w:rsidR="00B110FB" w:rsidRPr="00312B02" w:rsidRDefault="00223B11" w:rsidP="008A193C">
      <w:pPr>
        <w:spacing w:line="480" w:lineRule="exact"/>
        <w:rPr>
          <w:rFonts w:ascii="宋体" w:hAnsi="宋体"/>
          <w:sz w:val="24"/>
          <w:szCs w:val="24"/>
        </w:rPr>
      </w:pPr>
      <w:r w:rsidRPr="00312B02">
        <w:rPr>
          <w:rFonts w:ascii="宋体" w:hAnsi="宋体" w:hint="eastAsia"/>
          <w:sz w:val="24"/>
          <w:szCs w:val="24"/>
        </w:rPr>
        <w:lastRenderedPageBreak/>
        <w:t>8）员工素养评估</w:t>
      </w:r>
    </w:p>
    <w:p w14:paraId="07588C0B" w14:textId="5AE3F17A" w:rsidR="008A193C" w:rsidRPr="00312B02" w:rsidRDefault="008A193C" w:rsidP="008A193C">
      <w:pPr>
        <w:spacing w:line="480" w:lineRule="exact"/>
        <w:rPr>
          <w:rFonts w:ascii="宋体" w:hAnsi="宋体"/>
          <w:sz w:val="24"/>
          <w:szCs w:val="24"/>
        </w:rPr>
      </w:pPr>
      <w:r w:rsidRPr="00312B02">
        <w:rPr>
          <w:rFonts w:ascii="宋体" w:hAnsi="宋体" w:hint="eastAsia"/>
          <w:b/>
          <w:bCs/>
          <w:sz w:val="24"/>
          <w:szCs w:val="24"/>
        </w:rPr>
        <w:t>案例</w:t>
      </w:r>
      <w:r w:rsidR="000E1308" w:rsidRPr="00312B02">
        <w:rPr>
          <w:rFonts w:ascii="宋体" w:hAnsi="宋体" w:hint="eastAsia"/>
          <w:b/>
          <w:bCs/>
          <w:sz w:val="24"/>
          <w:szCs w:val="24"/>
        </w:rPr>
        <w:t>分析：</w:t>
      </w:r>
      <w:r w:rsidR="000E1308" w:rsidRPr="00312B02">
        <w:rPr>
          <w:rFonts w:ascii="宋体" w:hAnsi="宋体" w:hint="eastAsia"/>
          <w:sz w:val="24"/>
          <w:szCs w:val="24"/>
        </w:rPr>
        <w:t>6S成功案例分享</w:t>
      </w:r>
    </w:p>
    <w:p w14:paraId="1AFB2DAA" w14:textId="77777777" w:rsidR="006E3535" w:rsidRDefault="006E3535" w:rsidP="00BD445B">
      <w:pPr>
        <w:spacing w:line="480" w:lineRule="exact"/>
        <w:rPr>
          <w:rFonts w:ascii="宋体" w:hAnsi="宋体"/>
          <w:b/>
          <w:color w:val="1F4E79"/>
          <w:sz w:val="24"/>
          <w:szCs w:val="24"/>
        </w:rPr>
      </w:pPr>
    </w:p>
    <w:p w14:paraId="2EAB484B" w14:textId="09AF856E" w:rsidR="006E3535" w:rsidRPr="008A193C" w:rsidRDefault="00BD445B" w:rsidP="00BD445B">
      <w:pPr>
        <w:spacing w:line="480" w:lineRule="exact"/>
        <w:rPr>
          <w:rFonts w:ascii="宋体" w:hAnsi="宋体"/>
          <w:b/>
          <w:color w:val="1F4E79"/>
          <w:sz w:val="24"/>
          <w:szCs w:val="24"/>
        </w:rPr>
      </w:pPr>
      <w:r w:rsidRPr="002B7A27">
        <w:rPr>
          <w:rFonts w:ascii="宋体" w:hAnsi="宋体" w:hint="eastAsia"/>
          <w:b/>
          <w:color w:val="1F4E79"/>
          <w:sz w:val="24"/>
          <w:szCs w:val="24"/>
        </w:rPr>
        <w:t>第</w:t>
      </w:r>
      <w:r w:rsidR="00312B02">
        <w:rPr>
          <w:rFonts w:ascii="宋体" w:hAnsi="宋体" w:hint="eastAsia"/>
          <w:b/>
          <w:color w:val="1F4E79"/>
          <w:sz w:val="24"/>
          <w:szCs w:val="24"/>
        </w:rPr>
        <w:t>二</w:t>
      </w:r>
      <w:r w:rsidRPr="002B7A27">
        <w:rPr>
          <w:rFonts w:ascii="宋体" w:hAnsi="宋体" w:hint="eastAsia"/>
          <w:b/>
          <w:color w:val="1F4E79"/>
          <w:sz w:val="24"/>
          <w:szCs w:val="24"/>
        </w:rPr>
        <w:t>讲：</w:t>
      </w:r>
      <w:r w:rsidR="006E3535" w:rsidRPr="006E3535">
        <w:rPr>
          <w:rFonts w:ascii="宋体" w:hAnsi="宋体" w:hint="eastAsia"/>
          <w:b/>
          <w:color w:val="1F4E79"/>
          <w:sz w:val="24"/>
          <w:szCs w:val="24"/>
        </w:rPr>
        <w:t>让管理一目了然——目视化管理实操秘籍</w:t>
      </w:r>
    </w:p>
    <w:p w14:paraId="6B012FDA" w14:textId="0BA77DDF" w:rsidR="008A193C" w:rsidRPr="00312B02" w:rsidRDefault="00BD445B" w:rsidP="008A193C">
      <w:pPr>
        <w:spacing w:line="480" w:lineRule="exact"/>
        <w:rPr>
          <w:rFonts w:ascii="宋体" w:hAnsi="宋体"/>
          <w:b/>
          <w:color w:val="C45911"/>
          <w:sz w:val="24"/>
          <w:szCs w:val="24"/>
        </w:rPr>
      </w:pPr>
      <w:r w:rsidRPr="00312B02">
        <w:rPr>
          <w:rFonts w:ascii="宋体" w:hAnsi="宋体" w:hint="eastAsia"/>
          <w:b/>
          <w:color w:val="C45911"/>
          <w:sz w:val="24"/>
          <w:szCs w:val="24"/>
        </w:rPr>
        <w:t>一、</w:t>
      </w:r>
      <w:r w:rsidR="006E3535" w:rsidRPr="00312B02">
        <w:rPr>
          <w:rFonts w:ascii="宋体" w:hAnsi="宋体" w:hint="eastAsia"/>
          <w:b/>
          <w:color w:val="C45911"/>
          <w:sz w:val="24"/>
          <w:szCs w:val="24"/>
        </w:rPr>
        <w:t>认识目视化管理</w:t>
      </w:r>
    </w:p>
    <w:p w14:paraId="27959E55" w14:textId="3C04AC4C" w:rsidR="008A193C" w:rsidRPr="00312B02" w:rsidRDefault="006E3535" w:rsidP="008A193C">
      <w:pPr>
        <w:spacing w:line="480" w:lineRule="exact"/>
        <w:rPr>
          <w:rFonts w:ascii="宋体" w:hAnsi="宋体"/>
          <w:sz w:val="24"/>
          <w:szCs w:val="24"/>
        </w:rPr>
      </w:pPr>
      <w:r w:rsidRPr="00312B02">
        <w:rPr>
          <w:rFonts w:ascii="宋体" w:hAnsi="宋体" w:hint="eastAsia"/>
          <w:b/>
          <w:sz w:val="24"/>
          <w:szCs w:val="24"/>
        </w:rPr>
        <w:t>解析：</w:t>
      </w:r>
      <w:r w:rsidR="008A193C" w:rsidRPr="00312B02">
        <w:rPr>
          <w:rFonts w:ascii="宋体" w:hAnsi="宋体" w:hint="eastAsia"/>
          <w:sz w:val="24"/>
          <w:szCs w:val="24"/>
        </w:rPr>
        <w:t>目视化管理</w:t>
      </w:r>
    </w:p>
    <w:p w14:paraId="61A05FB7" w14:textId="01C0941A" w:rsidR="006E3535" w:rsidRPr="00312B02" w:rsidRDefault="006E3535" w:rsidP="008A193C">
      <w:pPr>
        <w:spacing w:line="480" w:lineRule="exact"/>
        <w:rPr>
          <w:rFonts w:ascii="宋体" w:hAnsi="宋体"/>
          <w:b/>
          <w:sz w:val="24"/>
          <w:szCs w:val="24"/>
        </w:rPr>
      </w:pPr>
      <w:r w:rsidRPr="00312B02">
        <w:rPr>
          <w:rFonts w:ascii="宋体" w:hAnsi="宋体"/>
          <w:b/>
          <w:sz w:val="24"/>
          <w:szCs w:val="24"/>
        </w:rPr>
        <w:t>1</w:t>
      </w:r>
      <w:r w:rsidR="00312B02">
        <w:rPr>
          <w:rFonts w:ascii="宋体" w:hAnsi="宋体"/>
          <w:b/>
          <w:sz w:val="24"/>
          <w:szCs w:val="24"/>
        </w:rPr>
        <w:t xml:space="preserve">. </w:t>
      </w:r>
      <w:r w:rsidR="00BD445B" w:rsidRPr="00312B02">
        <w:rPr>
          <w:rFonts w:ascii="宋体" w:hAnsi="宋体" w:hint="eastAsia"/>
          <w:b/>
          <w:sz w:val="24"/>
          <w:szCs w:val="24"/>
        </w:rPr>
        <w:t>目视化管理的内容</w:t>
      </w:r>
    </w:p>
    <w:p w14:paraId="62F80BC4" w14:textId="225E94E4" w:rsidR="006E3535" w:rsidRPr="00312B02" w:rsidRDefault="006E3535" w:rsidP="008A193C">
      <w:pPr>
        <w:spacing w:line="480" w:lineRule="exact"/>
        <w:rPr>
          <w:rFonts w:ascii="宋体" w:hAnsi="宋体"/>
          <w:sz w:val="24"/>
          <w:szCs w:val="24"/>
        </w:rPr>
      </w:pPr>
      <w:r w:rsidRPr="00312B02">
        <w:rPr>
          <w:rFonts w:ascii="宋体" w:hAnsi="宋体" w:hint="eastAsia"/>
          <w:sz w:val="24"/>
          <w:szCs w:val="24"/>
        </w:rPr>
        <w:t>1）</w:t>
      </w:r>
      <w:r w:rsidR="00223B11" w:rsidRPr="00312B02">
        <w:rPr>
          <w:rFonts w:ascii="宋体" w:hAnsi="宋体" w:hint="eastAsia"/>
          <w:sz w:val="24"/>
          <w:szCs w:val="24"/>
        </w:rPr>
        <w:t>预防异常现象或事件</w:t>
      </w:r>
    </w:p>
    <w:p w14:paraId="73C11E54" w14:textId="1C57E139" w:rsidR="006E3535" w:rsidRPr="00312B02" w:rsidRDefault="006E3535" w:rsidP="008A193C">
      <w:pPr>
        <w:spacing w:line="480" w:lineRule="exact"/>
        <w:rPr>
          <w:rFonts w:ascii="宋体" w:hAnsi="宋体"/>
          <w:sz w:val="24"/>
          <w:szCs w:val="24"/>
        </w:rPr>
      </w:pPr>
      <w:r w:rsidRPr="00312B02">
        <w:rPr>
          <w:rFonts w:ascii="宋体" w:hAnsi="宋体" w:hint="eastAsia"/>
          <w:sz w:val="24"/>
          <w:szCs w:val="24"/>
        </w:rPr>
        <w:t>2）</w:t>
      </w:r>
      <w:r w:rsidR="00223B11" w:rsidRPr="00312B02">
        <w:rPr>
          <w:rFonts w:ascii="宋体" w:hAnsi="宋体" w:hint="eastAsia"/>
          <w:sz w:val="24"/>
          <w:szCs w:val="24"/>
        </w:rPr>
        <w:t>阻止异常现象或事件</w:t>
      </w:r>
    </w:p>
    <w:p w14:paraId="08359B0E" w14:textId="47960FD1" w:rsidR="006E3535" w:rsidRPr="00312B02" w:rsidRDefault="006E3535" w:rsidP="008A193C">
      <w:pPr>
        <w:spacing w:line="480" w:lineRule="exact"/>
        <w:rPr>
          <w:rFonts w:ascii="宋体" w:hAnsi="宋体"/>
          <w:sz w:val="24"/>
          <w:szCs w:val="24"/>
        </w:rPr>
      </w:pPr>
      <w:r w:rsidRPr="00312B02">
        <w:rPr>
          <w:rFonts w:ascii="宋体" w:hAnsi="宋体"/>
          <w:sz w:val="24"/>
          <w:szCs w:val="24"/>
        </w:rPr>
        <w:t>3</w:t>
      </w:r>
      <w:r w:rsidRPr="00312B02">
        <w:rPr>
          <w:rFonts w:ascii="宋体" w:hAnsi="宋体" w:hint="eastAsia"/>
          <w:sz w:val="24"/>
          <w:szCs w:val="24"/>
        </w:rPr>
        <w:t>）</w:t>
      </w:r>
      <w:r w:rsidR="00BD1574" w:rsidRPr="00312B02">
        <w:rPr>
          <w:rFonts w:ascii="宋体" w:hAnsi="宋体" w:hint="eastAsia"/>
          <w:sz w:val="24"/>
          <w:szCs w:val="24"/>
        </w:rPr>
        <w:t>注意异常现象或事件</w:t>
      </w:r>
    </w:p>
    <w:p w14:paraId="69325F61" w14:textId="64A0AC61" w:rsidR="00BD1574" w:rsidRPr="00312B02" w:rsidRDefault="00BD1574" w:rsidP="008A193C">
      <w:pPr>
        <w:spacing w:line="480" w:lineRule="exact"/>
        <w:rPr>
          <w:rFonts w:ascii="宋体" w:hAnsi="宋体"/>
          <w:sz w:val="24"/>
          <w:szCs w:val="24"/>
        </w:rPr>
      </w:pPr>
      <w:r w:rsidRPr="00312B02">
        <w:rPr>
          <w:rFonts w:ascii="宋体" w:hAnsi="宋体" w:hint="eastAsia"/>
          <w:sz w:val="24"/>
          <w:szCs w:val="24"/>
        </w:rPr>
        <w:t>4）在工作现场中创立标准</w:t>
      </w:r>
    </w:p>
    <w:p w14:paraId="35AFF5A4" w14:textId="2F5C50AF" w:rsidR="00BD1574" w:rsidRPr="00312B02" w:rsidRDefault="00BD1574" w:rsidP="008A193C">
      <w:pPr>
        <w:spacing w:line="480" w:lineRule="exact"/>
        <w:rPr>
          <w:rFonts w:ascii="宋体" w:hAnsi="宋体"/>
          <w:sz w:val="24"/>
          <w:szCs w:val="24"/>
        </w:rPr>
      </w:pPr>
      <w:r w:rsidRPr="00312B02">
        <w:rPr>
          <w:rFonts w:ascii="宋体" w:hAnsi="宋体" w:hint="eastAsia"/>
          <w:sz w:val="24"/>
          <w:szCs w:val="24"/>
        </w:rPr>
        <w:t>5）现场共用标准</w:t>
      </w:r>
    </w:p>
    <w:p w14:paraId="7C458A49" w14:textId="44ACCF0F" w:rsidR="00BD1574" w:rsidRPr="00312B02" w:rsidRDefault="00BD1574" w:rsidP="008A193C">
      <w:pPr>
        <w:spacing w:line="480" w:lineRule="exact"/>
        <w:rPr>
          <w:rFonts w:ascii="宋体" w:hAnsi="宋体"/>
          <w:sz w:val="24"/>
          <w:szCs w:val="24"/>
        </w:rPr>
      </w:pPr>
      <w:r w:rsidRPr="00312B02">
        <w:rPr>
          <w:rFonts w:ascii="宋体" w:hAnsi="宋体" w:hint="eastAsia"/>
          <w:sz w:val="24"/>
          <w:szCs w:val="24"/>
        </w:rPr>
        <w:t>6）信息分享</w:t>
      </w:r>
    </w:p>
    <w:p w14:paraId="4FD1FF9D" w14:textId="5F87A3AF" w:rsidR="00BD445B" w:rsidRPr="00312B02" w:rsidRDefault="006E3535" w:rsidP="008A193C">
      <w:pPr>
        <w:spacing w:line="480" w:lineRule="exact"/>
        <w:rPr>
          <w:rFonts w:ascii="宋体" w:hAnsi="宋体"/>
          <w:b/>
          <w:sz w:val="24"/>
          <w:szCs w:val="24"/>
        </w:rPr>
      </w:pPr>
      <w:r w:rsidRPr="00312B02">
        <w:rPr>
          <w:rFonts w:ascii="宋体" w:hAnsi="宋体" w:hint="eastAsia"/>
          <w:b/>
          <w:sz w:val="24"/>
          <w:szCs w:val="24"/>
        </w:rPr>
        <w:t>2</w:t>
      </w:r>
      <w:r w:rsidR="00312B02">
        <w:rPr>
          <w:rFonts w:ascii="宋体" w:hAnsi="宋体"/>
          <w:b/>
          <w:sz w:val="24"/>
          <w:szCs w:val="24"/>
        </w:rPr>
        <w:t xml:space="preserve">. </w:t>
      </w:r>
      <w:r w:rsidRPr="00312B02">
        <w:rPr>
          <w:rFonts w:ascii="宋体" w:hAnsi="宋体" w:hint="eastAsia"/>
          <w:b/>
          <w:sz w:val="24"/>
          <w:szCs w:val="24"/>
        </w:rPr>
        <w:t>目视化管理的</w:t>
      </w:r>
      <w:r w:rsidR="00BD445B" w:rsidRPr="00312B02">
        <w:rPr>
          <w:rFonts w:ascii="宋体" w:hAnsi="宋体" w:hint="eastAsia"/>
          <w:b/>
          <w:sz w:val="24"/>
          <w:szCs w:val="24"/>
        </w:rPr>
        <w:t>方法</w:t>
      </w:r>
    </w:p>
    <w:p w14:paraId="6E891EDB" w14:textId="77777777" w:rsidR="00BD1574" w:rsidRPr="00312B02" w:rsidRDefault="006E3535" w:rsidP="00BD1574">
      <w:pPr>
        <w:spacing w:line="480" w:lineRule="exact"/>
        <w:rPr>
          <w:rFonts w:ascii="宋体" w:hAnsi="宋体"/>
          <w:sz w:val="24"/>
          <w:szCs w:val="24"/>
        </w:rPr>
      </w:pPr>
      <w:r w:rsidRPr="00312B02">
        <w:rPr>
          <w:rFonts w:ascii="宋体" w:hAnsi="宋体" w:hint="eastAsia"/>
          <w:sz w:val="24"/>
          <w:szCs w:val="24"/>
        </w:rPr>
        <w:t>1）</w:t>
      </w:r>
      <w:r w:rsidR="00BD1574" w:rsidRPr="00312B02">
        <w:rPr>
          <w:rFonts w:ascii="宋体" w:hAnsi="宋体" w:hint="eastAsia"/>
          <w:sz w:val="24"/>
          <w:szCs w:val="24"/>
        </w:rPr>
        <w:t>异常方面目视化</w:t>
      </w:r>
    </w:p>
    <w:p w14:paraId="1D71A136" w14:textId="5651C680" w:rsidR="00BD1574" w:rsidRPr="00312B02" w:rsidRDefault="00BD1574" w:rsidP="00BD1574">
      <w:pPr>
        <w:spacing w:line="480" w:lineRule="exact"/>
        <w:rPr>
          <w:rFonts w:ascii="宋体" w:hAnsi="宋体"/>
          <w:sz w:val="24"/>
          <w:szCs w:val="24"/>
        </w:rPr>
      </w:pPr>
      <w:r w:rsidRPr="00312B02">
        <w:rPr>
          <w:rFonts w:ascii="宋体" w:hAnsi="宋体" w:hint="eastAsia"/>
          <w:sz w:val="24"/>
          <w:szCs w:val="24"/>
        </w:rPr>
        <w:t>2）精度方面目视化</w:t>
      </w:r>
    </w:p>
    <w:p w14:paraId="2B424C97" w14:textId="196E5554" w:rsidR="00BD1574" w:rsidRPr="00312B02" w:rsidRDefault="00BD1574" w:rsidP="00BD1574">
      <w:pPr>
        <w:spacing w:line="480" w:lineRule="exact"/>
        <w:rPr>
          <w:rFonts w:ascii="宋体" w:hAnsi="宋体"/>
          <w:sz w:val="24"/>
          <w:szCs w:val="24"/>
        </w:rPr>
      </w:pPr>
      <w:r w:rsidRPr="00312B02">
        <w:rPr>
          <w:rFonts w:ascii="宋体" w:hAnsi="宋体" w:hint="eastAsia"/>
          <w:sz w:val="24"/>
          <w:szCs w:val="24"/>
        </w:rPr>
        <w:t>3）结果方面目视化</w:t>
      </w:r>
    </w:p>
    <w:p w14:paraId="29810AA2" w14:textId="0C521BAC" w:rsidR="00BD1574" w:rsidRPr="00312B02" w:rsidRDefault="00BD1574" w:rsidP="00BD1574">
      <w:pPr>
        <w:spacing w:line="480" w:lineRule="exact"/>
        <w:rPr>
          <w:rFonts w:ascii="宋体" w:hAnsi="宋体"/>
          <w:sz w:val="24"/>
          <w:szCs w:val="24"/>
        </w:rPr>
      </w:pPr>
      <w:r w:rsidRPr="00312B02">
        <w:rPr>
          <w:rFonts w:ascii="宋体" w:hAnsi="宋体" w:hint="eastAsia"/>
          <w:sz w:val="24"/>
          <w:szCs w:val="24"/>
        </w:rPr>
        <w:t>4）人员方面（作业员）目视化</w:t>
      </w:r>
    </w:p>
    <w:p w14:paraId="5681B128" w14:textId="1E2E8F8A" w:rsidR="00BD1574" w:rsidRPr="00312B02" w:rsidRDefault="00BD1574" w:rsidP="00BD1574">
      <w:pPr>
        <w:spacing w:line="480" w:lineRule="exact"/>
        <w:rPr>
          <w:rFonts w:ascii="宋体" w:hAnsi="宋体"/>
          <w:sz w:val="24"/>
          <w:szCs w:val="24"/>
        </w:rPr>
      </w:pPr>
      <w:r w:rsidRPr="00312B02">
        <w:rPr>
          <w:rFonts w:ascii="宋体" w:hAnsi="宋体" w:hint="eastAsia"/>
          <w:sz w:val="24"/>
          <w:szCs w:val="24"/>
        </w:rPr>
        <w:t>5）机器方面目视化</w:t>
      </w:r>
    </w:p>
    <w:p w14:paraId="4876303C" w14:textId="3227042B" w:rsidR="00BD1574" w:rsidRPr="00312B02" w:rsidRDefault="00BD1574" w:rsidP="00BD1574">
      <w:pPr>
        <w:spacing w:line="480" w:lineRule="exact"/>
        <w:rPr>
          <w:rFonts w:ascii="宋体" w:hAnsi="宋体"/>
          <w:sz w:val="24"/>
          <w:szCs w:val="24"/>
        </w:rPr>
      </w:pPr>
      <w:r w:rsidRPr="00312B02">
        <w:rPr>
          <w:rFonts w:ascii="宋体" w:hAnsi="宋体" w:hint="eastAsia"/>
          <w:sz w:val="24"/>
          <w:szCs w:val="24"/>
        </w:rPr>
        <w:t>6）材料方面目视化</w:t>
      </w:r>
    </w:p>
    <w:p w14:paraId="79254C6E" w14:textId="74E5110F" w:rsidR="00BD1574" w:rsidRPr="00312B02" w:rsidRDefault="00BD1574" w:rsidP="00BD1574">
      <w:pPr>
        <w:spacing w:line="480" w:lineRule="exact"/>
        <w:rPr>
          <w:rFonts w:ascii="宋体" w:hAnsi="宋体"/>
          <w:sz w:val="24"/>
          <w:szCs w:val="24"/>
        </w:rPr>
      </w:pPr>
      <w:r w:rsidRPr="00312B02">
        <w:rPr>
          <w:rFonts w:ascii="宋体" w:hAnsi="宋体" w:hint="eastAsia"/>
          <w:sz w:val="24"/>
          <w:szCs w:val="24"/>
        </w:rPr>
        <w:t>7）方法目视化</w:t>
      </w:r>
    </w:p>
    <w:p w14:paraId="7AD165A8" w14:textId="1F927A1B" w:rsidR="006E3535" w:rsidRPr="00312B02" w:rsidRDefault="00BD1574" w:rsidP="008A193C">
      <w:pPr>
        <w:spacing w:line="480" w:lineRule="exact"/>
        <w:rPr>
          <w:rFonts w:ascii="宋体" w:hAnsi="宋体"/>
          <w:sz w:val="24"/>
          <w:szCs w:val="24"/>
        </w:rPr>
      </w:pPr>
      <w:r w:rsidRPr="00312B02">
        <w:rPr>
          <w:rFonts w:ascii="宋体" w:hAnsi="宋体" w:hint="eastAsia"/>
          <w:sz w:val="24"/>
          <w:szCs w:val="24"/>
        </w:rPr>
        <w:t>8）测量目视化</w:t>
      </w:r>
    </w:p>
    <w:p w14:paraId="08AB9540" w14:textId="63399BAC" w:rsidR="000E1308" w:rsidRPr="00312B02" w:rsidRDefault="000E1308" w:rsidP="008A193C">
      <w:pPr>
        <w:spacing w:line="480" w:lineRule="exact"/>
        <w:rPr>
          <w:rFonts w:ascii="宋体" w:hAnsi="宋体"/>
          <w:sz w:val="24"/>
          <w:szCs w:val="24"/>
        </w:rPr>
      </w:pPr>
      <w:r w:rsidRPr="00312B02">
        <w:rPr>
          <w:rFonts w:ascii="宋体" w:hAnsi="宋体" w:hint="eastAsia"/>
          <w:b/>
          <w:bCs/>
          <w:sz w:val="24"/>
          <w:szCs w:val="24"/>
        </w:rPr>
        <w:t>讨论：</w:t>
      </w:r>
      <w:r w:rsidRPr="00312B02">
        <w:rPr>
          <w:rFonts w:ascii="宋体" w:hAnsi="宋体" w:hint="eastAsia"/>
          <w:sz w:val="24"/>
          <w:szCs w:val="24"/>
        </w:rPr>
        <w:t>目视化管理可以带来什么收益</w:t>
      </w:r>
    </w:p>
    <w:p w14:paraId="2CA28DB5" w14:textId="65CE0B63" w:rsidR="00BD445B" w:rsidRPr="00312B02" w:rsidRDefault="00BD445B" w:rsidP="008A193C">
      <w:pPr>
        <w:spacing w:line="480" w:lineRule="exact"/>
        <w:rPr>
          <w:rFonts w:ascii="宋体" w:hAnsi="宋体"/>
          <w:b/>
          <w:color w:val="C45911"/>
          <w:sz w:val="24"/>
          <w:szCs w:val="24"/>
        </w:rPr>
      </w:pPr>
      <w:r w:rsidRPr="00312B02">
        <w:rPr>
          <w:rFonts w:ascii="宋体" w:hAnsi="宋体" w:hint="eastAsia"/>
          <w:b/>
          <w:color w:val="C45911"/>
          <w:sz w:val="24"/>
          <w:szCs w:val="24"/>
        </w:rPr>
        <w:t>二、目视化管理的推动</w:t>
      </w:r>
    </w:p>
    <w:p w14:paraId="71792930" w14:textId="099FD788" w:rsidR="00BD445B" w:rsidRPr="00312B02" w:rsidRDefault="00BD445B" w:rsidP="008A193C">
      <w:pPr>
        <w:spacing w:line="480" w:lineRule="exact"/>
        <w:rPr>
          <w:rFonts w:ascii="宋体" w:hAnsi="宋体"/>
          <w:b/>
          <w:sz w:val="24"/>
          <w:szCs w:val="24"/>
        </w:rPr>
      </w:pPr>
      <w:r w:rsidRPr="00312B02">
        <w:rPr>
          <w:rFonts w:ascii="宋体" w:hAnsi="宋体" w:hint="eastAsia"/>
          <w:b/>
          <w:sz w:val="24"/>
          <w:szCs w:val="24"/>
        </w:rPr>
        <w:t>1</w:t>
      </w:r>
      <w:r w:rsidR="00312B02">
        <w:rPr>
          <w:rFonts w:ascii="宋体" w:hAnsi="宋体" w:hint="eastAsia"/>
          <w:b/>
          <w:sz w:val="24"/>
          <w:szCs w:val="24"/>
        </w:rPr>
        <w:t xml:space="preserve">. </w:t>
      </w:r>
      <w:r w:rsidRPr="00312B02">
        <w:rPr>
          <w:rFonts w:ascii="宋体" w:hAnsi="宋体" w:hint="eastAsia"/>
          <w:b/>
          <w:sz w:val="24"/>
          <w:szCs w:val="24"/>
        </w:rPr>
        <w:t>目视化的原则</w:t>
      </w:r>
    </w:p>
    <w:p w14:paraId="14051C97" w14:textId="77777777" w:rsidR="00BD1574" w:rsidRPr="00312B02" w:rsidRDefault="006E3535" w:rsidP="00BD1574">
      <w:pPr>
        <w:spacing w:line="480" w:lineRule="exact"/>
        <w:rPr>
          <w:rFonts w:ascii="宋体" w:hAnsi="宋体"/>
          <w:sz w:val="24"/>
          <w:szCs w:val="24"/>
        </w:rPr>
      </w:pPr>
      <w:r w:rsidRPr="00312B02">
        <w:rPr>
          <w:rFonts w:ascii="宋体" w:hAnsi="宋体" w:hint="eastAsia"/>
          <w:sz w:val="24"/>
          <w:szCs w:val="24"/>
        </w:rPr>
        <w:t>1）</w:t>
      </w:r>
      <w:r w:rsidR="00BD1574" w:rsidRPr="00312B02">
        <w:rPr>
          <w:rFonts w:ascii="宋体" w:hAnsi="宋体" w:hint="eastAsia"/>
          <w:sz w:val="24"/>
          <w:szCs w:val="24"/>
        </w:rPr>
        <w:t>激励原则</w:t>
      </w:r>
    </w:p>
    <w:p w14:paraId="23267AB7" w14:textId="0C662E7F" w:rsidR="00BD1574" w:rsidRPr="00312B02" w:rsidRDefault="00BD1574" w:rsidP="00BD1574">
      <w:pPr>
        <w:spacing w:line="480" w:lineRule="exact"/>
        <w:rPr>
          <w:rFonts w:ascii="宋体" w:hAnsi="宋体"/>
          <w:sz w:val="24"/>
          <w:szCs w:val="24"/>
        </w:rPr>
      </w:pPr>
      <w:r w:rsidRPr="00312B02">
        <w:rPr>
          <w:rFonts w:ascii="宋体" w:hAnsi="宋体" w:hint="eastAsia"/>
          <w:sz w:val="24"/>
          <w:szCs w:val="24"/>
        </w:rPr>
        <w:t>2）标准化原则</w:t>
      </w:r>
    </w:p>
    <w:p w14:paraId="163E7841" w14:textId="2A35BEDB" w:rsidR="00BD1574" w:rsidRPr="00312B02" w:rsidRDefault="00BD1574" w:rsidP="00BD1574">
      <w:pPr>
        <w:spacing w:line="480" w:lineRule="exact"/>
        <w:rPr>
          <w:rFonts w:ascii="宋体" w:hAnsi="宋体"/>
          <w:sz w:val="24"/>
          <w:szCs w:val="24"/>
        </w:rPr>
      </w:pPr>
      <w:r w:rsidRPr="00312B02">
        <w:rPr>
          <w:rFonts w:ascii="宋体" w:hAnsi="宋体" w:hint="eastAsia"/>
          <w:sz w:val="24"/>
          <w:szCs w:val="24"/>
        </w:rPr>
        <w:t>3）群众性原则</w:t>
      </w:r>
    </w:p>
    <w:p w14:paraId="47C32944" w14:textId="77777777" w:rsidR="00BD1574" w:rsidRPr="00312B02" w:rsidRDefault="00BD1574" w:rsidP="00BD1574">
      <w:pPr>
        <w:spacing w:line="480" w:lineRule="exact"/>
        <w:rPr>
          <w:rFonts w:ascii="宋体" w:hAnsi="宋体"/>
          <w:sz w:val="24"/>
          <w:szCs w:val="24"/>
        </w:rPr>
      </w:pPr>
      <w:r w:rsidRPr="00312B02">
        <w:rPr>
          <w:rFonts w:ascii="宋体" w:hAnsi="宋体" w:hint="eastAsia"/>
          <w:sz w:val="24"/>
          <w:szCs w:val="24"/>
        </w:rPr>
        <w:t>4）实用性原则</w:t>
      </w:r>
    </w:p>
    <w:p w14:paraId="27CAF543" w14:textId="5B739F98" w:rsidR="00BD445B" w:rsidRPr="00312B02" w:rsidRDefault="00BD445B" w:rsidP="00BD1574">
      <w:pPr>
        <w:spacing w:line="480" w:lineRule="exact"/>
        <w:rPr>
          <w:rFonts w:ascii="宋体" w:hAnsi="宋体"/>
          <w:b/>
          <w:sz w:val="24"/>
          <w:szCs w:val="24"/>
        </w:rPr>
      </w:pPr>
      <w:r w:rsidRPr="00312B02">
        <w:rPr>
          <w:rFonts w:ascii="宋体" w:hAnsi="宋体" w:hint="eastAsia"/>
          <w:b/>
          <w:sz w:val="24"/>
          <w:szCs w:val="24"/>
        </w:rPr>
        <w:t>2</w:t>
      </w:r>
      <w:r w:rsidR="00312B02">
        <w:rPr>
          <w:rFonts w:ascii="宋体" w:hAnsi="宋体" w:hint="eastAsia"/>
          <w:b/>
          <w:sz w:val="24"/>
          <w:szCs w:val="24"/>
        </w:rPr>
        <w:t xml:space="preserve">. </w:t>
      </w:r>
      <w:r w:rsidRPr="00312B02">
        <w:rPr>
          <w:rFonts w:ascii="宋体" w:hAnsi="宋体" w:hint="eastAsia"/>
          <w:b/>
          <w:sz w:val="24"/>
          <w:szCs w:val="24"/>
        </w:rPr>
        <w:t>目视</w:t>
      </w:r>
      <w:proofErr w:type="gramStart"/>
      <w:r w:rsidRPr="00312B02">
        <w:rPr>
          <w:rFonts w:ascii="宋体" w:hAnsi="宋体" w:hint="eastAsia"/>
          <w:b/>
          <w:sz w:val="24"/>
          <w:szCs w:val="24"/>
        </w:rPr>
        <w:t>化推行</w:t>
      </w:r>
      <w:proofErr w:type="gramEnd"/>
      <w:r w:rsidRPr="00312B02">
        <w:rPr>
          <w:rFonts w:ascii="宋体" w:hAnsi="宋体" w:hint="eastAsia"/>
          <w:b/>
          <w:sz w:val="24"/>
          <w:szCs w:val="24"/>
        </w:rPr>
        <w:t>方式</w:t>
      </w:r>
    </w:p>
    <w:p w14:paraId="26B25A6E" w14:textId="77777777" w:rsidR="00BD1574" w:rsidRPr="00312B02" w:rsidRDefault="00BD1574" w:rsidP="00BD1574">
      <w:pPr>
        <w:spacing w:line="480" w:lineRule="exact"/>
        <w:rPr>
          <w:rFonts w:ascii="宋体" w:hAnsi="宋体"/>
          <w:sz w:val="24"/>
          <w:szCs w:val="24"/>
        </w:rPr>
      </w:pPr>
      <w:r w:rsidRPr="00312B02">
        <w:rPr>
          <w:rFonts w:ascii="宋体" w:hAnsi="宋体" w:hint="eastAsia"/>
          <w:sz w:val="24"/>
          <w:szCs w:val="24"/>
        </w:rPr>
        <w:lastRenderedPageBreak/>
        <w:t>1）统一</w:t>
      </w:r>
    </w:p>
    <w:p w14:paraId="2343EE7A" w14:textId="77777777" w:rsidR="00BD1574" w:rsidRPr="00312B02" w:rsidRDefault="00BD1574" w:rsidP="00BD1574">
      <w:pPr>
        <w:spacing w:line="480" w:lineRule="exact"/>
        <w:rPr>
          <w:rFonts w:ascii="宋体" w:hAnsi="宋体"/>
          <w:sz w:val="24"/>
          <w:szCs w:val="24"/>
        </w:rPr>
      </w:pPr>
      <w:r w:rsidRPr="00312B02">
        <w:rPr>
          <w:rFonts w:ascii="宋体" w:hAnsi="宋体" w:hint="eastAsia"/>
          <w:sz w:val="24"/>
          <w:szCs w:val="24"/>
        </w:rPr>
        <w:t>2）简约</w:t>
      </w:r>
    </w:p>
    <w:p w14:paraId="002080DC" w14:textId="77777777" w:rsidR="00BD1574" w:rsidRPr="00312B02" w:rsidRDefault="00BD1574" w:rsidP="00BD1574">
      <w:pPr>
        <w:spacing w:line="480" w:lineRule="exact"/>
        <w:rPr>
          <w:rFonts w:ascii="宋体" w:hAnsi="宋体"/>
          <w:sz w:val="24"/>
          <w:szCs w:val="24"/>
        </w:rPr>
      </w:pPr>
      <w:r w:rsidRPr="00312B02">
        <w:rPr>
          <w:rFonts w:ascii="宋体" w:hAnsi="宋体"/>
          <w:sz w:val="24"/>
          <w:szCs w:val="24"/>
        </w:rPr>
        <w:t>3</w:t>
      </w:r>
      <w:r w:rsidRPr="00312B02">
        <w:rPr>
          <w:rFonts w:ascii="宋体" w:hAnsi="宋体" w:hint="eastAsia"/>
          <w:sz w:val="24"/>
          <w:szCs w:val="24"/>
        </w:rPr>
        <w:t>）鲜明</w:t>
      </w:r>
    </w:p>
    <w:p w14:paraId="79FC36C9" w14:textId="77777777" w:rsidR="00BD1574" w:rsidRPr="00312B02" w:rsidRDefault="00BD1574" w:rsidP="00BD1574">
      <w:pPr>
        <w:spacing w:line="480" w:lineRule="exact"/>
        <w:rPr>
          <w:rFonts w:ascii="宋体" w:hAnsi="宋体"/>
          <w:sz w:val="24"/>
          <w:szCs w:val="24"/>
        </w:rPr>
      </w:pPr>
      <w:r w:rsidRPr="00312B02">
        <w:rPr>
          <w:rFonts w:ascii="宋体" w:hAnsi="宋体" w:hint="eastAsia"/>
          <w:sz w:val="24"/>
          <w:szCs w:val="24"/>
        </w:rPr>
        <w:t>4）实用</w:t>
      </w:r>
    </w:p>
    <w:p w14:paraId="5BCEA612" w14:textId="77777777" w:rsidR="00BD1574" w:rsidRPr="00312B02" w:rsidRDefault="00BD1574" w:rsidP="00BD1574">
      <w:pPr>
        <w:spacing w:line="480" w:lineRule="exact"/>
        <w:rPr>
          <w:rFonts w:ascii="宋体" w:hAnsi="宋体"/>
          <w:sz w:val="24"/>
          <w:szCs w:val="24"/>
        </w:rPr>
      </w:pPr>
      <w:r w:rsidRPr="00312B02">
        <w:rPr>
          <w:rFonts w:ascii="宋体" w:hAnsi="宋体" w:hint="eastAsia"/>
          <w:sz w:val="24"/>
          <w:szCs w:val="24"/>
        </w:rPr>
        <w:t>5）严格</w:t>
      </w:r>
    </w:p>
    <w:p w14:paraId="29D18515" w14:textId="107DF22B" w:rsidR="00BD445B" w:rsidRPr="00312B02" w:rsidRDefault="00BD445B" w:rsidP="008A193C">
      <w:pPr>
        <w:spacing w:line="480" w:lineRule="exact"/>
        <w:rPr>
          <w:rFonts w:ascii="宋体" w:hAnsi="宋体"/>
          <w:b/>
          <w:sz w:val="24"/>
          <w:szCs w:val="24"/>
        </w:rPr>
      </w:pPr>
      <w:r w:rsidRPr="00312B02">
        <w:rPr>
          <w:rFonts w:ascii="宋体" w:hAnsi="宋体" w:hint="eastAsia"/>
          <w:b/>
          <w:sz w:val="24"/>
          <w:szCs w:val="24"/>
        </w:rPr>
        <w:t>3</w:t>
      </w:r>
      <w:r w:rsidR="00312B02">
        <w:rPr>
          <w:rFonts w:ascii="宋体" w:hAnsi="宋体" w:hint="eastAsia"/>
          <w:b/>
          <w:sz w:val="24"/>
          <w:szCs w:val="24"/>
        </w:rPr>
        <w:t xml:space="preserve">. </w:t>
      </w:r>
      <w:r w:rsidRPr="00312B02">
        <w:rPr>
          <w:rFonts w:ascii="宋体" w:hAnsi="宋体" w:hint="eastAsia"/>
          <w:b/>
          <w:sz w:val="24"/>
          <w:szCs w:val="24"/>
        </w:rPr>
        <w:t>目视</w:t>
      </w:r>
      <w:proofErr w:type="gramStart"/>
      <w:r w:rsidRPr="00312B02">
        <w:rPr>
          <w:rFonts w:ascii="宋体" w:hAnsi="宋体" w:hint="eastAsia"/>
          <w:b/>
          <w:sz w:val="24"/>
          <w:szCs w:val="24"/>
        </w:rPr>
        <w:t>化具体</w:t>
      </w:r>
      <w:proofErr w:type="gramEnd"/>
      <w:r w:rsidRPr="00312B02">
        <w:rPr>
          <w:rFonts w:ascii="宋体" w:hAnsi="宋体" w:hint="eastAsia"/>
          <w:b/>
          <w:sz w:val="24"/>
          <w:szCs w:val="24"/>
        </w:rPr>
        <w:t>应用场景</w:t>
      </w:r>
    </w:p>
    <w:p w14:paraId="552371C6" w14:textId="77777777" w:rsidR="00BD1574" w:rsidRPr="00312B02" w:rsidRDefault="006E3535" w:rsidP="00BD1574">
      <w:pPr>
        <w:spacing w:line="480" w:lineRule="exact"/>
        <w:rPr>
          <w:rFonts w:ascii="宋体" w:hAnsi="宋体"/>
          <w:sz w:val="24"/>
          <w:szCs w:val="24"/>
        </w:rPr>
      </w:pPr>
      <w:r w:rsidRPr="00312B02">
        <w:rPr>
          <w:rFonts w:ascii="宋体" w:hAnsi="宋体" w:hint="eastAsia"/>
          <w:sz w:val="24"/>
          <w:szCs w:val="24"/>
        </w:rPr>
        <w:t>1）</w:t>
      </w:r>
      <w:r w:rsidR="00BD1574" w:rsidRPr="00312B02">
        <w:rPr>
          <w:rFonts w:ascii="宋体" w:hAnsi="宋体" w:hint="eastAsia"/>
          <w:sz w:val="24"/>
          <w:szCs w:val="24"/>
        </w:rPr>
        <w:t>安全管理目视化</w:t>
      </w:r>
    </w:p>
    <w:p w14:paraId="4BD0AEF1" w14:textId="7426499E" w:rsidR="00BD1574" w:rsidRPr="00312B02" w:rsidRDefault="00BD1574" w:rsidP="00BD1574">
      <w:pPr>
        <w:spacing w:line="480" w:lineRule="exact"/>
        <w:rPr>
          <w:rFonts w:ascii="宋体" w:hAnsi="宋体"/>
          <w:sz w:val="24"/>
          <w:szCs w:val="24"/>
        </w:rPr>
      </w:pPr>
      <w:r w:rsidRPr="00312B02">
        <w:rPr>
          <w:rFonts w:ascii="宋体" w:hAnsi="宋体" w:hint="eastAsia"/>
          <w:sz w:val="24"/>
          <w:szCs w:val="24"/>
        </w:rPr>
        <w:t>2）区域目视化</w:t>
      </w:r>
    </w:p>
    <w:p w14:paraId="1FD4309D" w14:textId="166FD765" w:rsidR="00BD1574" w:rsidRPr="00312B02" w:rsidRDefault="00BD1574" w:rsidP="00BD1574">
      <w:pPr>
        <w:spacing w:line="480" w:lineRule="exact"/>
        <w:rPr>
          <w:rFonts w:ascii="宋体" w:hAnsi="宋体"/>
          <w:sz w:val="24"/>
          <w:szCs w:val="24"/>
        </w:rPr>
      </w:pPr>
      <w:r w:rsidRPr="00312B02">
        <w:rPr>
          <w:rFonts w:ascii="宋体" w:hAnsi="宋体" w:hint="eastAsia"/>
          <w:sz w:val="24"/>
          <w:szCs w:val="24"/>
        </w:rPr>
        <w:t>3）定位目视化</w:t>
      </w:r>
    </w:p>
    <w:p w14:paraId="2A59C171" w14:textId="579F35B8" w:rsidR="00BD1574" w:rsidRPr="00312B02" w:rsidRDefault="00BD1574" w:rsidP="00BD1574">
      <w:pPr>
        <w:spacing w:line="480" w:lineRule="exact"/>
        <w:rPr>
          <w:rFonts w:ascii="宋体" w:hAnsi="宋体"/>
          <w:sz w:val="24"/>
          <w:szCs w:val="24"/>
        </w:rPr>
      </w:pPr>
      <w:r w:rsidRPr="00312B02">
        <w:rPr>
          <w:rFonts w:ascii="宋体" w:hAnsi="宋体" w:hint="eastAsia"/>
          <w:sz w:val="24"/>
          <w:szCs w:val="24"/>
        </w:rPr>
        <w:t>4）音频、视频目视化</w:t>
      </w:r>
    </w:p>
    <w:p w14:paraId="505ECDB0" w14:textId="135A04A1" w:rsidR="00BD1574" w:rsidRPr="00312B02" w:rsidRDefault="00BD1574" w:rsidP="00BD1574">
      <w:pPr>
        <w:spacing w:line="480" w:lineRule="exact"/>
        <w:rPr>
          <w:rFonts w:ascii="宋体" w:hAnsi="宋体"/>
          <w:sz w:val="24"/>
          <w:szCs w:val="24"/>
        </w:rPr>
      </w:pPr>
      <w:r w:rsidRPr="00312B02">
        <w:rPr>
          <w:rFonts w:ascii="宋体" w:hAnsi="宋体" w:hint="eastAsia"/>
          <w:sz w:val="24"/>
          <w:szCs w:val="24"/>
        </w:rPr>
        <w:t>5）标签、标牌目视化</w:t>
      </w:r>
    </w:p>
    <w:p w14:paraId="6005B745" w14:textId="713F0390" w:rsidR="00BD1574" w:rsidRPr="00312B02" w:rsidRDefault="00BD1574" w:rsidP="00BD1574">
      <w:pPr>
        <w:spacing w:line="480" w:lineRule="exact"/>
        <w:rPr>
          <w:rFonts w:ascii="宋体" w:hAnsi="宋体"/>
          <w:sz w:val="24"/>
          <w:szCs w:val="24"/>
        </w:rPr>
      </w:pPr>
      <w:r w:rsidRPr="00312B02">
        <w:rPr>
          <w:rFonts w:ascii="宋体" w:hAnsi="宋体" w:hint="eastAsia"/>
          <w:sz w:val="24"/>
          <w:szCs w:val="24"/>
        </w:rPr>
        <w:t>6）看板目视化管理</w:t>
      </w:r>
    </w:p>
    <w:p w14:paraId="5654C634" w14:textId="4A5CB3A8" w:rsidR="00BD1574" w:rsidRPr="00312B02" w:rsidRDefault="00BD1574" w:rsidP="00BD1574">
      <w:pPr>
        <w:spacing w:line="480" w:lineRule="exact"/>
        <w:rPr>
          <w:rFonts w:ascii="宋体" w:hAnsi="宋体"/>
          <w:sz w:val="24"/>
          <w:szCs w:val="24"/>
        </w:rPr>
      </w:pPr>
      <w:r w:rsidRPr="00312B02">
        <w:rPr>
          <w:rFonts w:ascii="宋体" w:hAnsi="宋体" w:hint="eastAsia"/>
          <w:sz w:val="24"/>
          <w:szCs w:val="24"/>
        </w:rPr>
        <w:t>7）现场定位目视化管理</w:t>
      </w:r>
    </w:p>
    <w:p w14:paraId="095C6466" w14:textId="6B76CA0B" w:rsidR="006E3535" w:rsidRPr="00312B02" w:rsidRDefault="00BD1574" w:rsidP="008A193C">
      <w:pPr>
        <w:spacing w:line="480" w:lineRule="exact"/>
        <w:rPr>
          <w:rFonts w:ascii="宋体" w:hAnsi="宋体"/>
          <w:sz w:val="24"/>
          <w:szCs w:val="24"/>
        </w:rPr>
      </w:pPr>
      <w:r w:rsidRPr="00312B02">
        <w:rPr>
          <w:rFonts w:ascii="宋体" w:hAnsi="宋体" w:hint="eastAsia"/>
          <w:sz w:val="24"/>
          <w:szCs w:val="24"/>
        </w:rPr>
        <w:t>8）着色目视化管理</w:t>
      </w:r>
    </w:p>
    <w:p w14:paraId="0C034DD3" w14:textId="44D726EE" w:rsidR="006E3535" w:rsidRPr="008A193C" w:rsidRDefault="000E1308" w:rsidP="006E3535">
      <w:pPr>
        <w:spacing w:line="480" w:lineRule="exact"/>
        <w:rPr>
          <w:rFonts w:ascii="宋体" w:hAnsi="宋体"/>
          <w:sz w:val="24"/>
          <w:szCs w:val="24"/>
        </w:rPr>
      </w:pPr>
      <w:r w:rsidRPr="00312B02">
        <w:rPr>
          <w:rFonts w:ascii="宋体" w:hAnsi="宋体" w:hint="eastAsia"/>
          <w:b/>
          <w:bCs/>
          <w:sz w:val="24"/>
          <w:szCs w:val="24"/>
        </w:rPr>
        <w:t>案例分析：</w:t>
      </w:r>
      <w:proofErr w:type="gramStart"/>
      <w:r w:rsidR="00312B02" w:rsidRPr="00312B02">
        <w:rPr>
          <w:rFonts w:ascii="宋体" w:hAnsi="宋体" w:hint="eastAsia"/>
          <w:bCs/>
          <w:sz w:val="24"/>
          <w:szCs w:val="24"/>
        </w:rPr>
        <w:t>某制造</w:t>
      </w:r>
      <w:proofErr w:type="gramEnd"/>
      <w:r w:rsidR="00312B02" w:rsidRPr="00312B02">
        <w:rPr>
          <w:rFonts w:ascii="宋体" w:hAnsi="宋体" w:hint="eastAsia"/>
          <w:bCs/>
          <w:sz w:val="24"/>
          <w:szCs w:val="24"/>
        </w:rPr>
        <w:t>企业</w:t>
      </w:r>
      <w:r w:rsidRPr="00312B02">
        <w:rPr>
          <w:rFonts w:ascii="宋体" w:hAnsi="宋体" w:hint="eastAsia"/>
          <w:sz w:val="24"/>
          <w:szCs w:val="24"/>
        </w:rPr>
        <w:t>目视化成功案例分享</w:t>
      </w:r>
    </w:p>
    <w:p w14:paraId="6DDDBF0C" w14:textId="054E8A0C" w:rsidR="00312B02" w:rsidRPr="008A193C" w:rsidRDefault="00312B02" w:rsidP="008A193C">
      <w:pPr>
        <w:spacing w:line="480" w:lineRule="exact"/>
        <w:rPr>
          <w:rFonts w:ascii="宋体" w:hAnsi="宋体" w:hint="eastAsia"/>
          <w:sz w:val="24"/>
          <w:szCs w:val="24"/>
        </w:rPr>
      </w:pPr>
    </w:p>
    <w:p w14:paraId="0CA9E8BC" w14:textId="33C315CF" w:rsidR="00BD445B" w:rsidRPr="008A193C" w:rsidRDefault="00BD445B" w:rsidP="00BD445B">
      <w:pPr>
        <w:spacing w:line="480" w:lineRule="exact"/>
        <w:rPr>
          <w:rFonts w:ascii="宋体" w:hAnsi="宋体"/>
          <w:b/>
          <w:color w:val="1F4E79"/>
          <w:sz w:val="24"/>
          <w:szCs w:val="24"/>
        </w:rPr>
      </w:pPr>
      <w:r w:rsidRPr="002B7A27">
        <w:rPr>
          <w:rFonts w:ascii="宋体" w:hAnsi="宋体" w:hint="eastAsia"/>
          <w:b/>
          <w:color w:val="1F4E79"/>
          <w:sz w:val="24"/>
          <w:szCs w:val="24"/>
        </w:rPr>
        <w:t>第</w:t>
      </w:r>
      <w:r w:rsidR="00312B02">
        <w:rPr>
          <w:rFonts w:ascii="宋体" w:hAnsi="宋体" w:hint="eastAsia"/>
          <w:b/>
          <w:color w:val="1F4E79"/>
          <w:sz w:val="24"/>
          <w:szCs w:val="24"/>
        </w:rPr>
        <w:t>三</w:t>
      </w:r>
      <w:r w:rsidRPr="002B7A27">
        <w:rPr>
          <w:rFonts w:ascii="宋体" w:hAnsi="宋体" w:hint="eastAsia"/>
          <w:b/>
          <w:color w:val="1F4E79"/>
          <w:sz w:val="24"/>
          <w:szCs w:val="24"/>
        </w:rPr>
        <w:t>讲：</w:t>
      </w:r>
      <w:r w:rsidR="006E3535" w:rsidRPr="006E3535">
        <w:rPr>
          <w:rFonts w:ascii="宋体" w:hAnsi="宋体" w:hint="eastAsia"/>
          <w:b/>
          <w:color w:val="1F4E79"/>
          <w:sz w:val="24"/>
          <w:szCs w:val="24"/>
        </w:rPr>
        <w:t>迈向精益征程——精益指标设定与推行策略制定</w:t>
      </w:r>
    </w:p>
    <w:p w14:paraId="4C3828F7" w14:textId="13B67D85" w:rsidR="00312B02" w:rsidRPr="00312B02" w:rsidRDefault="00312B02" w:rsidP="00312B02">
      <w:pPr>
        <w:spacing w:line="480" w:lineRule="exact"/>
        <w:rPr>
          <w:rFonts w:ascii="宋体" w:hAnsi="宋体"/>
          <w:b/>
          <w:color w:val="C45911"/>
          <w:sz w:val="24"/>
          <w:szCs w:val="24"/>
        </w:rPr>
      </w:pPr>
      <w:r w:rsidRPr="00312B02">
        <w:rPr>
          <w:rFonts w:ascii="宋体" w:hAnsi="宋体" w:hint="eastAsia"/>
          <w:b/>
          <w:color w:val="C45911"/>
          <w:sz w:val="24"/>
          <w:szCs w:val="24"/>
        </w:rPr>
        <w:t>一、</w:t>
      </w:r>
      <w:r w:rsidRPr="00312B02">
        <w:rPr>
          <w:rFonts w:ascii="宋体" w:hAnsi="宋体" w:hint="eastAsia"/>
          <w:b/>
          <w:color w:val="C45911"/>
          <w:sz w:val="24"/>
          <w:szCs w:val="24"/>
        </w:rPr>
        <w:t>团队建设与沟通技巧</w:t>
      </w:r>
    </w:p>
    <w:p w14:paraId="218862CD" w14:textId="5C6DE1A8" w:rsidR="00312B02" w:rsidRPr="00312B02" w:rsidRDefault="00312B02" w:rsidP="00312B02">
      <w:pPr>
        <w:spacing w:line="480" w:lineRule="exact"/>
        <w:rPr>
          <w:rFonts w:ascii="宋体" w:hAnsi="宋体"/>
          <w:b/>
          <w:sz w:val="24"/>
          <w:szCs w:val="24"/>
        </w:rPr>
      </w:pPr>
      <w:r w:rsidRPr="00312B02">
        <w:rPr>
          <w:rFonts w:ascii="宋体" w:hAnsi="宋体" w:hint="eastAsia"/>
          <w:b/>
          <w:sz w:val="24"/>
          <w:szCs w:val="24"/>
        </w:rPr>
        <w:t>1</w:t>
      </w:r>
      <w:r>
        <w:rPr>
          <w:rFonts w:ascii="宋体" w:hAnsi="宋体"/>
          <w:b/>
          <w:sz w:val="24"/>
          <w:szCs w:val="24"/>
        </w:rPr>
        <w:t xml:space="preserve">. </w:t>
      </w:r>
      <w:r w:rsidRPr="00312B02">
        <w:rPr>
          <w:rFonts w:ascii="宋体" w:hAnsi="宋体" w:hint="eastAsia"/>
          <w:b/>
          <w:sz w:val="24"/>
          <w:szCs w:val="24"/>
        </w:rPr>
        <w:t>团队建设</w:t>
      </w:r>
    </w:p>
    <w:p w14:paraId="08430880" w14:textId="7E141D88" w:rsidR="00312B02" w:rsidRPr="00312B02" w:rsidRDefault="00312B02" w:rsidP="00312B02">
      <w:pPr>
        <w:spacing w:line="480" w:lineRule="exact"/>
        <w:rPr>
          <w:rFonts w:ascii="宋体" w:hAnsi="宋体"/>
          <w:sz w:val="24"/>
          <w:szCs w:val="24"/>
        </w:rPr>
      </w:pPr>
      <w:r>
        <w:rPr>
          <w:rFonts w:ascii="宋体" w:hAnsi="宋体" w:hint="eastAsia"/>
          <w:sz w:val="24"/>
          <w:szCs w:val="24"/>
        </w:rPr>
        <w:t>——</w:t>
      </w:r>
      <w:r w:rsidRPr="00312B02">
        <w:rPr>
          <w:rFonts w:ascii="宋体" w:hAnsi="宋体" w:hint="eastAsia"/>
          <w:sz w:val="24"/>
          <w:szCs w:val="24"/>
        </w:rPr>
        <w:t>要素与形成的四个阶段</w:t>
      </w:r>
    </w:p>
    <w:p w14:paraId="227FAFF4" w14:textId="77777777" w:rsidR="00312B02" w:rsidRPr="00312B02" w:rsidRDefault="00312B02" w:rsidP="00312B02">
      <w:pPr>
        <w:spacing w:line="480" w:lineRule="exact"/>
        <w:rPr>
          <w:rFonts w:ascii="宋体" w:hAnsi="宋体"/>
          <w:sz w:val="24"/>
          <w:szCs w:val="24"/>
        </w:rPr>
      </w:pPr>
      <w:r w:rsidRPr="00312B02">
        <w:rPr>
          <w:rFonts w:ascii="宋体" w:hAnsi="宋体" w:hint="eastAsia"/>
          <w:b/>
          <w:bCs/>
          <w:sz w:val="24"/>
          <w:szCs w:val="24"/>
        </w:rPr>
        <w:t>讨论：</w:t>
      </w:r>
      <w:r w:rsidRPr="00312B02">
        <w:rPr>
          <w:rFonts w:ascii="宋体" w:hAnsi="宋体" w:hint="eastAsia"/>
          <w:sz w:val="24"/>
          <w:szCs w:val="24"/>
        </w:rPr>
        <w:t>你的团队处在哪个阶段</w:t>
      </w:r>
    </w:p>
    <w:p w14:paraId="178DD83E" w14:textId="77777777" w:rsidR="00312B02" w:rsidRPr="00312B02" w:rsidRDefault="00312B02" w:rsidP="00312B02">
      <w:pPr>
        <w:spacing w:line="480" w:lineRule="exact"/>
        <w:rPr>
          <w:rFonts w:ascii="宋体" w:hAnsi="宋体"/>
          <w:sz w:val="24"/>
          <w:szCs w:val="24"/>
        </w:rPr>
      </w:pPr>
      <w:r w:rsidRPr="00312B02">
        <w:rPr>
          <w:rFonts w:ascii="宋体" w:hAnsi="宋体" w:hint="eastAsia"/>
          <w:b/>
          <w:bCs/>
          <w:sz w:val="24"/>
          <w:szCs w:val="24"/>
        </w:rPr>
        <w:t>案例分析：</w:t>
      </w:r>
      <w:r w:rsidRPr="00312B02">
        <w:rPr>
          <w:rFonts w:ascii="宋体" w:hAnsi="宋体" w:hint="eastAsia"/>
          <w:sz w:val="24"/>
          <w:szCs w:val="24"/>
        </w:rPr>
        <w:t>团队协作问题如何处理</w:t>
      </w:r>
    </w:p>
    <w:p w14:paraId="37AD89A2" w14:textId="2D212557" w:rsidR="00312B02" w:rsidRPr="00312B02" w:rsidRDefault="00312B02" w:rsidP="00312B02">
      <w:pPr>
        <w:spacing w:line="480" w:lineRule="exact"/>
        <w:rPr>
          <w:rFonts w:ascii="宋体" w:hAnsi="宋体"/>
          <w:b/>
          <w:sz w:val="24"/>
          <w:szCs w:val="24"/>
        </w:rPr>
      </w:pPr>
      <w:r w:rsidRPr="00312B02">
        <w:rPr>
          <w:rFonts w:ascii="宋体" w:hAnsi="宋体" w:hint="eastAsia"/>
          <w:b/>
          <w:sz w:val="24"/>
          <w:szCs w:val="24"/>
        </w:rPr>
        <w:t>2</w:t>
      </w:r>
      <w:r>
        <w:rPr>
          <w:rFonts w:ascii="宋体" w:hAnsi="宋体"/>
          <w:b/>
          <w:sz w:val="24"/>
          <w:szCs w:val="24"/>
        </w:rPr>
        <w:t xml:space="preserve">. </w:t>
      </w:r>
      <w:r w:rsidRPr="00312B02">
        <w:rPr>
          <w:rFonts w:ascii="宋体" w:hAnsi="宋体" w:hint="eastAsia"/>
          <w:b/>
          <w:sz w:val="24"/>
          <w:szCs w:val="24"/>
        </w:rPr>
        <w:t>沟通技巧</w:t>
      </w:r>
    </w:p>
    <w:p w14:paraId="12DA9EBA" w14:textId="2BD1000B" w:rsidR="00312B02" w:rsidRPr="00312B02" w:rsidRDefault="00312B02" w:rsidP="00312B02">
      <w:pPr>
        <w:spacing w:line="480" w:lineRule="exact"/>
        <w:rPr>
          <w:rFonts w:ascii="宋体" w:hAnsi="宋体"/>
          <w:sz w:val="24"/>
          <w:szCs w:val="24"/>
        </w:rPr>
      </w:pPr>
      <w:r>
        <w:rPr>
          <w:rFonts w:ascii="宋体" w:hAnsi="宋体" w:hint="eastAsia"/>
          <w:sz w:val="24"/>
          <w:szCs w:val="24"/>
        </w:rPr>
        <w:t>——</w:t>
      </w:r>
      <w:r w:rsidRPr="00312B02">
        <w:rPr>
          <w:rFonts w:ascii="宋体" w:hAnsi="宋体" w:hint="eastAsia"/>
          <w:sz w:val="24"/>
          <w:szCs w:val="24"/>
        </w:rPr>
        <w:t>组织协调</w:t>
      </w:r>
      <w:r>
        <w:rPr>
          <w:rFonts w:ascii="宋体" w:hAnsi="宋体" w:hint="eastAsia"/>
          <w:sz w:val="24"/>
          <w:szCs w:val="24"/>
        </w:rPr>
        <w:t>+</w:t>
      </w:r>
      <w:r w:rsidRPr="00312B02">
        <w:rPr>
          <w:rFonts w:ascii="宋体" w:hAnsi="宋体" w:hint="eastAsia"/>
          <w:sz w:val="24"/>
          <w:szCs w:val="24"/>
        </w:rPr>
        <w:t>团队沟通</w:t>
      </w:r>
      <w:r>
        <w:rPr>
          <w:rFonts w:ascii="宋体" w:hAnsi="宋体" w:hint="eastAsia"/>
          <w:sz w:val="24"/>
          <w:szCs w:val="24"/>
        </w:rPr>
        <w:t>+</w:t>
      </w:r>
      <w:r w:rsidRPr="00312B02">
        <w:rPr>
          <w:rFonts w:ascii="宋体" w:hAnsi="宋体" w:hint="eastAsia"/>
          <w:sz w:val="24"/>
          <w:szCs w:val="24"/>
        </w:rPr>
        <w:t>会议沟通</w:t>
      </w:r>
      <w:r>
        <w:rPr>
          <w:rFonts w:ascii="宋体" w:hAnsi="宋体" w:hint="eastAsia"/>
          <w:sz w:val="24"/>
          <w:szCs w:val="24"/>
        </w:rPr>
        <w:t>+</w:t>
      </w:r>
      <w:r w:rsidRPr="00312B02">
        <w:rPr>
          <w:rFonts w:ascii="宋体" w:hAnsi="宋体" w:hint="eastAsia"/>
          <w:sz w:val="24"/>
          <w:szCs w:val="24"/>
        </w:rPr>
        <w:t>企业文化</w:t>
      </w:r>
    </w:p>
    <w:p w14:paraId="68080F60" w14:textId="77777777" w:rsidR="00312B02" w:rsidRDefault="00312B02" w:rsidP="00312B02">
      <w:pPr>
        <w:spacing w:line="480" w:lineRule="exact"/>
        <w:rPr>
          <w:rFonts w:ascii="宋体" w:hAnsi="宋体"/>
          <w:sz w:val="24"/>
          <w:szCs w:val="24"/>
        </w:rPr>
      </w:pPr>
      <w:r w:rsidRPr="00312B02">
        <w:rPr>
          <w:rFonts w:ascii="宋体" w:hAnsi="宋体" w:hint="eastAsia"/>
          <w:b/>
          <w:bCs/>
          <w:sz w:val="24"/>
          <w:szCs w:val="24"/>
        </w:rPr>
        <w:t>案例分析：</w:t>
      </w:r>
      <w:r w:rsidRPr="00312B02">
        <w:rPr>
          <w:rFonts w:ascii="宋体" w:hAnsi="宋体" w:hint="eastAsia"/>
          <w:sz w:val="24"/>
          <w:szCs w:val="24"/>
        </w:rPr>
        <w:t>工作关系中沟通协</w:t>
      </w:r>
    </w:p>
    <w:p w14:paraId="4D5C3285" w14:textId="4AD4215F" w:rsidR="008A193C" w:rsidRPr="00312B02" w:rsidRDefault="00312B02" w:rsidP="008A193C">
      <w:pPr>
        <w:spacing w:line="480" w:lineRule="exact"/>
        <w:rPr>
          <w:rFonts w:ascii="宋体" w:hAnsi="宋体"/>
          <w:b/>
          <w:color w:val="C45911"/>
          <w:sz w:val="24"/>
          <w:szCs w:val="24"/>
        </w:rPr>
      </w:pPr>
      <w:r w:rsidRPr="00312B02">
        <w:rPr>
          <w:rFonts w:ascii="宋体" w:hAnsi="宋体" w:hint="eastAsia"/>
          <w:b/>
          <w:color w:val="C45911"/>
          <w:sz w:val="24"/>
          <w:szCs w:val="24"/>
        </w:rPr>
        <w:t>二</w:t>
      </w:r>
      <w:r w:rsidR="00BD445B" w:rsidRPr="00312B02">
        <w:rPr>
          <w:rFonts w:ascii="宋体" w:hAnsi="宋体" w:hint="eastAsia"/>
          <w:b/>
          <w:color w:val="C45911"/>
          <w:sz w:val="24"/>
          <w:szCs w:val="24"/>
        </w:rPr>
        <w:t>、</w:t>
      </w:r>
      <w:r w:rsidR="006E3535" w:rsidRPr="00312B02">
        <w:rPr>
          <w:rFonts w:ascii="宋体" w:hAnsi="宋体" w:hint="eastAsia"/>
          <w:b/>
          <w:color w:val="C45911"/>
          <w:sz w:val="24"/>
          <w:szCs w:val="24"/>
        </w:rPr>
        <w:t>精准评估精益现状</w:t>
      </w:r>
    </w:p>
    <w:p w14:paraId="7DF6F379" w14:textId="4A3B915E" w:rsidR="00120C99" w:rsidRPr="00312B02" w:rsidRDefault="008A193C" w:rsidP="00120C99">
      <w:pPr>
        <w:spacing w:line="480" w:lineRule="exact"/>
        <w:rPr>
          <w:rFonts w:ascii="宋体" w:hAnsi="宋体"/>
          <w:sz w:val="24"/>
          <w:szCs w:val="24"/>
        </w:rPr>
      </w:pPr>
      <w:r w:rsidRPr="00312B02">
        <w:rPr>
          <w:rFonts w:ascii="宋体" w:hAnsi="宋体" w:hint="eastAsia"/>
          <w:sz w:val="24"/>
          <w:szCs w:val="24"/>
        </w:rPr>
        <w:t>1</w:t>
      </w:r>
      <w:r w:rsidR="00312B02">
        <w:rPr>
          <w:rFonts w:ascii="宋体" w:hAnsi="宋体" w:hint="eastAsia"/>
          <w:sz w:val="24"/>
          <w:szCs w:val="24"/>
        </w:rPr>
        <w:t xml:space="preserve">. </w:t>
      </w:r>
      <w:r w:rsidR="00120C99" w:rsidRPr="00312B02">
        <w:rPr>
          <w:rFonts w:ascii="宋体" w:hAnsi="宋体"/>
          <w:sz w:val="24"/>
          <w:szCs w:val="24"/>
        </w:rPr>
        <w:t>思想理念</w:t>
      </w:r>
    </w:p>
    <w:p w14:paraId="4421F1F3" w14:textId="6410F58C" w:rsidR="00120C99" w:rsidRPr="00312B02" w:rsidRDefault="00120C99" w:rsidP="00120C99">
      <w:pPr>
        <w:spacing w:line="480" w:lineRule="exact"/>
        <w:rPr>
          <w:rFonts w:ascii="宋体" w:hAnsi="宋体"/>
          <w:sz w:val="24"/>
          <w:szCs w:val="24"/>
        </w:rPr>
      </w:pPr>
      <w:r w:rsidRPr="00312B02">
        <w:rPr>
          <w:rFonts w:ascii="宋体" w:hAnsi="宋体" w:hint="eastAsia"/>
          <w:sz w:val="24"/>
          <w:szCs w:val="24"/>
        </w:rPr>
        <w:t>2</w:t>
      </w:r>
      <w:r w:rsidR="00312B02">
        <w:rPr>
          <w:rFonts w:ascii="宋体" w:hAnsi="宋体" w:hint="eastAsia"/>
          <w:sz w:val="24"/>
          <w:szCs w:val="24"/>
        </w:rPr>
        <w:t xml:space="preserve">. </w:t>
      </w:r>
      <w:r w:rsidRPr="00312B02">
        <w:rPr>
          <w:rFonts w:ascii="宋体" w:hAnsi="宋体"/>
          <w:sz w:val="24"/>
          <w:szCs w:val="24"/>
        </w:rPr>
        <w:t>组织战略</w:t>
      </w:r>
    </w:p>
    <w:p w14:paraId="0AF567F6" w14:textId="607F1EA4" w:rsidR="00120C99" w:rsidRPr="00312B02" w:rsidRDefault="00120C99" w:rsidP="00120C99">
      <w:pPr>
        <w:spacing w:line="480" w:lineRule="exact"/>
        <w:rPr>
          <w:rFonts w:ascii="宋体" w:hAnsi="宋体"/>
          <w:sz w:val="24"/>
          <w:szCs w:val="24"/>
        </w:rPr>
      </w:pPr>
      <w:r w:rsidRPr="00312B02">
        <w:rPr>
          <w:rFonts w:ascii="宋体" w:hAnsi="宋体" w:hint="eastAsia"/>
          <w:sz w:val="24"/>
          <w:szCs w:val="24"/>
        </w:rPr>
        <w:t>3</w:t>
      </w:r>
      <w:r w:rsidR="00312B02">
        <w:rPr>
          <w:rFonts w:ascii="宋体" w:hAnsi="宋体" w:hint="eastAsia"/>
          <w:sz w:val="24"/>
          <w:szCs w:val="24"/>
        </w:rPr>
        <w:t xml:space="preserve">. </w:t>
      </w:r>
      <w:r w:rsidRPr="00312B02">
        <w:rPr>
          <w:rFonts w:ascii="宋体" w:hAnsi="宋体"/>
          <w:sz w:val="24"/>
          <w:szCs w:val="24"/>
        </w:rPr>
        <w:t>精益技术基础</w:t>
      </w:r>
    </w:p>
    <w:p w14:paraId="44CFE342" w14:textId="07FCDD56" w:rsidR="00120C99" w:rsidRPr="00312B02" w:rsidRDefault="00120C99" w:rsidP="00120C99">
      <w:pPr>
        <w:spacing w:line="480" w:lineRule="exact"/>
        <w:rPr>
          <w:rFonts w:ascii="宋体" w:hAnsi="宋体"/>
          <w:sz w:val="24"/>
          <w:szCs w:val="24"/>
        </w:rPr>
      </w:pPr>
      <w:r w:rsidRPr="00312B02">
        <w:rPr>
          <w:rFonts w:ascii="宋体" w:hAnsi="宋体" w:hint="eastAsia"/>
          <w:sz w:val="24"/>
          <w:szCs w:val="24"/>
        </w:rPr>
        <w:t>4</w:t>
      </w:r>
      <w:r w:rsidR="00312B02">
        <w:rPr>
          <w:rFonts w:ascii="宋体" w:hAnsi="宋体" w:hint="eastAsia"/>
          <w:sz w:val="24"/>
          <w:szCs w:val="24"/>
        </w:rPr>
        <w:t xml:space="preserve">. </w:t>
      </w:r>
      <w:r w:rsidRPr="00312B02">
        <w:rPr>
          <w:rFonts w:ascii="宋体" w:hAnsi="宋体"/>
          <w:sz w:val="24"/>
          <w:szCs w:val="24"/>
        </w:rPr>
        <w:t>组织结构</w:t>
      </w:r>
    </w:p>
    <w:p w14:paraId="5D449C90" w14:textId="16E62D78" w:rsidR="00120C99" w:rsidRPr="00312B02" w:rsidRDefault="00120C99" w:rsidP="00120C99">
      <w:pPr>
        <w:spacing w:line="480" w:lineRule="exact"/>
        <w:rPr>
          <w:rFonts w:ascii="宋体" w:hAnsi="宋体"/>
          <w:sz w:val="24"/>
          <w:szCs w:val="24"/>
        </w:rPr>
      </w:pPr>
      <w:r w:rsidRPr="00312B02">
        <w:rPr>
          <w:rFonts w:ascii="宋体" w:hAnsi="宋体" w:hint="eastAsia"/>
          <w:sz w:val="24"/>
          <w:szCs w:val="24"/>
        </w:rPr>
        <w:lastRenderedPageBreak/>
        <w:t>5</w:t>
      </w:r>
      <w:r w:rsidR="00312B02">
        <w:rPr>
          <w:rFonts w:ascii="宋体" w:hAnsi="宋体" w:hint="eastAsia"/>
          <w:sz w:val="24"/>
          <w:szCs w:val="24"/>
        </w:rPr>
        <w:t xml:space="preserve">. </w:t>
      </w:r>
      <w:r w:rsidRPr="00312B02">
        <w:rPr>
          <w:rFonts w:ascii="宋体" w:hAnsi="宋体"/>
          <w:sz w:val="24"/>
          <w:szCs w:val="24"/>
        </w:rPr>
        <w:t>生产运行方式</w:t>
      </w:r>
    </w:p>
    <w:p w14:paraId="3AA1EF26" w14:textId="77777777" w:rsidR="00120C99" w:rsidRPr="00312B02" w:rsidRDefault="00120C99" w:rsidP="00120C99">
      <w:pPr>
        <w:spacing w:line="480" w:lineRule="exact"/>
        <w:rPr>
          <w:rFonts w:ascii="宋体" w:hAnsi="宋体"/>
          <w:sz w:val="24"/>
          <w:szCs w:val="24"/>
        </w:rPr>
      </w:pPr>
      <w:r w:rsidRPr="00312B02">
        <w:rPr>
          <w:rFonts w:ascii="宋体" w:hAnsi="宋体" w:hint="eastAsia"/>
          <w:sz w:val="24"/>
          <w:szCs w:val="24"/>
        </w:rPr>
        <w:t>6．</w:t>
      </w:r>
      <w:r w:rsidRPr="00312B02">
        <w:rPr>
          <w:rFonts w:ascii="宋体" w:hAnsi="宋体"/>
          <w:sz w:val="24"/>
          <w:szCs w:val="24"/>
        </w:rPr>
        <w:t>人员素质</w:t>
      </w:r>
    </w:p>
    <w:p w14:paraId="7C335C57" w14:textId="7FB9F0DD" w:rsidR="00120C99" w:rsidRPr="00312B02" w:rsidRDefault="00120C99" w:rsidP="00120C99">
      <w:pPr>
        <w:spacing w:line="480" w:lineRule="exact"/>
        <w:rPr>
          <w:rFonts w:ascii="宋体" w:hAnsi="宋体"/>
          <w:sz w:val="24"/>
          <w:szCs w:val="24"/>
        </w:rPr>
      </w:pPr>
      <w:r w:rsidRPr="00312B02">
        <w:rPr>
          <w:rFonts w:ascii="宋体" w:hAnsi="宋体" w:hint="eastAsia"/>
          <w:sz w:val="24"/>
          <w:szCs w:val="24"/>
        </w:rPr>
        <w:t>7</w:t>
      </w:r>
      <w:r w:rsidR="00312B02">
        <w:rPr>
          <w:rFonts w:ascii="宋体" w:hAnsi="宋体" w:hint="eastAsia"/>
          <w:sz w:val="24"/>
          <w:szCs w:val="24"/>
        </w:rPr>
        <w:t xml:space="preserve">. </w:t>
      </w:r>
      <w:r w:rsidRPr="00312B02">
        <w:rPr>
          <w:rFonts w:ascii="宋体" w:hAnsi="宋体"/>
          <w:sz w:val="24"/>
          <w:szCs w:val="24"/>
        </w:rPr>
        <w:t>组织文化</w:t>
      </w:r>
    </w:p>
    <w:p w14:paraId="59755AC4" w14:textId="5B022431" w:rsidR="000E1308" w:rsidRPr="00312B02" w:rsidRDefault="006A08E6" w:rsidP="00120C99">
      <w:pPr>
        <w:spacing w:line="480" w:lineRule="exact"/>
        <w:rPr>
          <w:rFonts w:ascii="宋体" w:hAnsi="宋体"/>
          <w:sz w:val="24"/>
          <w:szCs w:val="24"/>
        </w:rPr>
      </w:pPr>
      <w:r w:rsidRPr="00312B02">
        <w:rPr>
          <w:rFonts w:ascii="宋体" w:hAnsi="宋体" w:hint="eastAsia"/>
          <w:sz w:val="24"/>
          <w:szCs w:val="24"/>
        </w:rPr>
        <w:t>演练</w:t>
      </w:r>
      <w:r w:rsidR="000E1308" w:rsidRPr="00312B02">
        <w:rPr>
          <w:rFonts w:ascii="宋体" w:hAnsi="宋体" w:hint="eastAsia"/>
          <w:sz w:val="24"/>
          <w:szCs w:val="24"/>
        </w:rPr>
        <w:t>：精益</w:t>
      </w:r>
      <w:r w:rsidRPr="00312B02">
        <w:rPr>
          <w:rFonts w:ascii="宋体" w:hAnsi="宋体" w:hint="eastAsia"/>
          <w:sz w:val="24"/>
          <w:szCs w:val="24"/>
        </w:rPr>
        <w:t>目标与现况差异评估</w:t>
      </w:r>
    </w:p>
    <w:p w14:paraId="77F87B19" w14:textId="6442A572" w:rsidR="00BD445B" w:rsidRPr="00312B02" w:rsidRDefault="00312B02" w:rsidP="008A193C">
      <w:pPr>
        <w:spacing w:line="480" w:lineRule="exact"/>
        <w:rPr>
          <w:rFonts w:ascii="宋体" w:hAnsi="宋体"/>
          <w:b/>
          <w:color w:val="C45911"/>
          <w:sz w:val="24"/>
          <w:szCs w:val="24"/>
        </w:rPr>
      </w:pPr>
      <w:r>
        <w:rPr>
          <w:rFonts w:ascii="宋体" w:hAnsi="宋体" w:hint="eastAsia"/>
          <w:b/>
          <w:color w:val="C45911"/>
          <w:sz w:val="24"/>
          <w:szCs w:val="24"/>
        </w:rPr>
        <w:t>三</w:t>
      </w:r>
      <w:r w:rsidR="00BD445B" w:rsidRPr="00312B02">
        <w:rPr>
          <w:rFonts w:ascii="宋体" w:hAnsi="宋体" w:hint="eastAsia"/>
          <w:b/>
          <w:color w:val="C45911"/>
          <w:sz w:val="24"/>
          <w:szCs w:val="24"/>
        </w:rPr>
        <w:t>、精益管理推行</w:t>
      </w:r>
    </w:p>
    <w:p w14:paraId="6F8B7F1D" w14:textId="71AD2CB9" w:rsidR="008A193C" w:rsidRPr="00312B02" w:rsidRDefault="00BD445B" w:rsidP="008A193C">
      <w:pPr>
        <w:spacing w:line="480" w:lineRule="exact"/>
        <w:rPr>
          <w:rFonts w:ascii="宋体" w:hAnsi="宋体"/>
          <w:b/>
          <w:sz w:val="24"/>
          <w:szCs w:val="24"/>
        </w:rPr>
      </w:pPr>
      <w:r w:rsidRPr="00312B02">
        <w:rPr>
          <w:rFonts w:ascii="宋体" w:hAnsi="宋体" w:hint="eastAsia"/>
          <w:b/>
          <w:sz w:val="24"/>
          <w:szCs w:val="24"/>
        </w:rPr>
        <w:t>1</w:t>
      </w:r>
      <w:r w:rsidR="00312B02">
        <w:rPr>
          <w:rFonts w:ascii="宋体" w:hAnsi="宋体" w:hint="eastAsia"/>
          <w:b/>
          <w:sz w:val="24"/>
          <w:szCs w:val="24"/>
        </w:rPr>
        <w:t xml:space="preserve">. </w:t>
      </w:r>
      <w:r w:rsidR="008A193C" w:rsidRPr="00312B02">
        <w:rPr>
          <w:rFonts w:ascii="宋体" w:hAnsi="宋体" w:hint="eastAsia"/>
          <w:b/>
          <w:sz w:val="24"/>
          <w:szCs w:val="24"/>
        </w:rPr>
        <w:t>精益指标</w:t>
      </w:r>
    </w:p>
    <w:p w14:paraId="39219117" w14:textId="1D9443C9" w:rsidR="00120C99" w:rsidRPr="00312B02" w:rsidRDefault="00120C99" w:rsidP="00120C99">
      <w:pPr>
        <w:spacing w:line="480" w:lineRule="exact"/>
        <w:rPr>
          <w:rFonts w:ascii="宋体" w:hAnsi="宋体"/>
          <w:sz w:val="24"/>
          <w:szCs w:val="24"/>
        </w:rPr>
      </w:pPr>
      <w:r w:rsidRPr="00312B02">
        <w:rPr>
          <w:rFonts w:ascii="宋体" w:hAnsi="宋体" w:hint="eastAsia"/>
          <w:sz w:val="24"/>
          <w:szCs w:val="24"/>
        </w:rPr>
        <w:t>指标</w:t>
      </w:r>
      <w:proofErr w:type="gramStart"/>
      <w:r w:rsidRPr="00312B02">
        <w:rPr>
          <w:rFonts w:ascii="宋体" w:hAnsi="宋体" w:hint="eastAsia"/>
          <w:sz w:val="24"/>
          <w:szCs w:val="24"/>
        </w:rPr>
        <w:t>一</w:t>
      </w:r>
      <w:proofErr w:type="gramEnd"/>
      <w:r w:rsidRPr="00312B02">
        <w:rPr>
          <w:rFonts w:ascii="宋体" w:hAnsi="宋体" w:hint="eastAsia"/>
          <w:sz w:val="24"/>
          <w:szCs w:val="24"/>
        </w:rPr>
        <w:t>：公司方针</w:t>
      </w:r>
      <w:r w:rsidRPr="00312B02">
        <w:rPr>
          <w:rFonts w:ascii="宋体" w:hAnsi="宋体"/>
          <w:sz w:val="24"/>
          <w:szCs w:val="24"/>
        </w:rPr>
        <w:t>,</w:t>
      </w:r>
      <w:r w:rsidRPr="00312B02">
        <w:rPr>
          <w:rFonts w:ascii="宋体" w:hAnsi="宋体" w:hint="eastAsia"/>
          <w:sz w:val="24"/>
          <w:szCs w:val="24"/>
        </w:rPr>
        <w:t>经营战略中（</w:t>
      </w:r>
      <w:r w:rsidRPr="00312B02">
        <w:rPr>
          <w:rFonts w:ascii="宋体" w:hAnsi="宋体"/>
          <w:sz w:val="24"/>
          <w:szCs w:val="24"/>
        </w:rPr>
        <w:t>VOB）</w:t>
      </w:r>
    </w:p>
    <w:p w14:paraId="2AB3273D" w14:textId="5BF94811" w:rsidR="00120C99" w:rsidRPr="00312B02" w:rsidRDefault="00120C99" w:rsidP="00120C99">
      <w:pPr>
        <w:spacing w:line="480" w:lineRule="exact"/>
        <w:rPr>
          <w:rFonts w:ascii="宋体" w:hAnsi="宋体"/>
          <w:sz w:val="24"/>
          <w:szCs w:val="24"/>
        </w:rPr>
      </w:pPr>
      <w:r w:rsidRPr="00312B02">
        <w:rPr>
          <w:rFonts w:ascii="宋体" w:hAnsi="宋体" w:hint="eastAsia"/>
          <w:sz w:val="24"/>
          <w:szCs w:val="24"/>
        </w:rPr>
        <w:t>指标二：在顾客要求,顾客声音中（</w:t>
      </w:r>
      <w:r w:rsidRPr="00312B02">
        <w:rPr>
          <w:rFonts w:ascii="宋体" w:hAnsi="宋体"/>
          <w:sz w:val="24"/>
          <w:szCs w:val="24"/>
        </w:rPr>
        <w:t>VOC）</w:t>
      </w:r>
    </w:p>
    <w:p w14:paraId="35F51837" w14:textId="2269BD29" w:rsidR="00120C99" w:rsidRPr="00312B02" w:rsidRDefault="00120C99" w:rsidP="00120C99">
      <w:pPr>
        <w:spacing w:line="480" w:lineRule="exact"/>
        <w:rPr>
          <w:rFonts w:ascii="宋体" w:hAnsi="宋体"/>
          <w:sz w:val="24"/>
          <w:szCs w:val="24"/>
        </w:rPr>
      </w:pPr>
      <w:r w:rsidRPr="00312B02">
        <w:rPr>
          <w:rFonts w:ascii="宋体" w:hAnsi="宋体" w:hint="eastAsia"/>
          <w:sz w:val="24"/>
          <w:szCs w:val="24"/>
        </w:rPr>
        <w:t>指标三：损失多的地方中</w:t>
      </w:r>
      <w:r w:rsidRPr="00312B02">
        <w:rPr>
          <w:rFonts w:ascii="宋体" w:hAnsi="宋体"/>
          <w:sz w:val="24"/>
          <w:szCs w:val="24"/>
        </w:rPr>
        <w:t>(Q-COST)</w:t>
      </w:r>
    </w:p>
    <w:p w14:paraId="4BFA165D" w14:textId="0AF1943E" w:rsidR="00120C99" w:rsidRPr="00312B02" w:rsidRDefault="00120C99" w:rsidP="00120C99">
      <w:pPr>
        <w:spacing w:line="480" w:lineRule="exact"/>
        <w:rPr>
          <w:rFonts w:ascii="宋体" w:hAnsi="宋体"/>
          <w:sz w:val="24"/>
          <w:szCs w:val="24"/>
        </w:rPr>
      </w:pPr>
      <w:r w:rsidRPr="00312B02">
        <w:rPr>
          <w:rFonts w:ascii="宋体" w:hAnsi="宋体" w:hint="eastAsia"/>
          <w:sz w:val="24"/>
          <w:szCs w:val="24"/>
        </w:rPr>
        <w:t>指标四：潜在损失中</w:t>
      </w:r>
      <w:r w:rsidRPr="00312B02">
        <w:rPr>
          <w:rFonts w:ascii="宋体" w:hAnsi="宋体"/>
          <w:sz w:val="24"/>
          <w:szCs w:val="24"/>
        </w:rPr>
        <w:t>(H-COST)</w:t>
      </w:r>
    </w:p>
    <w:p w14:paraId="243D550B" w14:textId="1693EF25" w:rsidR="00120C99" w:rsidRPr="00312B02" w:rsidRDefault="00120C99" w:rsidP="00120C99">
      <w:pPr>
        <w:spacing w:line="480" w:lineRule="exact"/>
        <w:rPr>
          <w:rFonts w:ascii="宋体" w:hAnsi="宋体"/>
          <w:sz w:val="24"/>
          <w:szCs w:val="24"/>
        </w:rPr>
      </w:pPr>
      <w:r w:rsidRPr="00312B02">
        <w:rPr>
          <w:rFonts w:ascii="宋体" w:hAnsi="宋体" w:hint="eastAsia"/>
          <w:sz w:val="24"/>
          <w:szCs w:val="24"/>
        </w:rPr>
        <w:t>指标五：</w:t>
      </w:r>
      <w:r w:rsidRPr="00312B02">
        <w:rPr>
          <w:rFonts w:ascii="宋体" w:hAnsi="宋体"/>
          <w:sz w:val="24"/>
          <w:szCs w:val="24"/>
        </w:rPr>
        <w:t>Process</w:t>
      </w:r>
      <w:r w:rsidRPr="00312B02">
        <w:rPr>
          <w:rFonts w:ascii="宋体" w:hAnsi="宋体" w:hint="eastAsia"/>
          <w:sz w:val="24"/>
          <w:szCs w:val="24"/>
        </w:rPr>
        <w:t>或业务的瓶颈（</w:t>
      </w:r>
      <w:r w:rsidRPr="00312B02">
        <w:rPr>
          <w:rFonts w:ascii="宋体" w:hAnsi="宋体"/>
          <w:sz w:val="24"/>
          <w:szCs w:val="24"/>
        </w:rPr>
        <w:t>Neck</w:t>
      </w:r>
      <w:r w:rsidRPr="00312B02">
        <w:rPr>
          <w:rFonts w:ascii="宋体" w:hAnsi="宋体" w:hint="eastAsia"/>
          <w:sz w:val="24"/>
          <w:szCs w:val="24"/>
        </w:rPr>
        <w:t>）</w:t>
      </w:r>
    </w:p>
    <w:p w14:paraId="782D8241" w14:textId="356E4B96" w:rsidR="006A08E6" w:rsidRPr="00312B02" w:rsidRDefault="006A08E6" w:rsidP="008A193C">
      <w:pPr>
        <w:spacing w:line="480" w:lineRule="exact"/>
        <w:rPr>
          <w:rFonts w:ascii="宋体" w:hAnsi="宋体"/>
          <w:sz w:val="24"/>
          <w:szCs w:val="24"/>
        </w:rPr>
      </w:pPr>
      <w:r w:rsidRPr="00312B02">
        <w:rPr>
          <w:rFonts w:ascii="宋体" w:hAnsi="宋体" w:hint="eastAsia"/>
          <w:b/>
          <w:bCs/>
          <w:sz w:val="24"/>
          <w:szCs w:val="24"/>
        </w:rPr>
        <w:t>讨论：</w:t>
      </w:r>
      <w:r w:rsidRPr="00312B02">
        <w:rPr>
          <w:rFonts w:ascii="宋体" w:hAnsi="宋体" w:hint="eastAsia"/>
          <w:sz w:val="24"/>
          <w:szCs w:val="24"/>
        </w:rPr>
        <w:t>哪些指标适合现在的过程</w:t>
      </w:r>
    </w:p>
    <w:p w14:paraId="55987E6F" w14:textId="7380A6ED" w:rsidR="008A193C" w:rsidRPr="00312B02" w:rsidRDefault="00BD445B" w:rsidP="008A193C">
      <w:pPr>
        <w:spacing w:line="480" w:lineRule="exact"/>
        <w:rPr>
          <w:rFonts w:ascii="宋体" w:hAnsi="宋体"/>
          <w:b/>
          <w:sz w:val="24"/>
          <w:szCs w:val="24"/>
        </w:rPr>
      </w:pPr>
      <w:r w:rsidRPr="00312B02">
        <w:rPr>
          <w:rFonts w:ascii="宋体" w:hAnsi="宋体" w:hint="eastAsia"/>
          <w:b/>
          <w:sz w:val="24"/>
          <w:szCs w:val="24"/>
        </w:rPr>
        <w:t>2</w:t>
      </w:r>
      <w:r w:rsidR="00312B02">
        <w:rPr>
          <w:rFonts w:ascii="宋体" w:hAnsi="宋体" w:hint="eastAsia"/>
          <w:b/>
          <w:sz w:val="24"/>
          <w:szCs w:val="24"/>
        </w:rPr>
        <w:t xml:space="preserve">. </w:t>
      </w:r>
      <w:r w:rsidR="008A193C" w:rsidRPr="00312B02">
        <w:rPr>
          <w:rFonts w:ascii="宋体" w:hAnsi="宋体" w:hint="eastAsia"/>
          <w:b/>
          <w:sz w:val="24"/>
          <w:szCs w:val="24"/>
        </w:rPr>
        <w:t>角色和培训</w:t>
      </w:r>
    </w:p>
    <w:p w14:paraId="67A7F495" w14:textId="07F97EEA" w:rsidR="006E3535" w:rsidRPr="00312B02" w:rsidRDefault="006E3535" w:rsidP="006E3535">
      <w:pPr>
        <w:spacing w:line="480" w:lineRule="exact"/>
        <w:rPr>
          <w:rFonts w:ascii="宋体" w:hAnsi="宋体"/>
          <w:sz w:val="24"/>
          <w:szCs w:val="24"/>
        </w:rPr>
      </w:pPr>
      <w:r w:rsidRPr="00312B02">
        <w:rPr>
          <w:rFonts w:ascii="宋体" w:hAnsi="宋体" w:hint="eastAsia"/>
          <w:sz w:val="24"/>
          <w:szCs w:val="24"/>
        </w:rPr>
        <w:t>1）</w:t>
      </w:r>
      <w:r w:rsidR="00120C99" w:rsidRPr="00312B02">
        <w:rPr>
          <w:rFonts w:ascii="宋体" w:hAnsi="宋体" w:hint="eastAsia"/>
          <w:sz w:val="24"/>
          <w:szCs w:val="24"/>
        </w:rPr>
        <w:t>知识构建</w:t>
      </w:r>
    </w:p>
    <w:p w14:paraId="315EE4B4" w14:textId="7D751DE9" w:rsidR="006E3535" w:rsidRPr="00312B02" w:rsidRDefault="006E3535" w:rsidP="006E3535">
      <w:pPr>
        <w:spacing w:line="480" w:lineRule="exact"/>
        <w:rPr>
          <w:rFonts w:ascii="宋体" w:hAnsi="宋体"/>
          <w:sz w:val="24"/>
          <w:szCs w:val="24"/>
        </w:rPr>
      </w:pPr>
      <w:r w:rsidRPr="00312B02">
        <w:rPr>
          <w:rFonts w:ascii="宋体" w:hAnsi="宋体" w:hint="eastAsia"/>
          <w:sz w:val="24"/>
          <w:szCs w:val="24"/>
        </w:rPr>
        <w:t>2）</w:t>
      </w:r>
      <w:r w:rsidR="00120C99" w:rsidRPr="00312B02">
        <w:rPr>
          <w:rFonts w:ascii="宋体" w:hAnsi="宋体" w:hint="eastAsia"/>
          <w:sz w:val="24"/>
          <w:szCs w:val="24"/>
        </w:rPr>
        <w:t>能力训练</w:t>
      </w:r>
    </w:p>
    <w:p w14:paraId="21557CF8" w14:textId="201DF2C2" w:rsidR="006E3535" w:rsidRPr="00312B02" w:rsidRDefault="006E3535" w:rsidP="008A193C">
      <w:pPr>
        <w:spacing w:line="480" w:lineRule="exact"/>
        <w:rPr>
          <w:rFonts w:ascii="宋体" w:hAnsi="宋体"/>
          <w:sz w:val="24"/>
          <w:szCs w:val="24"/>
        </w:rPr>
      </w:pPr>
      <w:r w:rsidRPr="00312B02">
        <w:rPr>
          <w:rFonts w:ascii="宋体" w:hAnsi="宋体"/>
          <w:sz w:val="24"/>
          <w:szCs w:val="24"/>
        </w:rPr>
        <w:t>3</w:t>
      </w:r>
      <w:r w:rsidRPr="00312B02">
        <w:rPr>
          <w:rFonts w:ascii="宋体" w:hAnsi="宋体" w:hint="eastAsia"/>
          <w:sz w:val="24"/>
          <w:szCs w:val="24"/>
        </w:rPr>
        <w:t>）</w:t>
      </w:r>
      <w:r w:rsidR="00120C99" w:rsidRPr="00312B02">
        <w:rPr>
          <w:rFonts w:ascii="宋体" w:hAnsi="宋体" w:hint="eastAsia"/>
          <w:sz w:val="24"/>
          <w:szCs w:val="24"/>
        </w:rPr>
        <w:t>心态优化</w:t>
      </w:r>
    </w:p>
    <w:p w14:paraId="56374EC0" w14:textId="30A1EB2C" w:rsidR="008A193C" w:rsidRPr="00312B02" w:rsidRDefault="00BD445B" w:rsidP="008A193C">
      <w:pPr>
        <w:spacing w:line="480" w:lineRule="exact"/>
        <w:rPr>
          <w:rFonts w:ascii="宋体" w:hAnsi="宋体"/>
          <w:b/>
          <w:sz w:val="24"/>
          <w:szCs w:val="24"/>
        </w:rPr>
      </w:pPr>
      <w:r w:rsidRPr="00312B02">
        <w:rPr>
          <w:rFonts w:ascii="宋体" w:hAnsi="宋体" w:hint="eastAsia"/>
          <w:b/>
          <w:sz w:val="24"/>
          <w:szCs w:val="24"/>
        </w:rPr>
        <w:t>3</w:t>
      </w:r>
      <w:r w:rsidR="00312B02">
        <w:rPr>
          <w:rFonts w:ascii="宋体" w:hAnsi="宋体" w:hint="eastAsia"/>
          <w:b/>
          <w:sz w:val="24"/>
          <w:szCs w:val="24"/>
        </w:rPr>
        <w:t xml:space="preserve">. </w:t>
      </w:r>
      <w:r w:rsidR="008A193C" w:rsidRPr="00312B02">
        <w:rPr>
          <w:rFonts w:ascii="宋体" w:hAnsi="宋体" w:hint="eastAsia"/>
          <w:b/>
          <w:sz w:val="24"/>
          <w:szCs w:val="24"/>
        </w:rPr>
        <w:t>精益管理在服务业中如何推进</w:t>
      </w:r>
    </w:p>
    <w:p w14:paraId="6B9D0A01" w14:textId="06D0E0E6" w:rsidR="00120C99" w:rsidRPr="00312B02" w:rsidRDefault="006E3535" w:rsidP="00120C99">
      <w:pPr>
        <w:spacing w:line="480" w:lineRule="exact"/>
      </w:pPr>
      <w:r w:rsidRPr="00312B02">
        <w:rPr>
          <w:rFonts w:ascii="宋体" w:hAnsi="宋体" w:hint="eastAsia"/>
          <w:sz w:val="24"/>
          <w:szCs w:val="24"/>
        </w:rPr>
        <w:t>1）</w:t>
      </w:r>
      <w:r w:rsidR="00120C99" w:rsidRPr="00312B02">
        <w:rPr>
          <w:rFonts w:hint="eastAsia"/>
        </w:rPr>
        <w:t>正确的领导</w:t>
      </w:r>
    </w:p>
    <w:p w14:paraId="0295ACB2" w14:textId="1841AE4A" w:rsidR="00120C99" w:rsidRPr="00312B02" w:rsidRDefault="00120C99" w:rsidP="00120C99">
      <w:pPr>
        <w:spacing w:line="480" w:lineRule="exact"/>
        <w:rPr>
          <w:rFonts w:ascii="宋体" w:hAnsi="宋体"/>
          <w:sz w:val="24"/>
          <w:szCs w:val="24"/>
        </w:rPr>
      </w:pPr>
      <w:r w:rsidRPr="00312B02">
        <w:rPr>
          <w:rFonts w:ascii="宋体" w:hAnsi="宋体" w:hint="eastAsia"/>
          <w:sz w:val="24"/>
          <w:szCs w:val="24"/>
        </w:rPr>
        <w:t>2）</w:t>
      </w:r>
      <w:r w:rsidRPr="00312B02">
        <w:rPr>
          <w:rFonts w:ascii="宋体" w:hAnsi="宋体"/>
          <w:sz w:val="24"/>
          <w:szCs w:val="24"/>
        </w:rPr>
        <w:t>合适的项目</w:t>
      </w:r>
    </w:p>
    <w:p w14:paraId="430EE488" w14:textId="60B2D350" w:rsidR="00120C99" w:rsidRPr="00312B02" w:rsidRDefault="00120C99" w:rsidP="00120C99">
      <w:pPr>
        <w:spacing w:line="480" w:lineRule="exact"/>
        <w:rPr>
          <w:rFonts w:ascii="宋体" w:hAnsi="宋体"/>
          <w:sz w:val="24"/>
          <w:szCs w:val="24"/>
        </w:rPr>
      </w:pPr>
      <w:r w:rsidRPr="00312B02">
        <w:rPr>
          <w:rFonts w:ascii="宋体" w:hAnsi="宋体" w:hint="eastAsia"/>
          <w:sz w:val="24"/>
          <w:szCs w:val="24"/>
        </w:rPr>
        <w:t>3）合适的人力</w:t>
      </w:r>
    </w:p>
    <w:p w14:paraId="2D621445" w14:textId="5B5D9BA6" w:rsidR="00120C99" w:rsidRPr="00312B02" w:rsidRDefault="00120C99" w:rsidP="00120C99">
      <w:pPr>
        <w:spacing w:line="480" w:lineRule="exact"/>
        <w:rPr>
          <w:rFonts w:ascii="宋体" w:hAnsi="宋体"/>
          <w:sz w:val="24"/>
          <w:szCs w:val="24"/>
        </w:rPr>
      </w:pPr>
      <w:r w:rsidRPr="00312B02">
        <w:rPr>
          <w:rFonts w:ascii="宋体" w:hAnsi="宋体" w:hint="eastAsia"/>
          <w:sz w:val="24"/>
          <w:szCs w:val="24"/>
        </w:rPr>
        <w:t>4）正确的方法</w:t>
      </w:r>
    </w:p>
    <w:p w14:paraId="16C3CE36" w14:textId="5C515299" w:rsidR="006E3535" w:rsidRPr="00312B02" w:rsidRDefault="00120C99" w:rsidP="008A193C">
      <w:pPr>
        <w:spacing w:line="480" w:lineRule="exact"/>
        <w:rPr>
          <w:rFonts w:ascii="宋体" w:hAnsi="宋体"/>
          <w:sz w:val="24"/>
          <w:szCs w:val="24"/>
        </w:rPr>
      </w:pPr>
      <w:r w:rsidRPr="00312B02">
        <w:rPr>
          <w:rFonts w:ascii="宋体" w:hAnsi="宋体" w:hint="eastAsia"/>
          <w:sz w:val="24"/>
          <w:szCs w:val="24"/>
        </w:rPr>
        <w:t>5）周密的策划</w:t>
      </w:r>
    </w:p>
    <w:p w14:paraId="22D50134" w14:textId="7A9E0734" w:rsidR="008A193C" w:rsidRPr="008A193C" w:rsidRDefault="008A193C" w:rsidP="008A193C">
      <w:pPr>
        <w:spacing w:line="480" w:lineRule="exact"/>
        <w:rPr>
          <w:rFonts w:ascii="宋体" w:hAnsi="宋体"/>
          <w:sz w:val="24"/>
          <w:szCs w:val="24"/>
        </w:rPr>
      </w:pPr>
      <w:r w:rsidRPr="00312B02">
        <w:rPr>
          <w:rFonts w:ascii="宋体" w:hAnsi="宋体" w:hint="eastAsia"/>
          <w:b/>
          <w:bCs/>
          <w:sz w:val="24"/>
          <w:szCs w:val="24"/>
        </w:rPr>
        <w:t>案例</w:t>
      </w:r>
      <w:r w:rsidR="006A08E6" w:rsidRPr="00312B02">
        <w:rPr>
          <w:rFonts w:ascii="宋体" w:hAnsi="宋体" w:hint="eastAsia"/>
          <w:b/>
          <w:bCs/>
          <w:sz w:val="24"/>
          <w:szCs w:val="24"/>
        </w:rPr>
        <w:t>分析：</w:t>
      </w:r>
      <w:r w:rsidR="006A08E6" w:rsidRPr="00312B02">
        <w:rPr>
          <w:rFonts w:ascii="宋体" w:hAnsi="宋体" w:hint="eastAsia"/>
          <w:sz w:val="24"/>
          <w:szCs w:val="24"/>
        </w:rPr>
        <w:t>精益管理推进成功案例</w:t>
      </w:r>
    </w:p>
    <w:sectPr w:rsidR="008A193C" w:rsidRPr="008A193C" w:rsidSect="00A75EC7">
      <w:headerReference w:type="even" r:id="rId8"/>
      <w:headerReference w:type="default" r:id="rId9"/>
      <w:footerReference w:type="default" r:id="rId10"/>
      <w:pgSz w:w="11906" w:h="16838"/>
      <w:pgMar w:top="1134" w:right="1134" w:bottom="1134" w:left="1134" w:header="74" w:footer="794"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3175B60" w14:textId="77777777" w:rsidR="00AA2315" w:rsidRDefault="00AA2315">
      <w:r>
        <w:separator/>
      </w:r>
    </w:p>
  </w:endnote>
  <w:endnote w:type="continuationSeparator" w:id="0">
    <w:p w14:paraId="3B8F4A4A" w14:textId="77777777" w:rsidR="00AA2315" w:rsidRDefault="00AA23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Helvetica Neue">
    <w:altName w:val="Sylfaen"/>
    <w:charset w:val="00"/>
    <w:family w:val="auto"/>
    <w:pitch w:val="variable"/>
    <w:sig w:usb0="E50002FF" w:usb1="500079DB" w:usb2="00000010" w:usb3="00000000" w:csb0="00000001" w:csb1="00000000"/>
  </w:font>
  <w:font w:name="等线 Light">
    <w:panose1 w:val="02010600030101010101"/>
    <w:charset w:val="86"/>
    <w:family w:val="auto"/>
    <w:pitch w:val="variable"/>
    <w:sig w:usb0="A00002BF" w:usb1="38CF7CFA" w:usb2="00000016" w:usb3="00000000" w:csb0="0004000F" w:csb1="00000000"/>
  </w:font>
  <w:font w:name="Courier New">
    <w:panose1 w:val="02070309020205020404"/>
    <w:charset w:val="00"/>
    <w:family w:val="modern"/>
    <w:pitch w:val="fixed"/>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幼圆">
    <w:panose1 w:val="02010509060101010101"/>
    <w:charset w:val="86"/>
    <w:family w:val="modern"/>
    <w:pitch w:val="fixed"/>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B584A1" w14:textId="77777777" w:rsidR="001B58D7" w:rsidRDefault="001B58D7">
    <w:pPr>
      <w:tabs>
        <w:tab w:val="left" w:pos="4260"/>
      </w:tabs>
      <w:spacing w:line="14" w:lineRule="exact"/>
      <w:rPr>
        <w:rFonts w:ascii="幼圆" w:eastAsia="幼圆"/>
        <w:b/>
        <w:sz w:val="24"/>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F0C1A1C" w14:textId="77777777" w:rsidR="00AA2315" w:rsidRDefault="00AA2315">
      <w:r>
        <w:separator/>
      </w:r>
    </w:p>
  </w:footnote>
  <w:footnote w:type="continuationSeparator" w:id="0">
    <w:p w14:paraId="288066E6" w14:textId="77777777" w:rsidR="00AA2315" w:rsidRDefault="00AA2315">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1CC3E3" w14:textId="77777777" w:rsidR="001B58D7" w:rsidRDefault="001B58D7">
    <w:pPr>
      <w:pStyle w:val="a9"/>
      <w:pBdr>
        <w:bottom w:val="none" w:sz="0" w:space="0" w:color="auto"/>
      </w:pBd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FECCC8" w14:textId="77777777" w:rsidR="001B58D7" w:rsidRDefault="001B58D7">
    <w:pPr>
      <w:spacing w:line="14" w:lineRule="exact"/>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2F07F46"/>
    <w:multiLevelType w:val="hybridMultilevel"/>
    <w:tmpl w:val="0F9ADC08"/>
    <w:lvl w:ilvl="0" w:tplc="A52AC002">
      <w:start w:val="1"/>
      <w:numFmt w:val="decimal"/>
      <w:lvlText w:val="%1."/>
      <w:lvlJc w:val="left"/>
      <w:pPr>
        <w:tabs>
          <w:tab w:val="num" w:pos="720"/>
        </w:tabs>
        <w:ind w:left="720" w:hanging="360"/>
      </w:pPr>
    </w:lvl>
    <w:lvl w:ilvl="1" w:tplc="A5005FA2">
      <w:numFmt w:val="bullet"/>
      <w:lvlText w:val="–"/>
      <w:lvlJc w:val="left"/>
      <w:pPr>
        <w:tabs>
          <w:tab w:val="num" w:pos="1440"/>
        </w:tabs>
        <w:ind w:left="1440" w:hanging="360"/>
      </w:pPr>
      <w:rPr>
        <w:rFonts w:ascii="Arial" w:hAnsi="Arial" w:hint="default"/>
      </w:rPr>
    </w:lvl>
    <w:lvl w:ilvl="2" w:tplc="55065546" w:tentative="1">
      <w:start w:val="1"/>
      <w:numFmt w:val="decimal"/>
      <w:lvlText w:val="%3."/>
      <w:lvlJc w:val="left"/>
      <w:pPr>
        <w:tabs>
          <w:tab w:val="num" w:pos="2160"/>
        </w:tabs>
        <w:ind w:left="2160" w:hanging="360"/>
      </w:pPr>
    </w:lvl>
    <w:lvl w:ilvl="3" w:tplc="C60AF92E" w:tentative="1">
      <w:start w:val="1"/>
      <w:numFmt w:val="decimal"/>
      <w:lvlText w:val="%4."/>
      <w:lvlJc w:val="left"/>
      <w:pPr>
        <w:tabs>
          <w:tab w:val="num" w:pos="2880"/>
        </w:tabs>
        <w:ind w:left="2880" w:hanging="360"/>
      </w:pPr>
    </w:lvl>
    <w:lvl w:ilvl="4" w:tplc="EA962E1C" w:tentative="1">
      <w:start w:val="1"/>
      <w:numFmt w:val="decimal"/>
      <w:lvlText w:val="%5."/>
      <w:lvlJc w:val="left"/>
      <w:pPr>
        <w:tabs>
          <w:tab w:val="num" w:pos="3600"/>
        </w:tabs>
        <w:ind w:left="3600" w:hanging="360"/>
      </w:pPr>
    </w:lvl>
    <w:lvl w:ilvl="5" w:tplc="3AA2DAD6" w:tentative="1">
      <w:start w:val="1"/>
      <w:numFmt w:val="decimal"/>
      <w:lvlText w:val="%6."/>
      <w:lvlJc w:val="left"/>
      <w:pPr>
        <w:tabs>
          <w:tab w:val="num" w:pos="4320"/>
        </w:tabs>
        <w:ind w:left="4320" w:hanging="360"/>
      </w:pPr>
    </w:lvl>
    <w:lvl w:ilvl="6" w:tplc="C9D6B416" w:tentative="1">
      <w:start w:val="1"/>
      <w:numFmt w:val="decimal"/>
      <w:lvlText w:val="%7."/>
      <w:lvlJc w:val="left"/>
      <w:pPr>
        <w:tabs>
          <w:tab w:val="num" w:pos="5040"/>
        </w:tabs>
        <w:ind w:left="5040" w:hanging="360"/>
      </w:pPr>
    </w:lvl>
    <w:lvl w:ilvl="7" w:tplc="3888145A" w:tentative="1">
      <w:start w:val="1"/>
      <w:numFmt w:val="decimal"/>
      <w:lvlText w:val="%8."/>
      <w:lvlJc w:val="left"/>
      <w:pPr>
        <w:tabs>
          <w:tab w:val="num" w:pos="5760"/>
        </w:tabs>
        <w:ind w:left="5760" w:hanging="360"/>
      </w:pPr>
    </w:lvl>
    <w:lvl w:ilvl="8" w:tplc="19D09F6A" w:tentative="1">
      <w:start w:val="1"/>
      <w:numFmt w:val="decimal"/>
      <w:lvlText w:val="%9."/>
      <w:lvlJc w:val="left"/>
      <w:pPr>
        <w:tabs>
          <w:tab w:val="num" w:pos="6480"/>
        </w:tabs>
        <w:ind w:left="6480" w:hanging="360"/>
      </w:pPr>
    </w:lvl>
  </w:abstractNum>
  <w:abstractNum w:abstractNumId="1" w15:restartNumberingAfterBreak="0">
    <w:nsid w:val="3FCB087B"/>
    <w:multiLevelType w:val="hybridMultilevel"/>
    <w:tmpl w:val="D3B6846E"/>
    <w:lvl w:ilvl="0" w:tplc="740451BA">
      <w:start w:val="1"/>
      <w:numFmt w:val="japaneseCounting"/>
      <w:lvlText w:val="%1、"/>
      <w:lvlJc w:val="left"/>
      <w:pPr>
        <w:ind w:left="720" w:hanging="72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2" w15:restartNumberingAfterBreak="0">
    <w:nsid w:val="58C014E0"/>
    <w:multiLevelType w:val="multilevel"/>
    <w:tmpl w:val="F642D13C"/>
    <w:lvl w:ilvl="0">
      <w:start w:val="1"/>
      <w:numFmt w:val="decimal"/>
      <w:lvlText w:val="%1."/>
      <w:lvlJc w:val="left"/>
      <w:pPr>
        <w:ind w:left="480" w:hanging="480"/>
      </w:pPr>
      <w:rPr>
        <w:rFonts w:hint="eastAsia"/>
      </w:rPr>
    </w:lvl>
    <w:lvl w:ilvl="1">
      <w:start w:val="1"/>
      <w:numFmt w:val="decimal"/>
      <w:pStyle w:val="2"/>
      <w:isLgl/>
      <w:lvlText w:val="%1.%2."/>
      <w:lvlJc w:val="left"/>
      <w:pPr>
        <w:ind w:left="1140" w:hanging="720"/>
      </w:pPr>
      <w:rPr>
        <w:rFonts w:hint="eastAsia"/>
      </w:rPr>
    </w:lvl>
    <w:lvl w:ilvl="2">
      <w:start w:val="1"/>
      <w:numFmt w:val="decimal"/>
      <w:isLgl/>
      <w:lvlText w:val="%1.%2.%3."/>
      <w:lvlJc w:val="left"/>
      <w:pPr>
        <w:ind w:left="1560" w:hanging="720"/>
      </w:pPr>
      <w:rPr>
        <w:rFonts w:hint="eastAsia"/>
      </w:rPr>
    </w:lvl>
    <w:lvl w:ilvl="3">
      <w:start w:val="1"/>
      <w:numFmt w:val="decimal"/>
      <w:isLgl/>
      <w:lvlText w:val="%1.%2.%3.%4."/>
      <w:lvlJc w:val="left"/>
      <w:pPr>
        <w:ind w:left="2340" w:hanging="1080"/>
      </w:pPr>
      <w:rPr>
        <w:rFonts w:hint="eastAsia"/>
      </w:rPr>
    </w:lvl>
    <w:lvl w:ilvl="4">
      <w:start w:val="1"/>
      <w:numFmt w:val="decimal"/>
      <w:isLgl/>
      <w:lvlText w:val="%1.%2.%3.%4.%5."/>
      <w:lvlJc w:val="left"/>
      <w:pPr>
        <w:ind w:left="2760" w:hanging="1080"/>
      </w:pPr>
      <w:rPr>
        <w:rFonts w:hint="eastAsia"/>
      </w:rPr>
    </w:lvl>
    <w:lvl w:ilvl="5">
      <w:start w:val="1"/>
      <w:numFmt w:val="decimal"/>
      <w:isLgl/>
      <w:lvlText w:val="%1.%2.%3.%4.%5.%6."/>
      <w:lvlJc w:val="left"/>
      <w:pPr>
        <w:ind w:left="3540" w:hanging="1440"/>
      </w:pPr>
      <w:rPr>
        <w:rFonts w:hint="eastAsia"/>
      </w:rPr>
    </w:lvl>
    <w:lvl w:ilvl="6">
      <w:start w:val="1"/>
      <w:numFmt w:val="decimal"/>
      <w:isLgl/>
      <w:lvlText w:val="%1.%2.%3.%4.%5.%6.%7."/>
      <w:lvlJc w:val="left"/>
      <w:pPr>
        <w:ind w:left="4320" w:hanging="1800"/>
      </w:pPr>
      <w:rPr>
        <w:rFonts w:hint="eastAsia"/>
      </w:rPr>
    </w:lvl>
    <w:lvl w:ilvl="7">
      <w:start w:val="1"/>
      <w:numFmt w:val="decimal"/>
      <w:isLgl/>
      <w:lvlText w:val="%1.%2.%3.%4.%5.%6.%7.%8."/>
      <w:lvlJc w:val="left"/>
      <w:pPr>
        <w:ind w:left="4740" w:hanging="1800"/>
      </w:pPr>
      <w:rPr>
        <w:rFonts w:hint="eastAsia"/>
      </w:rPr>
    </w:lvl>
    <w:lvl w:ilvl="8">
      <w:start w:val="1"/>
      <w:numFmt w:val="decimal"/>
      <w:isLgl/>
      <w:lvlText w:val="%1.%2.%3.%4.%5.%6.%7.%8.%9."/>
      <w:lvlJc w:val="left"/>
      <w:pPr>
        <w:ind w:left="5520" w:hanging="2160"/>
      </w:pPr>
      <w:rPr>
        <w:rFonts w:hint="eastAsia"/>
      </w:rPr>
    </w:lvl>
  </w:abstractNum>
  <w:abstractNum w:abstractNumId="3" w15:restartNumberingAfterBreak="0">
    <w:nsid w:val="78757446"/>
    <w:multiLevelType w:val="hybridMultilevel"/>
    <w:tmpl w:val="FAA8815A"/>
    <w:lvl w:ilvl="0" w:tplc="D4DC7EAC">
      <w:start w:val="1"/>
      <w:numFmt w:val="bullet"/>
      <w:lvlText w:val="–"/>
      <w:lvlJc w:val="left"/>
      <w:pPr>
        <w:tabs>
          <w:tab w:val="num" w:pos="720"/>
        </w:tabs>
        <w:ind w:left="720" w:hanging="360"/>
      </w:pPr>
      <w:rPr>
        <w:rFonts w:ascii="Arial" w:hAnsi="Arial" w:hint="default"/>
      </w:rPr>
    </w:lvl>
    <w:lvl w:ilvl="1" w:tplc="2962EC18">
      <w:start w:val="1"/>
      <w:numFmt w:val="bullet"/>
      <w:lvlText w:val="–"/>
      <w:lvlJc w:val="left"/>
      <w:pPr>
        <w:tabs>
          <w:tab w:val="num" w:pos="1440"/>
        </w:tabs>
        <w:ind w:left="1440" w:hanging="360"/>
      </w:pPr>
      <w:rPr>
        <w:rFonts w:ascii="Arial" w:hAnsi="Arial" w:hint="default"/>
      </w:rPr>
    </w:lvl>
    <w:lvl w:ilvl="2" w:tplc="E80CA954" w:tentative="1">
      <w:start w:val="1"/>
      <w:numFmt w:val="bullet"/>
      <w:lvlText w:val="–"/>
      <w:lvlJc w:val="left"/>
      <w:pPr>
        <w:tabs>
          <w:tab w:val="num" w:pos="2160"/>
        </w:tabs>
        <w:ind w:left="2160" w:hanging="360"/>
      </w:pPr>
      <w:rPr>
        <w:rFonts w:ascii="Arial" w:hAnsi="Arial" w:hint="default"/>
      </w:rPr>
    </w:lvl>
    <w:lvl w:ilvl="3" w:tplc="78BAD434" w:tentative="1">
      <w:start w:val="1"/>
      <w:numFmt w:val="bullet"/>
      <w:lvlText w:val="–"/>
      <w:lvlJc w:val="left"/>
      <w:pPr>
        <w:tabs>
          <w:tab w:val="num" w:pos="2880"/>
        </w:tabs>
        <w:ind w:left="2880" w:hanging="360"/>
      </w:pPr>
      <w:rPr>
        <w:rFonts w:ascii="Arial" w:hAnsi="Arial" w:hint="default"/>
      </w:rPr>
    </w:lvl>
    <w:lvl w:ilvl="4" w:tplc="770A2F22" w:tentative="1">
      <w:start w:val="1"/>
      <w:numFmt w:val="bullet"/>
      <w:lvlText w:val="–"/>
      <w:lvlJc w:val="left"/>
      <w:pPr>
        <w:tabs>
          <w:tab w:val="num" w:pos="3600"/>
        </w:tabs>
        <w:ind w:left="3600" w:hanging="360"/>
      </w:pPr>
      <w:rPr>
        <w:rFonts w:ascii="Arial" w:hAnsi="Arial" w:hint="default"/>
      </w:rPr>
    </w:lvl>
    <w:lvl w:ilvl="5" w:tplc="91BEB292" w:tentative="1">
      <w:start w:val="1"/>
      <w:numFmt w:val="bullet"/>
      <w:lvlText w:val="–"/>
      <w:lvlJc w:val="left"/>
      <w:pPr>
        <w:tabs>
          <w:tab w:val="num" w:pos="4320"/>
        </w:tabs>
        <w:ind w:left="4320" w:hanging="360"/>
      </w:pPr>
      <w:rPr>
        <w:rFonts w:ascii="Arial" w:hAnsi="Arial" w:hint="default"/>
      </w:rPr>
    </w:lvl>
    <w:lvl w:ilvl="6" w:tplc="375E7C30" w:tentative="1">
      <w:start w:val="1"/>
      <w:numFmt w:val="bullet"/>
      <w:lvlText w:val="–"/>
      <w:lvlJc w:val="left"/>
      <w:pPr>
        <w:tabs>
          <w:tab w:val="num" w:pos="5040"/>
        </w:tabs>
        <w:ind w:left="5040" w:hanging="360"/>
      </w:pPr>
      <w:rPr>
        <w:rFonts w:ascii="Arial" w:hAnsi="Arial" w:hint="default"/>
      </w:rPr>
    </w:lvl>
    <w:lvl w:ilvl="7" w:tplc="BB401E94" w:tentative="1">
      <w:start w:val="1"/>
      <w:numFmt w:val="bullet"/>
      <w:lvlText w:val="–"/>
      <w:lvlJc w:val="left"/>
      <w:pPr>
        <w:tabs>
          <w:tab w:val="num" w:pos="5760"/>
        </w:tabs>
        <w:ind w:left="5760" w:hanging="360"/>
      </w:pPr>
      <w:rPr>
        <w:rFonts w:ascii="Arial" w:hAnsi="Arial" w:hint="default"/>
      </w:rPr>
    </w:lvl>
    <w:lvl w:ilvl="8" w:tplc="5C72E7E6" w:tentative="1">
      <w:start w:val="1"/>
      <w:numFmt w:val="bullet"/>
      <w:lvlText w:val="–"/>
      <w:lvlJc w:val="left"/>
      <w:pPr>
        <w:tabs>
          <w:tab w:val="num" w:pos="6480"/>
        </w:tabs>
        <w:ind w:left="6480" w:hanging="360"/>
      </w:pPr>
      <w:rPr>
        <w:rFonts w:ascii="Arial" w:hAnsi="Arial" w:hint="default"/>
      </w:rPr>
    </w:lvl>
  </w:abstractNum>
  <w:num w:numId="1">
    <w:abstractNumId w:val="2"/>
  </w:num>
  <w:num w:numId="2">
    <w:abstractNumId w:val="1"/>
  </w:num>
  <w:num w:numId="3">
    <w:abstractNumId w:val="3"/>
  </w:num>
  <w:num w:numId="4">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removePersonalInformation/>
  <w:removeDateAndTime/>
  <w:bordersDoNotSurroundHeader/>
  <w:bordersDoNotSurroundFooter/>
  <w:proofState w:spelling="clean" w:grammar="clean"/>
  <w:defaultTabStop w:val="420"/>
  <w:drawingGridHorizontalSpacing w:val="105"/>
  <w:drawingGridVerticalSpacing w:val="156"/>
  <w:displayHorizontalDrawingGridEvery w:val="2"/>
  <w:displayVerticalDrawingGridEvery w:val="2"/>
  <w:noPunctuationKerning/>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6BD7"/>
    <w:rsid w:val="00002042"/>
    <w:rsid w:val="00004727"/>
    <w:rsid w:val="00006CB1"/>
    <w:rsid w:val="00006E0E"/>
    <w:rsid w:val="0001266F"/>
    <w:rsid w:val="000151E7"/>
    <w:rsid w:val="00016097"/>
    <w:rsid w:val="00016AC3"/>
    <w:rsid w:val="00017361"/>
    <w:rsid w:val="00020A71"/>
    <w:rsid w:val="00024453"/>
    <w:rsid w:val="00027257"/>
    <w:rsid w:val="000329A6"/>
    <w:rsid w:val="0003352B"/>
    <w:rsid w:val="00041201"/>
    <w:rsid w:val="00042BD1"/>
    <w:rsid w:val="00051088"/>
    <w:rsid w:val="000510C5"/>
    <w:rsid w:val="00054A47"/>
    <w:rsid w:val="00061808"/>
    <w:rsid w:val="0006269D"/>
    <w:rsid w:val="000651BE"/>
    <w:rsid w:val="00065A6E"/>
    <w:rsid w:val="00065CD7"/>
    <w:rsid w:val="00067F5A"/>
    <w:rsid w:val="00071EE2"/>
    <w:rsid w:val="000764E4"/>
    <w:rsid w:val="00077EDF"/>
    <w:rsid w:val="00081BF3"/>
    <w:rsid w:val="00083AEE"/>
    <w:rsid w:val="00087F9E"/>
    <w:rsid w:val="00097B5A"/>
    <w:rsid w:val="000A4F18"/>
    <w:rsid w:val="000B2AA3"/>
    <w:rsid w:val="000B2BDC"/>
    <w:rsid w:val="000C5DB7"/>
    <w:rsid w:val="000D2505"/>
    <w:rsid w:val="000D61EC"/>
    <w:rsid w:val="000D79ED"/>
    <w:rsid w:val="000E01AB"/>
    <w:rsid w:val="000E1308"/>
    <w:rsid w:val="000E248C"/>
    <w:rsid w:val="000E2F5A"/>
    <w:rsid w:val="000E4B64"/>
    <w:rsid w:val="000E5A0B"/>
    <w:rsid w:val="000F0FE9"/>
    <w:rsid w:val="000F101C"/>
    <w:rsid w:val="000F4A1A"/>
    <w:rsid w:val="000F5DA8"/>
    <w:rsid w:val="000F6158"/>
    <w:rsid w:val="00101181"/>
    <w:rsid w:val="001026C2"/>
    <w:rsid w:val="001033A7"/>
    <w:rsid w:val="001042C0"/>
    <w:rsid w:val="0010520D"/>
    <w:rsid w:val="001079DC"/>
    <w:rsid w:val="00115350"/>
    <w:rsid w:val="00120C99"/>
    <w:rsid w:val="00121C0D"/>
    <w:rsid w:val="00122E64"/>
    <w:rsid w:val="00123112"/>
    <w:rsid w:val="001237C6"/>
    <w:rsid w:val="001253D3"/>
    <w:rsid w:val="00127D76"/>
    <w:rsid w:val="00131EE2"/>
    <w:rsid w:val="00135DBA"/>
    <w:rsid w:val="00137316"/>
    <w:rsid w:val="0014222A"/>
    <w:rsid w:val="0014506D"/>
    <w:rsid w:val="0014551C"/>
    <w:rsid w:val="00145B56"/>
    <w:rsid w:val="00147C83"/>
    <w:rsid w:val="00151E4A"/>
    <w:rsid w:val="001608DA"/>
    <w:rsid w:val="00165312"/>
    <w:rsid w:val="00167364"/>
    <w:rsid w:val="00167ACD"/>
    <w:rsid w:val="00171A45"/>
    <w:rsid w:val="0017339F"/>
    <w:rsid w:val="00176408"/>
    <w:rsid w:val="00181DAF"/>
    <w:rsid w:val="001838E6"/>
    <w:rsid w:val="00190A3F"/>
    <w:rsid w:val="001A0E7C"/>
    <w:rsid w:val="001A326F"/>
    <w:rsid w:val="001A36F6"/>
    <w:rsid w:val="001A610E"/>
    <w:rsid w:val="001B26FF"/>
    <w:rsid w:val="001B46D6"/>
    <w:rsid w:val="001B58D7"/>
    <w:rsid w:val="001B7F77"/>
    <w:rsid w:val="001C181E"/>
    <w:rsid w:val="001C4D1D"/>
    <w:rsid w:val="001C5B0E"/>
    <w:rsid w:val="001D5AC2"/>
    <w:rsid w:val="001D653D"/>
    <w:rsid w:val="001E09A6"/>
    <w:rsid w:val="001E24B5"/>
    <w:rsid w:val="001E50C6"/>
    <w:rsid w:val="001E626F"/>
    <w:rsid w:val="001F41E8"/>
    <w:rsid w:val="001F7543"/>
    <w:rsid w:val="00201AC2"/>
    <w:rsid w:val="002028AF"/>
    <w:rsid w:val="002077CA"/>
    <w:rsid w:val="002079A8"/>
    <w:rsid w:val="0021662E"/>
    <w:rsid w:val="00220871"/>
    <w:rsid w:val="00221285"/>
    <w:rsid w:val="00223B11"/>
    <w:rsid w:val="00225BEB"/>
    <w:rsid w:val="002327AF"/>
    <w:rsid w:val="00233E25"/>
    <w:rsid w:val="002353AE"/>
    <w:rsid w:val="002353B0"/>
    <w:rsid w:val="002362D2"/>
    <w:rsid w:val="00236334"/>
    <w:rsid w:val="00237595"/>
    <w:rsid w:val="00241B01"/>
    <w:rsid w:val="00242A4D"/>
    <w:rsid w:val="00242D9F"/>
    <w:rsid w:val="0024489B"/>
    <w:rsid w:val="00250894"/>
    <w:rsid w:val="00250C5D"/>
    <w:rsid w:val="00252500"/>
    <w:rsid w:val="0025502A"/>
    <w:rsid w:val="0025537D"/>
    <w:rsid w:val="00256415"/>
    <w:rsid w:val="002640F5"/>
    <w:rsid w:val="002714F1"/>
    <w:rsid w:val="002771D2"/>
    <w:rsid w:val="002778C6"/>
    <w:rsid w:val="002834B5"/>
    <w:rsid w:val="00284BFF"/>
    <w:rsid w:val="00285E64"/>
    <w:rsid w:val="0029775D"/>
    <w:rsid w:val="002B2E48"/>
    <w:rsid w:val="002B3E1D"/>
    <w:rsid w:val="002B7A27"/>
    <w:rsid w:val="002C18E9"/>
    <w:rsid w:val="002C1F3A"/>
    <w:rsid w:val="002C21E5"/>
    <w:rsid w:val="002C4FE9"/>
    <w:rsid w:val="002C74D3"/>
    <w:rsid w:val="002D0A17"/>
    <w:rsid w:val="002D32A8"/>
    <w:rsid w:val="002D475C"/>
    <w:rsid w:val="002D5D0C"/>
    <w:rsid w:val="002E050D"/>
    <w:rsid w:val="002E11A6"/>
    <w:rsid w:val="002F2730"/>
    <w:rsid w:val="002F55D9"/>
    <w:rsid w:val="002F6490"/>
    <w:rsid w:val="002F67FC"/>
    <w:rsid w:val="002F6D5F"/>
    <w:rsid w:val="003054FE"/>
    <w:rsid w:val="003076C3"/>
    <w:rsid w:val="00312B02"/>
    <w:rsid w:val="00315C3F"/>
    <w:rsid w:val="003216BA"/>
    <w:rsid w:val="0032488F"/>
    <w:rsid w:val="00324CA7"/>
    <w:rsid w:val="00326228"/>
    <w:rsid w:val="003317BB"/>
    <w:rsid w:val="00332249"/>
    <w:rsid w:val="003338E7"/>
    <w:rsid w:val="00333909"/>
    <w:rsid w:val="003353DD"/>
    <w:rsid w:val="00336630"/>
    <w:rsid w:val="0034012A"/>
    <w:rsid w:val="00344FC1"/>
    <w:rsid w:val="00345467"/>
    <w:rsid w:val="00357665"/>
    <w:rsid w:val="0036061F"/>
    <w:rsid w:val="00361CC2"/>
    <w:rsid w:val="003633F8"/>
    <w:rsid w:val="00364725"/>
    <w:rsid w:val="0036729D"/>
    <w:rsid w:val="00373B53"/>
    <w:rsid w:val="00373C5C"/>
    <w:rsid w:val="00373E8D"/>
    <w:rsid w:val="003859F1"/>
    <w:rsid w:val="00385F24"/>
    <w:rsid w:val="00391820"/>
    <w:rsid w:val="00391946"/>
    <w:rsid w:val="00396C50"/>
    <w:rsid w:val="003A0DF9"/>
    <w:rsid w:val="003A17C6"/>
    <w:rsid w:val="003A1A2B"/>
    <w:rsid w:val="003A219B"/>
    <w:rsid w:val="003A2B2A"/>
    <w:rsid w:val="003A4BC8"/>
    <w:rsid w:val="003A5645"/>
    <w:rsid w:val="003A61C1"/>
    <w:rsid w:val="003B1225"/>
    <w:rsid w:val="003B4C5F"/>
    <w:rsid w:val="003B75C1"/>
    <w:rsid w:val="003C10A7"/>
    <w:rsid w:val="003C3148"/>
    <w:rsid w:val="003C3AFF"/>
    <w:rsid w:val="003C4F87"/>
    <w:rsid w:val="003D1A3E"/>
    <w:rsid w:val="003D236D"/>
    <w:rsid w:val="003D5348"/>
    <w:rsid w:val="003E6307"/>
    <w:rsid w:val="003E6F9C"/>
    <w:rsid w:val="003F0275"/>
    <w:rsid w:val="004038A7"/>
    <w:rsid w:val="0040720A"/>
    <w:rsid w:val="004202F5"/>
    <w:rsid w:val="0043349E"/>
    <w:rsid w:val="00435E24"/>
    <w:rsid w:val="00442D32"/>
    <w:rsid w:val="00451BD1"/>
    <w:rsid w:val="004774B5"/>
    <w:rsid w:val="004832C4"/>
    <w:rsid w:val="00483AF3"/>
    <w:rsid w:val="00484F3F"/>
    <w:rsid w:val="004908F0"/>
    <w:rsid w:val="00492382"/>
    <w:rsid w:val="004932D6"/>
    <w:rsid w:val="00495E67"/>
    <w:rsid w:val="004964E0"/>
    <w:rsid w:val="004A1AF2"/>
    <w:rsid w:val="004A3C8B"/>
    <w:rsid w:val="004A4A96"/>
    <w:rsid w:val="004A4E37"/>
    <w:rsid w:val="004A7452"/>
    <w:rsid w:val="004B28BC"/>
    <w:rsid w:val="004B3709"/>
    <w:rsid w:val="004B4097"/>
    <w:rsid w:val="004B5739"/>
    <w:rsid w:val="004C32F7"/>
    <w:rsid w:val="004C5D1A"/>
    <w:rsid w:val="004D0F71"/>
    <w:rsid w:val="004D0FE4"/>
    <w:rsid w:val="004D7BD8"/>
    <w:rsid w:val="004E2193"/>
    <w:rsid w:val="004E7005"/>
    <w:rsid w:val="004E79A5"/>
    <w:rsid w:val="004F017D"/>
    <w:rsid w:val="004F3DF8"/>
    <w:rsid w:val="004F7833"/>
    <w:rsid w:val="004F7D8C"/>
    <w:rsid w:val="00502991"/>
    <w:rsid w:val="005075A1"/>
    <w:rsid w:val="0051533C"/>
    <w:rsid w:val="00526CAC"/>
    <w:rsid w:val="0053316F"/>
    <w:rsid w:val="0053488D"/>
    <w:rsid w:val="0053693A"/>
    <w:rsid w:val="0054226D"/>
    <w:rsid w:val="00542CB3"/>
    <w:rsid w:val="0054618C"/>
    <w:rsid w:val="00547BB5"/>
    <w:rsid w:val="0055017E"/>
    <w:rsid w:val="005510A4"/>
    <w:rsid w:val="00554338"/>
    <w:rsid w:val="005602EC"/>
    <w:rsid w:val="00564CF5"/>
    <w:rsid w:val="00564D32"/>
    <w:rsid w:val="00565654"/>
    <w:rsid w:val="00567D65"/>
    <w:rsid w:val="00575BFD"/>
    <w:rsid w:val="0057723B"/>
    <w:rsid w:val="00582DB6"/>
    <w:rsid w:val="0058307D"/>
    <w:rsid w:val="00583C90"/>
    <w:rsid w:val="005865BF"/>
    <w:rsid w:val="005900E0"/>
    <w:rsid w:val="00595BC0"/>
    <w:rsid w:val="005A15CC"/>
    <w:rsid w:val="005A3A31"/>
    <w:rsid w:val="005A5242"/>
    <w:rsid w:val="005A628E"/>
    <w:rsid w:val="005B1E92"/>
    <w:rsid w:val="005B363C"/>
    <w:rsid w:val="005B48F9"/>
    <w:rsid w:val="005C613A"/>
    <w:rsid w:val="005C6376"/>
    <w:rsid w:val="005D02D4"/>
    <w:rsid w:val="005D1E55"/>
    <w:rsid w:val="005D4388"/>
    <w:rsid w:val="005D7A68"/>
    <w:rsid w:val="005E0BA0"/>
    <w:rsid w:val="005E435F"/>
    <w:rsid w:val="005F05B2"/>
    <w:rsid w:val="005F33F8"/>
    <w:rsid w:val="005F5A6E"/>
    <w:rsid w:val="006041AE"/>
    <w:rsid w:val="00604F24"/>
    <w:rsid w:val="00605157"/>
    <w:rsid w:val="00610458"/>
    <w:rsid w:val="0061049A"/>
    <w:rsid w:val="00612EC5"/>
    <w:rsid w:val="006133EF"/>
    <w:rsid w:val="0061724E"/>
    <w:rsid w:val="006205E9"/>
    <w:rsid w:val="00621293"/>
    <w:rsid w:val="00621B2B"/>
    <w:rsid w:val="00624E70"/>
    <w:rsid w:val="00625365"/>
    <w:rsid w:val="00627688"/>
    <w:rsid w:val="00641945"/>
    <w:rsid w:val="00644514"/>
    <w:rsid w:val="00646EA6"/>
    <w:rsid w:val="00651F79"/>
    <w:rsid w:val="00655872"/>
    <w:rsid w:val="00655C64"/>
    <w:rsid w:val="0067190F"/>
    <w:rsid w:val="00671E96"/>
    <w:rsid w:val="00672C73"/>
    <w:rsid w:val="0067761D"/>
    <w:rsid w:val="006809BF"/>
    <w:rsid w:val="0068114F"/>
    <w:rsid w:val="0069136D"/>
    <w:rsid w:val="006918E9"/>
    <w:rsid w:val="006949F1"/>
    <w:rsid w:val="00695FD0"/>
    <w:rsid w:val="0069607D"/>
    <w:rsid w:val="006A08E6"/>
    <w:rsid w:val="006A0D34"/>
    <w:rsid w:val="006A0ED0"/>
    <w:rsid w:val="006A4D16"/>
    <w:rsid w:val="006A7658"/>
    <w:rsid w:val="006B231F"/>
    <w:rsid w:val="006B4FE8"/>
    <w:rsid w:val="006B5EEC"/>
    <w:rsid w:val="006B77C4"/>
    <w:rsid w:val="006C453B"/>
    <w:rsid w:val="006D2082"/>
    <w:rsid w:val="006D3407"/>
    <w:rsid w:val="006D555B"/>
    <w:rsid w:val="006E096E"/>
    <w:rsid w:val="006E3535"/>
    <w:rsid w:val="006E70C5"/>
    <w:rsid w:val="006F2A87"/>
    <w:rsid w:val="006F5B5A"/>
    <w:rsid w:val="006F66FE"/>
    <w:rsid w:val="006F6C2F"/>
    <w:rsid w:val="00701A42"/>
    <w:rsid w:val="0070560F"/>
    <w:rsid w:val="0070685E"/>
    <w:rsid w:val="007074B2"/>
    <w:rsid w:val="00720F88"/>
    <w:rsid w:val="00723D0E"/>
    <w:rsid w:val="00724C5A"/>
    <w:rsid w:val="00727C96"/>
    <w:rsid w:val="00731B12"/>
    <w:rsid w:val="00731EEA"/>
    <w:rsid w:val="00733A30"/>
    <w:rsid w:val="007401F2"/>
    <w:rsid w:val="0074183F"/>
    <w:rsid w:val="007431B5"/>
    <w:rsid w:val="00746641"/>
    <w:rsid w:val="00750D15"/>
    <w:rsid w:val="00750FB3"/>
    <w:rsid w:val="00756497"/>
    <w:rsid w:val="007564E0"/>
    <w:rsid w:val="00760E8A"/>
    <w:rsid w:val="00760F07"/>
    <w:rsid w:val="00764126"/>
    <w:rsid w:val="0076566D"/>
    <w:rsid w:val="00766386"/>
    <w:rsid w:val="00775F3C"/>
    <w:rsid w:val="007779FF"/>
    <w:rsid w:val="00780D0D"/>
    <w:rsid w:val="007835E4"/>
    <w:rsid w:val="00787AA5"/>
    <w:rsid w:val="00793872"/>
    <w:rsid w:val="0079426B"/>
    <w:rsid w:val="007978C1"/>
    <w:rsid w:val="007A16B5"/>
    <w:rsid w:val="007A2FC9"/>
    <w:rsid w:val="007A739D"/>
    <w:rsid w:val="007B0551"/>
    <w:rsid w:val="007B446E"/>
    <w:rsid w:val="007C0ED1"/>
    <w:rsid w:val="007C4B2F"/>
    <w:rsid w:val="007C6CAC"/>
    <w:rsid w:val="007C71C0"/>
    <w:rsid w:val="007D4C7D"/>
    <w:rsid w:val="007D53E5"/>
    <w:rsid w:val="007D5722"/>
    <w:rsid w:val="007D680E"/>
    <w:rsid w:val="007E1A76"/>
    <w:rsid w:val="007E2263"/>
    <w:rsid w:val="007E2723"/>
    <w:rsid w:val="007E5783"/>
    <w:rsid w:val="007F5379"/>
    <w:rsid w:val="008003F8"/>
    <w:rsid w:val="008035AA"/>
    <w:rsid w:val="00803B45"/>
    <w:rsid w:val="0080418C"/>
    <w:rsid w:val="00804A62"/>
    <w:rsid w:val="00805EB3"/>
    <w:rsid w:val="0081030D"/>
    <w:rsid w:val="00810C56"/>
    <w:rsid w:val="008110FD"/>
    <w:rsid w:val="00815418"/>
    <w:rsid w:val="008159E5"/>
    <w:rsid w:val="00823FBC"/>
    <w:rsid w:val="00832025"/>
    <w:rsid w:val="00832F5F"/>
    <w:rsid w:val="0083770D"/>
    <w:rsid w:val="00842BAB"/>
    <w:rsid w:val="008437DB"/>
    <w:rsid w:val="00843AE0"/>
    <w:rsid w:val="00847D8C"/>
    <w:rsid w:val="008509DF"/>
    <w:rsid w:val="00850B51"/>
    <w:rsid w:val="00853C2D"/>
    <w:rsid w:val="00860066"/>
    <w:rsid w:val="008620E6"/>
    <w:rsid w:val="0086399C"/>
    <w:rsid w:val="00865017"/>
    <w:rsid w:val="00870BC4"/>
    <w:rsid w:val="008710C9"/>
    <w:rsid w:val="00872CA9"/>
    <w:rsid w:val="0088334C"/>
    <w:rsid w:val="00884486"/>
    <w:rsid w:val="00885E58"/>
    <w:rsid w:val="00892CEA"/>
    <w:rsid w:val="0089345E"/>
    <w:rsid w:val="008934AB"/>
    <w:rsid w:val="00894D82"/>
    <w:rsid w:val="008968E4"/>
    <w:rsid w:val="00896DCE"/>
    <w:rsid w:val="008A193C"/>
    <w:rsid w:val="008A50BB"/>
    <w:rsid w:val="008A65DA"/>
    <w:rsid w:val="008A7BD7"/>
    <w:rsid w:val="008B27C3"/>
    <w:rsid w:val="008B2A12"/>
    <w:rsid w:val="008B5950"/>
    <w:rsid w:val="008B7256"/>
    <w:rsid w:val="008B7538"/>
    <w:rsid w:val="008C1818"/>
    <w:rsid w:val="008C1F16"/>
    <w:rsid w:val="008C57C5"/>
    <w:rsid w:val="008D10A5"/>
    <w:rsid w:val="008D145B"/>
    <w:rsid w:val="008D414A"/>
    <w:rsid w:val="008D62F7"/>
    <w:rsid w:val="008E0E03"/>
    <w:rsid w:val="008E253F"/>
    <w:rsid w:val="008E4353"/>
    <w:rsid w:val="008E604B"/>
    <w:rsid w:val="008E64EE"/>
    <w:rsid w:val="008E7828"/>
    <w:rsid w:val="008E79CC"/>
    <w:rsid w:val="008F094D"/>
    <w:rsid w:val="008F103C"/>
    <w:rsid w:val="008F2765"/>
    <w:rsid w:val="008F4BA6"/>
    <w:rsid w:val="008F5274"/>
    <w:rsid w:val="0090068D"/>
    <w:rsid w:val="00900F2A"/>
    <w:rsid w:val="009031E3"/>
    <w:rsid w:val="009035A8"/>
    <w:rsid w:val="00911670"/>
    <w:rsid w:val="00911BDF"/>
    <w:rsid w:val="00914925"/>
    <w:rsid w:val="00921089"/>
    <w:rsid w:val="00922BB8"/>
    <w:rsid w:val="009327EC"/>
    <w:rsid w:val="00932C03"/>
    <w:rsid w:val="00933286"/>
    <w:rsid w:val="00933794"/>
    <w:rsid w:val="00935143"/>
    <w:rsid w:val="00937B20"/>
    <w:rsid w:val="00942D71"/>
    <w:rsid w:val="00944028"/>
    <w:rsid w:val="009560E7"/>
    <w:rsid w:val="009618EC"/>
    <w:rsid w:val="00966432"/>
    <w:rsid w:val="009669C8"/>
    <w:rsid w:val="00970701"/>
    <w:rsid w:val="00985426"/>
    <w:rsid w:val="00986152"/>
    <w:rsid w:val="00990600"/>
    <w:rsid w:val="00990C93"/>
    <w:rsid w:val="00993098"/>
    <w:rsid w:val="009A0F0E"/>
    <w:rsid w:val="009A404F"/>
    <w:rsid w:val="009A54A7"/>
    <w:rsid w:val="009A5820"/>
    <w:rsid w:val="009A5903"/>
    <w:rsid w:val="009B347A"/>
    <w:rsid w:val="009B7C42"/>
    <w:rsid w:val="009C1EA0"/>
    <w:rsid w:val="009C2ECA"/>
    <w:rsid w:val="009C356B"/>
    <w:rsid w:val="009C52DA"/>
    <w:rsid w:val="009D450B"/>
    <w:rsid w:val="009D5BCD"/>
    <w:rsid w:val="009E3EF6"/>
    <w:rsid w:val="009E5432"/>
    <w:rsid w:val="009E5E63"/>
    <w:rsid w:val="009E6120"/>
    <w:rsid w:val="009F0C24"/>
    <w:rsid w:val="009F1BB8"/>
    <w:rsid w:val="009F39A2"/>
    <w:rsid w:val="009F799B"/>
    <w:rsid w:val="009F7DF2"/>
    <w:rsid w:val="00A027C6"/>
    <w:rsid w:val="00A04816"/>
    <w:rsid w:val="00A04CB1"/>
    <w:rsid w:val="00A10BDB"/>
    <w:rsid w:val="00A1128D"/>
    <w:rsid w:val="00A31BA5"/>
    <w:rsid w:val="00A31CC0"/>
    <w:rsid w:val="00A3210F"/>
    <w:rsid w:val="00A32372"/>
    <w:rsid w:val="00A342D0"/>
    <w:rsid w:val="00A34C9C"/>
    <w:rsid w:val="00A364FF"/>
    <w:rsid w:val="00A55DE8"/>
    <w:rsid w:val="00A568DE"/>
    <w:rsid w:val="00A60BD1"/>
    <w:rsid w:val="00A6446E"/>
    <w:rsid w:val="00A64548"/>
    <w:rsid w:val="00A6666C"/>
    <w:rsid w:val="00A73401"/>
    <w:rsid w:val="00A75067"/>
    <w:rsid w:val="00A75EC7"/>
    <w:rsid w:val="00A7647D"/>
    <w:rsid w:val="00A774B7"/>
    <w:rsid w:val="00A7751E"/>
    <w:rsid w:val="00A77DCF"/>
    <w:rsid w:val="00A80446"/>
    <w:rsid w:val="00A82B07"/>
    <w:rsid w:val="00A83356"/>
    <w:rsid w:val="00A92DEC"/>
    <w:rsid w:val="00AA2315"/>
    <w:rsid w:val="00AA340B"/>
    <w:rsid w:val="00AA3BF6"/>
    <w:rsid w:val="00AA415B"/>
    <w:rsid w:val="00AA4B25"/>
    <w:rsid w:val="00AB502F"/>
    <w:rsid w:val="00AB785B"/>
    <w:rsid w:val="00AC164F"/>
    <w:rsid w:val="00AC3307"/>
    <w:rsid w:val="00AC4D4D"/>
    <w:rsid w:val="00AC4E59"/>
    <w:rsid w:val="00AC57B0"/>
    <w:rsid w:val="00AD38B9"/>
    <w:rsid w:val="00AD3AA3"/>
    <w:rsid w:val="00AD6063"/>
    <w:rsid w:val="00AE63F1"/>
    <w:rsid w:val="00AF4E41"/>
    <w:rsid w:val="00AF6A7F"/>
    <w:rsid w:val="00B00022"/>
    <w:rsid w:val="00B03CAF"/>
    <w:rsid w:val="00B055C8"/>
    <w:rsid w:val="00B05C1F"/>
    <w:rsid w:val="00B110FB"/>
    <w:rsid w:val="00B1198B"/>
    <w:rsid w:val="00B13466"/>
    <w:rsid w:val="00B1404D"/>
    <w:rsid w:val="00B144F1"/>
    <w:rsid w:val="00B1786F"/>
    <w:rsid w:val="00B201A3"/>
    <w:rsid w:val="00B21B6F"/>
    <w:rsid w:val="00B23DF0"/>
    <w:rsid w:val="00B33F78"/>
    <w:rsid w:val="00B34859"/>
    <w:rsid w:val="00B34E6E"/>
    <w:rsid w:val="00B37CA2"/>
    <w:rsid w:val="00B37E6A"/>
    <w:rsid w:val="00B4037B"/>
    <w:rsid w:val="00B4458B"/>
    <w:rsid w:val="00B5039A"/>
    <w:rsid w:val="00B5122D"/>
    <w:rsid w:val="00B5133E"/>
    <w:rsid w:val="00B51F02"/>
    <w:rsid w:val="00B52C8F"/>
    <w:rsid w:val="00B54FA4"/>
    <w:rsid w:val="00B5507C"/>
    <w:rsid w:val="00B560F8"/>
    <w:rsid w:val="00B57810"/>
    <w:rsid w:val="00B611D3"/>
    <w:rsid w:val="00B63870"/>
    <w:rsid w:val="00B65025"/>
    <w:rsid w:val="00B6535D"/>
    <w:rsid w:val="00B6690D"/>
    <w:rsid w:val="00B7357A"/>
    <w:rsid w:val="00B73B12"/>
    <w:rsid w:val="00B74170"/>
    <w:rsid w:val="00B7433B"/>
    <w:rsid w:val="00B74D42"/>
    <w:rsid w:val="00B760A4"/>
    <w:rsid w:val="00B8058B"/>
    <w:rsid w:val="00B850BB"/>
    <w:rsid w:val="00B87C49"/>
    <w:rsid w:val="00B931E5"/>
    <w:rsid w:val="00B936B8"/>
    <w:rsid w:val="00B96C8B"/>
    <w:rsid w:val="00BB0427"/>
    <w:rsid w:val="00BB0F28"/>
    <w:rsid w:val="00BB2E0E"/>
    <w:rsid w:val="00BB3C9E"/>
    <w:rsid w:val="00BB48B1"/>
    <w:rsid w:val="00BB5237"/>
    <w:rsid w:val="00BB5932"/>
    <w:rsid w:val="00BC0EF7"/>
    <w:rsid w:val="00BC2B98"/>
    <w:rsid w:val="00BC4A00"/>
    <w:rsid w:val="00BC7796"/>
    <w:rsid w:val="00BD1574"/>
    <w:rsid w:val="00BD38FC"/>
    <w:rsid w:val="00BD3A7A"/>
    <w:rsid w:val="00BD445B"/>
    <w:rsid w:val="00BD5438"/>
    <w:rsid w:val="00BD71E1"/>
    <w:rsid w:val="00BE4F59"/>
    <w:rsid w:val="00BE564B"/>
    <w:rsid w:val="00BE6968"/>
    <w:rsid w:val="00BF12C5"/>
    <w:rsid w:val="00BF2218"/>
    <w:rsid w:val="00BF53F0"/>
    <w:rsid w:val="00C070BA"/>
    <w:rsid w:val="00C15EEA"/>
    <w:rsid w:val="00C17125"/>
    <w:rsid w:val="00C20321"/>
    <w:rsid w:val="00C244DC"/>
    <w:rsid w:val="00C277EC"/>
    <w:rsid w:val="00C3277D"/>
    <w:rsid w:val="00C330AC"/>
    <w:rsid w:val="00C34E06"/>
    <w:rsid w:val="00C37AC4"/>
    <w:rsid w:val="00C45249"/>
    <w:rsid w:val="00C479CA"/>
    <w:rsid w:val="00C52474"/>
    <w:rsid w:val="00C563D7"/>
    <w:rsid w:val="00C569A2"/>
    <w:rsid w:val="00C61A3E"/>
    <w:rsid w:val="00C640B5"/>
    <w:rsid w:val="00C6639F"/>
    <w:rsid w:val="00C666E7"/>
    <w:rsid w:val="00C7251D"/>
    <w:rsid w:val="00C7467A"/>
    <w:rsid w:val="00C74FB0"/>
    <w:rsid w:val="00C76F82"/>
    <w:rsid w:val="00C771FD"/>
    <w:rsid w:val="00C97FCF"/>
    <w:rsid w:val="00CA0370"/>
    <w:rsid w:val="00CA1C22"/>
    <w:rsid w:val="00CA2C9B"/>
    <w:rsid w:val="00CA6858"/>
    <w:rsid w:val="00CA7BAC"/>
    <w:rsid w:val="00CA7C31"/>
    <w:rsid w:val="00CA7F28"/>
    <w:rsid w:val="00CB0535"/>
    <w:rsid w:val="00CB30DD"/>
    <w:rsid w:val="00CB70F3"/>
    <w:rsid w:val="00CB7D13"/>
    <w:rsid w:val="00CC17F9"/>
    <w:rsid w:val="00CC26E1"/>
    <w:rsid w:val="00CC5013"/>
    <w:rsid w:val="00CD2696"/>
    <w:rsid w:val="00CD6095"/>
    <w:rsid w:val="00CD7C43"/>
    <w:rsid w:val="00CE23AB"/>
    <w:rsid w:val="00CE70DE"/>
    <w:rsid w:val="00CF20E6"/>
    <w:rsid w:val="00CF59DD"/>
    <w:rsid w:val="00CF6A62"/>
    <w:rsid w:val="00D0091E"/>
    <w:rsid w:val="00D020CF"/>
    <w:rsid w:val="00D04FD9"/>
    <w:rsid w:val="00D05CF4"/>
    <w:rsid w:val="00D124FA"/>
    <w:rsid w:val="00D12BDC"/>
    <w:rsid w:val="00D149F4"/>
    <w:rsid w:val="00D16712"/>
    <w:rsid w:val="00D22761"/>
    <w:rsid w:val="00D25DCB"/>
    <w:rsid w:val="00D26284"/>
    <w:rsid w:val="00D26811"/>
    <w:rsid w:val="00D26B0A"/>
    <w:rsid w:val="00D304F6"/>
    <w:rsid w:val="00D40565"/>
    <w:rsid w:val="00D42782"/>
    <w:rsid w:val="00D46DF4"/>
    <w:rsid w:val="00D539FC"/>
    <w:rsid w:val="00D5574B"/>
    <w:rsid w:val="00D70331"/>
    <w:rsid w:val="00D704EA"/>
    <w:rsid w:val="00D7178B"/>
    <w:rsid w:val="00D735B7"/>
    <w:rsid w:val="00D76C54"/>
    <w:rsid w:val="00D8040A"/>
    <w:rsid w:val="00D80A63"/>
    <w:rsid w:val="00D81D49"/>
    <w:rsid w:val="00D81D97"/>
    <w:rsid w:val="00D85036"/>
    <w:rsid w:val="00D86BD7"/>
    <w:rsid w:val="00D86D9C"/>
    <w:rsid w:val="00D87814"/>
    <w:rsid w:val="00D92F66"/>
    <w:rsid w:val="00D97B97"/>
    <w:rsid w:val="00D97D92"/>
    <w:rsid w:val="00DA245F"/>
    <w:rsid w:val="00DA400A"/>
    <w:rsid w:val="00DB0254"/>
    <w:rsid w:val="00DB3E8D"/>
    <w:rsid w:val="00DB787F"/>
    <w:rsid w:val="00DC096E"/>
    <w:rsid w:val="00DC1C75"/>
    <w:rsid w:val="00DC4D6B"/>
    <w:rsid w:val="00DD1E56"/>
    <w:rsid w:val="00DD1E72"/>
    <w:rsid w:val="00DD4840"/>
    <w:rsid w:val="00DD5EAC"/>
    <w:rsid w:val="00DD747A"/>
    <w:rsid w:val="00DE0FBB"/>
    <w:rsid w:val="00DE3819"/>
    <w:rsid w:val="00DE461E"/>
    <w:rsid w:val="00DE466D"/>
    <w:rsid w:val="00DE6479"/>
    <w:rsid w:val="00DF160B"/>
    <w:rsid w:val="00DF3F2B"/>
    <w:rsid w:val="00DF6FF1"/>
    <w:rsid w:val="00DF7123"/>
    <w:rsid w:val="00E016D5"/>
    <w:rsid w:val="00E02A3F"/>
    <w:rsid w:val="00E04531"/>
    <w:rsid w:val="00E07681"/>
    <w:rsid w:val="00E132BC"/>
    <w:rsid w:val="00E132F1"/>
    <w:rsid w:val="00E133A9"/>
    <w:rsid w:val="00E1428F"/>
    <w:rsid w:val="00E17C6D"/>
    <w:rsid w:val="00E20AF2"/>
    <w:rsid w:val="00E20DC1"/>
    <w:rsid w:val="00E25F8A"/>
    <w:rsid w:val="00E30746"/>
    <w:rsid w:val="00E313D4"/>
    <w:rsid w:val="00E31C66"/>
    <w:rsid w:val="00E33F4E"/>
    <w:rsid w:val="00E35F21"/>
    <w:rsid w:val="00E363A3"/>
    <w:rsid w:val="00E368DF"/>
    <w:rsid w:val="00E40B8C"/>
    <w:rsid w:val="00E43511"/>
    <w:rsid w:val="00E44124"/>
    <w:rsid w:val="00E46FCE"/>
    <w:rsid w:val="00E47FDA"/>
    <w:rsid w:val="00E541BF"/>
    <w:rsid w:val="00E54980"/>
    <w:rsid w:val="00E55B38"/>
    <w:rsid w:val="00E55D14"/>
    <w:rsid w:val="00E560D9"/>
    <w:rsid w:val="00E57F99"/>
    <w:rsid w:val="00E61867"/>
    <w:rsid w:val="00E61F4D"/>
    <w:rsid w:val="00E63EF3"/>
    <w:rsid w:val="00E646F0"/>
    <w:rsid w:val="00E6651C"/>
    <w:rsid w:val="00E70F6A"/>
    <w:rsid w:val="00E72B1D"/>
    <w:rsid w:val="00E74051"/>
    <w:rsid w:val="00E80374"/>
    <w:rsid w:val="00E80749"/>
    <w:rsid w:val="00E83CEA"/>
    <w:rsid w:val="00E909FA"/>
    <w:rsid w:val="00E93B2C"/>
    <w:rsid w:val="00EA4086"/>
    <w:rsid w:val="00EA40DE"/>
    <w:rsid w:val="00EA4167"/>
    <w:rsid w:val="00EB4721"/>
    <w:rsid w:val="00EB5E53"/>
    <w:rsid w:val="00EB63B2"/>
    <w:rsid w:val="00EB797A"/>
    <w:rsid w:val="00EC2585"/>
    <w:rsid w:val="00EC2643"/>
    <w:rsid w:val="00EC3CBA"/>
    <w:rsid w:val="00EC6BEC"/>
    <w:rsid w:val="00ED300F"/>
    <w:rsid w:val="00ED553A"/>
    <w:rsid w:val="00EE1643"/>
    <w:rsid w:val="00EE1A67"/>
    <w:rsid w:val="00EE4AD3"/>
    <w:rsid w:val="00EF3DB3"/>
    <w:rsid w:val="00EF3FD7"/>
    <w:rsid w:val="00EF699B"/>
    <w:rsid w:val="00EF7117"/>
    <w:rsid w:val="00F07DBD"/>
    <w:rsid w:val="00F12EAF"/>
    <w:rsid w:val="00F13229"/>
    <w:rsid w:val="00F1409E"/>
    <w:rsid w:val="00F17A5B"/>
    <w:rsid w:val="00F20B41"/>
    <w:rsid w:val="00F23638"/>
    <w:rsid w:val="00F27A68"/>
    <w:rsid w:val="00F30E0C"/>
    <w:rsid w:val="00F3199E"/>
    <w:rsid w:val="00F32299"/>
    <w:rsid w:val="00F332B5"/>
    <w:rsid w:val="00F33A09"/>
    <w:rsid w:val="00F35A7C"/>
    <w:rsid w:val="00F37BFB"/>
    <w:rsid w:val="00F40965"/>
    <w:rsid w:val="00F4145E"/>
    <w:rsid w:val="00F515AA"/>
    <w:rsid w:val="00F519B1"/>
    <w:rsid w:val="00F548D6"/>
    <w:rsid w:val="00F56E67"/>
    <w:rsid w:val="00F614B8"/>
    <w:rsid w:val="00F6441F"/>
    <w:rsid w:val="00F7001E"/>
    <w:rsid w:val="00F70922"/>
    <w:rsid w:val="00F73D0A"/>
    <w:rsid w:val="00F77622"/>
    <w:rsid w:val="00F77CC5"/>
    <w:rsid w:val="00F81742"/>
    <w:rsid w:val="00F82D64"/>
    <w:rsid w:val="00F91731"/>
    <w:rsid w:val="00F936DA"/>
    <w:rsid w:val="00FA0D2B"/>
    <w:rsid w:val="00FA51EA"/>
    <w:rsid w:val="00FB0DC3"/>
    <w:rsid w:val="00FB3C77"/>
    <w:rsid w:val="00FB4912"/>
    <w:rsid w:val="00FC03BA"/>
    <w:rsid w:val="00FC3224"/>
    <w:rsid w:val="00FC5CA6"/>
    <w:rsid w:val="00FD1DC1"/>
    <w:rsid w:val="00FD4157"/>
    <w:rsid w:val="00FE1895"/>
    <w:rsid w:val="00FE3E56"/>
    <w:rsid w:val="00FE61AC"/>
    <w:rsid w:val="00FE63AA"/>
    <w:rsid w:val="00FF010B"/>
    <w:rsid w:val="00FF1F1F"/>
    <w:rsid w:val="00FF4C53"/>
    <w:rsid w:val="00FF6DFB"/>
    <w:rsid w:val="072A17FB"/>
    <w:rsid w:val="0B6C0CDB"/>
    <w:rsid w:val="3B8F1C23"/>
    <w:rsid w:val="46CE2080"/>
    <w:rsid w:val="4B5014A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14:docId w14:val="6E39F0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unhideWhenUsed="1" w:qFormat="1"/>
    <w:lsdException w:name="E-mail Signature" w:semiHidden="1" w:unhideWhenUsed="1"/>
    <w:lsdException w:name="HTML Top of Form" w:semiHidden="1" w:unhideWhenUsed="1"/>
    <w:lsdException w:name="HTML Bottom of Form" w:semiHidden="1" w:unhideWhenUsed="1"/>
    <w:lsdException w:name="Normal (Web)"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Calibri" w:hAnsi="Calibri"/>
      <w:kern w:val="2"/>
      <w:sz w:val="21"/>
      <w:szCs w:val="22"/>
    </w:rPr>
  </w:style>
  <w:style w:type="paragraph" w:styleId="1">
    <w:name w:val="heading 1"/>
    <w:basedOn w:val="a"/>
    <w:next w:val="a"/>
    <w:link w:val="10"/>
    <w:uiPriority w:val="9"/>
    <w:qFormat/>
    <w:rsid w:val="002327AF"/>
    <w:pPr>
      <w:keepNext/>
      <w:keepLines/>
      <w:spacing w:before="340" w:after="330" w:line="578" w:lineRule="auto"/>
      <w:outlineLvl w:val="0"/>
    </w:pPr>
    <w:rPr>
      <w:rFonts w:asciiTheme="minorHAnsi" w:eastAsiaTheme="minorEastAsia" w:hAnsiTheme="minorHAnsi" w:cstheme="minorBidi"/>
      <w:b/>
      <w:bCs/>
      <w:kern w:val="44"/>
      <w:sz w:val="44"/>
      <w:szCs w:val="44"/>
    </w:rPr>
  </w:style>
  <w:style w:type="paragraph" w:styleId="2">
    <w:name w:val="heading 2"/>
    <w:basedOn w:val="a"/>
    <w:next w:val="a"/>
    <w:link w:val="20"/>
    <w:uiPriority w:val="9"/>
    <w:unhideWhenUsed/>
    <w:qFormat/>
    <w:rsid w:val="002327AF"/>
    <w:pPr>
      <w:keepNext/>
      <w:keepLines/>
      <w:numPr>
        <w:ilvl w:val="1"/>
        <w:numId w:val="1"/>
      </w:numPr>
      <w:spacing w:before="260" w:after="260" w:line="416" w:lineRule="auto"/>
      <w:jc w:val="left"/>
      <w:outlineLvl w:val="1"/>
    </w:pPr>
    <w:rPr>
      <w:rFonts w:ascii="Helvetica Neue" w:eastAsia="Helvetica Neue" w:hAnsi="Helvetica Neue" w:cstheme="majorBidi"/>
      <w:bCs/>
      <w:sz w:val="32"/>
      <w:szCs w:val="32"/>
    </w:rPr>
  </w:style>
  <w:style w:type="paragraph" w:styleId="3">
    <w:name w:val="heading 3"/>
    <w:basedOn w:val="a"/>
    <w:next w:val="a"/>
    <w:link w:val="30"/>
    <w:uiPriority w:val="9"/>
    <w:unhideWhenUsed/>
    <w:qFormat/>
    <w:rsid w:val="002327AF"/>
    <w:pPr>
      <w:keepNext/>
      <w:keepLines/>
      <w:spacing w:before="260" w:after="260" w:line="416" w:lineRule="auto"/>
      <w:outlineLvl w:val="2"/>
    </w:pPr>
    <w:rPr>
      <w:rFonts w:asciiTheme="minorHAnsi" w:eastAsiaTheme="minorEastAsia" w:hAnsiTheme="minorHAnsi" w:cstheme="minorBidi"/>
      <w:b/>
      <w:bCs/>
      <w:sz w:val="32"/>
      <w:szCs w:val="32"/>
    </w:rPr>
  </w:style>
  <w:style w:type="paragraph" w:styleId="4">
    <w:name w:val="heading 4"/>
    <w:basedOn w:val="a"/>
    <w:next w:val="a"/>
    <w:link w:val="40"/>
    <w:uiPriority w:val="9"/>
    <w:semiHidden/>
    <w:unhideWhenUsed/>
    <w:qFormat/>
    <w:rsid w:val="008C1818"/>
    <w:pPr>
      <w:keepNext/>
      <w:keepLines/>
      <w:spacing w:before="280" w:after="290" w:line="376" w:lineRule="auto"/>
      <w:outlineLvl w:val="3"/>
    </w:pPr>
    <w:rPr>
      <w:rFonts w:asciiTheme="majorHAnsi" w:eastAsiaTheme="majorEastAsia" w:hAnsiTheme="majorHAnsi" w:cstheme="majorBid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uiPriority w:val="99"/>
    <w:unhideWhenUsed/>
    <w:qFormat/>
    <w:rPr>
      <w:rFonts w:ascii="宋体" w:hAnsi="Courier New"/>
      <w:kern w:val="0"/>
      <w:sz w:val="20"/>
      <w:szCs w:val="21"/>
    </w:rPr>
  </w:style>
  <w:style w:type="paragraph" w:styleId="a5">
    <w:name w:val="Balloon Text"/>
    <w:basedOn w:val="a"/>
    <w:link w:val="a6"/>
    <w:uiPriority w:val="99"/>
    <w:semiHidden/>
    <w:unhideWhenUsed/>
    <w:qFormat/>
    <w:rPr>
      <w:sz w:val="18"/>
      <w:szCs w:val="18"/>
    </w:rPr>
  </w:style>
  <w:style w:type="paragraph" w:styleId="a7">
    <w:name w:val="footer"/>
    <w:basedOn w:val="a"/>
    <w:link w:val="a8"/>
    <w:uiPriority w:val="99"/>
    <w:unhideWhenUsed/>
    <w:pPr>
      <w:tabs>
        <w:tab w:val="center" w:pos="4153"/>
        <w:tab w:val="right" w:pos="8306"/>
      </w:tabs>
      <w:snapToGrid w:val="0"/>
      <w:jc w:val="left"/>
    </w:pPr>
    <w:rPr>
      <w:sz w:val="18"/>
      <w:szCs w:val="18"/>
    </w:rPr>
  </w:style>
  <w:style w:type="paragraph" w:styleId="a9">
    <w:name w:val="header"/>
    <w:basedOn w:val="a"/>
    <w:link w:val="aa"/>
    <w:uiPriority w:val="99"/>
    <w:unhideWhenUsed/>
    <w:pPr>
      <w:pBdr>
        <w:bottom w:val="single" w:sz="6" w:space="1" w:color="auto"/>
      </w:pBdr>
      <w:tabs>
        <w:tab w:val="center" w:pos="4153"/>
        <w:tab w:val="right" w:pos="8306"/>
      </w:tabs>
      <w:snapToGrid w:val="0"/>
      <w:jc w:val="center"/>
    </w:pPr>
    <w:rPr>
      <w:sz w:val="18"/>
      <w:szCs w:val="18"/>
    </w:rPr>
  </w:style>
  <w:style w:type="paragraph" w:styleId="ab">
    <w:name w:val="Normal (Web)"/>
    <w:basedOn w:val="a"/>
    <w:uiPriority w:val="99"/>
    <w:unhideWhenUsed/>
    <w:pPr>
      <w:widowControl/>
      <w:spacing w:before="100" w:beforeAutospacing="1" w:after="100" w:afterAutospacing="1"/>
      <w:jc w:val="left"/>
    </w:pPr>
    <w:rPr>
      <w:rFonts w:ascii="宋体" w:hAnsi="宋体" w:cs="宋体"/>
      <w:kern w:val="0"/>
      <w:sz w:val="24"/>
      <w:szCs w:val="24"/>
    </w:rPr>
  </w:style>
  <w:style w:type="table" w:styleId="ac">
    <w:name w:val="Table Grid"/>
    <w:basedOn w:val="a1"/>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6">
    <w:name w:val="批注框文本 字符"/>
    <w:link w:val="a5"/>
    <w:uiPriority w:val="99"/>
    <w:semiHidden/>
    <w:rPr>
      <w:sz w:val="18"/>
      <w:szCs w:val="18"/>
    </w:rPr>
  </w:style>
  <w:style w:type="paragraph" w:customStyle="1" w:styleId="11">
    <w:name w:val="复选框1"/>
    <w:basedOn w:val="a"/>
    <w:pPr>
      <w:widowControl/>
      <w:spacing w:before="360" w:after="360"/>
      <w:jc w:val="left"/>
    </w:pPr>
    <w:rPr>
      <w:rFonts w:ascii="宋体" w:hAnsi="宋体" w:hint="eastAsia"/>
      <w:color w:val="000000"/>
      <w:kern w:val="0"/>
      <w:szCs w:val="21"/>
    </w:rPr>
  </w:style>
  <w:style w:type="character" w:customStyle="1" w:styleId="aa">
    <w:name w:val="页眉 字符"/>
    <w:link w:val="a9"/>
    <w:uiPriority w:val="99"/>
    <w:rPr>
      <w:sz w:val="18"/>
      <w:szCs w:val="18"/>
    </w:rPr>
  </w:style>
  <w:style w:type="character" w:customStyle="1" w:styleId="a8">
    <w:name w:val="页脚 字符"/>
    <w:link w:val="a7"/>
    <w:uiPriority w:val="99"/>
    <w:rPr>
      <w:sz w:val="18"/>
      <w:szCs w:val="18"/>
    </w:rPr>
  </w:style>
  <w:style w:type="paragraph" w:customStyle="1" w:styleId="-10">
    <w:name w:val="样式 图案: 清除 (灰色-10%)"/>
    <w:basedOn w:val="a"/>
    <w:qFormat/>
    <w:pPr>
      <w:shd w:val="clear" w:color="auto" w:fill="E6E6E6"/>
      <w:ind w:firstLineChars="200" w:firstLine="482"/>
    </w:pPr>
    <w:rPr>
      <w:rFonts w:ascii="Times New Roman" w:hAnsi="Times New Roman" w:cs="宋体"/>
      <w:sz w:val="24"/>
      <w:szCs w:val="20"/>
    </w:rPr>
  </w:style>
  <w:style w:type="character" w:customStyle="1" w:styleId="a4">
    <w:name w:val="纯文本 字符"/>
    <w:link w:val="a3"/>
    <w:uiPriority w:val="99"/>
    <w:rPr>
      <w:rFonts w:ascii="宋体" w:hAnsi="Courier New"/>
      <w:szCs w:val="21"/>
    </w:rPr>
  </w:style>
  <w:style w:type="paragraph" w:styleId="ad">
    <w:name w:val="List Paragraph"/>
    <w:basedOn w:val="a"/>
    <w:uiPriority w:val="34"/>
    <w:qFormat/>
    <w:pPr>
      <w:ind w:firstLineChars="200" w:firstLine="420"/>
    </w:pPr>
  </w:style>
  <w:style w:type="paragraph" w:customStyle="1" w:styleId="12">
    <w:name w:val="列表段落1"/>
    <w:basedOn w:val="a"/>
    <w:uiPriority w:val="34"/>
    <w:qFormat/>
    <w:pPr>
      <w:ind w:firstLineChars="200" w:firstLine="420"/>
    </w:pPr>
    <w:rPr>
      <w:rFonts w:ascii="等线" w:eastAsia="等线" w:hAnsi="等线"/>
    </w:rPr>
  </w:style>
  <w:style w:type="character" w:customStyle="1" w:styleId="10">
    <w:name w:val="标题 1 字符"/>
    <w:basedOn w:val="a0"/>
    <w:link w:val="1"/>
    <w:uiPriority w:val="9"/>
    <w:rsid w:val="002327AF"/>
    <w:rPr>
      <w:rFonts w:asciiTheme="minorHAnsi" w:eastAsiaTheme="minorEastAsia" w:hAnsiTheme="minorHAnsi" w:cstheme="minorBidi"/>
      <w:b/>
      <w:bCs/>
      <w:kern w:val="44"/>
      <w:sz w:val="44"/>
      <w:szCs w:val="44"/>
    </w:rPr>
  </w:style>
  <w:style w:type="character" w:customStyle="1" w:styleId="20">
    <w:name w:val="标题 2 字符"/>
    <w:basedOn w:val="a0"/>
    <w:link w:val="2"/>
    <w:uiPriority w:val="9"/>
    <w:rsid w:val="002327AF"/>
    <w:rPr>
      <w:rFonts w:ascii="Helvetica Neue" w:eastAsia="Helvetica Neue" w:hAnsi="Helvetica Neue" w:cstheme="majorBidi"/>
      <w:bCs/>
      <w:kern w:val="2"/>
      <w:sz w:val="32"/>
      <w:szCs w:val="32"/>
    </w:rPr>
  </w:style>
  <w:style w:type="character" w:customStyle="1" w:styleId="30">
    <w:name w:val="标题 3 字符"/>
    <w:basedOn w:val="a0"/>
    <w:link w:val="3"/>
    <w:uiPriority w:val="9"/>
    <w:rsid w:val="002327AF"/>
    <w:rPr>
      <w:rFonts w:asciiTheme="minorHAnsi" w:eastAsiaTheme="minorEastAsia" w:hAnsiTheme="minorHAnsi" w:cstheme="minorBidi"/>
      <w:b/>
      <w:bCs/>
      <w:kern w:val="2"/>
      <w:sz w:val="32"/>
      <w:szCs w:val="32"/>
    </w:rPr>
  </w:style>
  <w:style w:type="character" w:styleId="ae">
    <w:name w:val="Subtle Emphasis"/>
    <w:basedOn w:val="a0"/>
    <w:uiPriority w:val="19"/>
    <w:qFormat/>
    <w:rsid w:val="00E25F8A"/>
    <w:rPr>
      <w:i/>
      <w:iCs/>
      <w:color w:val="404040" w:themeColor="text1" w:themeTint="BF"/>
    </w:rPr>
  </w:style>
  <w:style w:type="character" w:customStyle="1" w:styleId="40">
    <w:name w:val="标题 4 字符"/>
    <w:basedOn w:val="a0"/>
    <w:link w:val="4"/>
    <w:uiPriority w:val="9"/>
    <w:semiHidden/>
    <w:rsid w:val="008C1818"/>
    <w:rPr>
      <w:rFonts w:asciiTheme="majorHAnsi" w:eastAsiaTheme="majorEastAsia" w:hAnsiTheme="majorHAnsi" w:cstheme="majorBidi"/>
      <w:b/>
      <w:bCs/>
      <w:kern w:val="2"/>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423282">
      <w:bodyDiv w:val="1"/>
      <w:marLeft w:val="0"/>
      <w:marRight w:val="0"/>
      <w:marTop w:val="0"/>
      <w:marBottom w:val="0"/>
      <w:divBdr>
        <w:top w:val="none" w:sz="0" w:space="0" w:color="auto"/>
        <w:left w:val="none" w:sz="0" w:space="0" w:color="auto"/>
        <w:bottom w:val="none" w:sz="0" w:space="0" w:color="auto"/>
        <w:right w:val="none" w:sz="0" w:space="0" w:color="auto"/>
      </w:divBdr>
    </w:div>
    <w:div w:id="29307889">
      <w:bodyDiv w:val="1"/>
      <w:marLeft w:val="0"/>
      <w:marRight w:val="0"/>
      <w:marTop w:val="0"/>
      <w:marBottom w:val="0"/>
      <w:divBdr>
        <w:top w:val="none" w:sz="0" w:space="0" w:color="auto"/>
        <w:left w:val="none" w:sz="0" w:space="0" w:color="auto"/>
        <w:bottom w:val="none" w:sz="0" w:space="0" w:color="auto"/>
        <w:right w:val="none" w:sz="0" w:space="0" w:color="auto"/>
      </w:divBdr>
      <w:divsChild>
        <w:div w:id="233048151">
          <w:marLeft w:val="720"/>
          <w:marRight w:val="0"/>
          <w:marTop w:val="0"/>
          <w:marBottom w:val="0"/>
          <w:divBdr>
            <w:top w:val="none" w:sz="0" w:space="0" w:color="auto"/>
            <w:left w:val="none" w:sz="0" w:space="0" w:color="auto"/>
            <w:bottom w:val="none" w:sz="0" w:space="0" w:color="auto"/>
            <w:right w:val="none" w:sz="0" w:space="0" w:color="auto"/>
          </w:divBdr>
        </w:div>
      </w:divsChild>
    </w:div>
    <w:div w:id="48966435">
      <w:bodyDiv w:val="1"/>
      <w:marLeft w:val="0"/>
      <w:marRight w:val="0"/>
      <w:marTop w:val="0"/>
      <w:marBottom w:val="0"/>
      <w:divBdr>
        <w:top w:val="none" w:sz="0" w:space="0" w:color="auto"/>
        <w:left w:val="none" w:sz="0" w:space="0" w:color="auto"/>
        <w:bottom w:val="none" w:sz="0" w:space="0" w:color="auto"/>
        <w:right w:val="none" w:sz="0" w:space="0" w:color="auto"/>
      </w:divBdr>
    </w:div>
    <w:div w:id="67188456">
      <w:bodyDiv w:val="1"/>
      <w:marLeft w:val="0"/>
      <w:marRight w:val="0"/>
      <w:marTop w:val="0"/>
      <w:marBottom w:val="0"/>
      <w:divBdr>
        <w:top w:val="none" w:sz="0" w:space="0" w:color="auto"/>
        <w:left w:val="none" w:sz="0" w:space="0" w:color="auto"/>
        <w:bottom w:val="none" w:sz="0" w:space="0" w:color="auto"/>
        <w:right w:val="none" w:sz="0" w:space="0" w:color="auto"/>
      </w:divBdr>
      <w:divsChild>
        <w:div w:id="745299758">
          <w:marLeft w:val="720"/>
          <w:marRight w:val="0"/>
          <w:marTop w:val="0"/>
          <w:marBottom w:val="0"/>
          <w:divBdr>
            <w:top w:val="none" w:sz="0" w:space="0" w:color="auto"/>
            <w:left w:val="none" w:sz="0" w:space="0" w:color="auto"/>
            <w:bottom w:val="none" w:sz="0" w:space="0" w:color="auto"/>
            <w:right w:val="none" w:sz="0" w:space="0" w:color="auto"/>
          </w:divBdr>
        </w:div>
      </w:divsChild>
    </w:div>
    <w:div w:id="80370554">
      <w:bodyDiv w:val="1"/>
      <w:marLeft w:val="0"/>
      <w:marRight w:val="0"/>
      <w:marTop w:val="0"/>
      <w:marBottom w:val="0"/>
      <w:divBdr>
        <w:top w:val="none" w:sz="0" w:space="0" w:color="auto"/>
        <w:left w:val="none" w:sz="0" w:space="0" w:color="auto"/>
        <w:bottom w:val="none" w:sz="0" w:space="0" w:color="auto"/>
        <w:right w:val="none" w:sz="0" w:space="0" w:color="auto"/>
      </w:divBdr>
    </w:div>
    <w:div w:id="124854508">
      <w:bodyDiv w:val="1"/>
      <w:marLeft w:val="0"/>
      <w:marRight w:val="0"/>
      <w:marTop w:val="0"/>
      <w:marBottom w:val="0"/>
      <w:divBdr>
        <w:top w:val="none" w:sz="0" w:space="0" w:color="auto"/>
        <w:left w:val="none" w:sz="0" w:space="0" w:color="auto"/>
        <w:bottom w:val="none" w:sz="0" w:space="0" w:color="auto"/>
        <w:right w:val="none" w:sz="0" w:space="0" w:color="auto"/>
      </w:divBdr>
      <w:divsChild>
        <w:div w:id="2024353255">
          <w:marLeft w:val="720"/>
          <w:marRight w:val="0"/>
          <w:marTop w:val="0"/>
          <w:marBottom w:val="0"/>
          <w:divBdr>
            <w:top w:val="none" w:sz="0" w:space="0" w:color="auto"/>
            <w:left w:val="none" w:sz="0" w:space="0" w:color="auto"/>
            <w:bottom w:val="none" w:sz="0" w:space="0" w:color="auto"/>
            <w:right w:val="none" w:sz="0" w:space="0" w:color="auto"/>
          </w:divBdr>
        </w:div>
      </w:divsChild>
    </w:div>
    <w:div w:id="141969317">
      <w:bodyDiv w:val="1"/>
      <w:marLeft w:val="0"/>
      <w:marRight w:val="0"/>
      <w:marTop w:val="0"/>
      <w:marBottom w:val="0"/>
      <w:divBdr>
        <w:top w:val="none" w:sz="0" w:space="0" w:color="auto"/>
        <w:left w:val="none" w:sz="0" w:space="0" w:color="auto"/>
        <w:bottom w:val="none" w:sz="0" w:space="0" w:color="auto"/>
        <w:right w:val="none" w:sz="0" w:space="0" w:color="auto"/>
      </w:divBdr>
    </w:div>
    <w:div w:id="143162504">
      <w:bodyDiv w:val="1"/>
      <w:marLeft w:val="0"/>
      <w:marRight w:val="0"/>
      <w:marTop w:val="0"/>
      <w:marBottom w:val="0"/>
      <w:divBdr>
        <w:top w:val="none" w:sz="0" w:space="0" w:color="auto"/>
        <w:left w:val="none" w:sz="0" w:space="0" w:color="auto"/>
        <w:bottom w:val="none" w:sz="0" w:space="0" w:color="auto"/>
        <w:right w:val="none" w:sz="0" w:space="0" w:color="auto"/>
      </w:divBdr>
    </w:div>
    <w:div w:id="169026229">
      <w:bodyDiv w:val="1"/>
      <w:marLeft w:val="0"/>
      <w:marRight w:val="0"/>
      <w:marTop w:val="0"/>
      <w:marBottom w:val="0"/>
      <w:divBdr>
        <w:top w:val="none" w:sz="0" w:space="0" w:color="auto"/>
        <w:left w:val="none" w:sz="0" w:space="0" w:color="auto"/>
        <w:bottom w:val="none" w:sz="0" w:space="0" w:color="auto"/>
        <w:right w:val="none" w:sz="0" w:space="0" w:color="auto"/>
      </w:divBdr>
      <w:divsChild>
        <w:div w:id="2036031995">
          <w:marLeft w:val="274"/>
          <w:marRight w:val="0"/>
          <w:marTop w:val="150"/>
          <w:marBottom w:val="0"/>
          <w:divBdr>
            <w:top w:val="none" w:sz="0" w:space="0" w:color="auto"/>
            <w:left w:val="none" w:sz="0" w:space="0" w:color="auto"/>
            <w:bottom w:val="none" w:sz="0" w:space="0" w:color="auto"/>
            <w:right w:val="none" w:sz="0" w:space="0" w:color="auto"/>
          </w:divBdr>
        </w:div>
      </w:divsChild>
    </w:div>
    <w:div w:id="185801647">
      <w:bodyDiv w:val="1"/>
      <w:marLeft w:val="0"/>
      <w:marRight w:val="0"/>
      <w:marTop w:val="0"/>
      <w:marBottom w:val="0"/>
      <w:divBdr>
        <w:top w:val="none" w:sz="0" w:space="0" w:color="auto"/>
        <w:left w:val="none" w:sz="0" w:space="0" w:color="auto"/>
        <w:bottom w:val="none" w:sz="0" w:space="0" w:color="auto"/>
        <w:right w:val="none" w:sz="0" w:space="0" w:color="auto"/>
      </w:divBdr>
    </w:div>
    <w:div w:id="220557421">
      <w:bodyDiv w:val="1"/>
      <w:marLeft w:val="0"/>
      <w:marRight w:val="0"/>
      <w:marTop w:val="0"/>
      <w:marBottom w:val="0"/>
      <w:divBdr>
        <w:top w:val="none" w:sz="0" w:space="0" w:color="auto"/>
        <w:left w:val="none" w:sz="0" w:space="0" w:color="auto"/>
        <w:bottom w:val="none" w:sz="0" w:space="0" w:color="auto"/>
        <w:right w:val="none" w:sz="0" w:space="0" w:color="auto"/>
      </w:divBdr>
    </w:div>
    <w:div w:id="232089265">
      <w:bodyDiv w:val="1"/>
      <w:marLeft w:val="0"/>
      <w:marRight w:val="0"/>
      <w:marTop w:val="0"/>
      <w:marBottom w:val="0"/>
      <w:divBdr>
        <w:top w:val="none" w:sz="0" w:space="0" w:color="auto"/>
        <w:left w:val="none" w:sz="0" w:space="0" w:color="auto"/>
        <w:bottom w:val="none" w:sz="0" w:space="0" w:color="auto"/>
        <w:right w:val="none" w:sz="0" w:space="0" w:color="auto"/>
      </w:divBdr>
    </w:div>
    <w:div w:id="270011817">
      <w:bodyDiv w:val="1"/>
      <w:marLeft w:val="0"/>
      <w:marRight w:val="0"/>
      <w:marTop w:val="0"/>
      <w:marBottom w:val="0"/>
      <w:divBdr>
        <w:top w:val="none" w:sz="0" w:space="0" w:color="auto"/>
        <w:left w:val="none" w:sz="0" w:space="0" w:color="auto"/>
        <w:bottom w:val="none" w:sz="0" w:space="0" w:color="auto"/>
        <w:right w:val="none" w:sz="0" w:space="0" w:color="auto"/>
      </w:divBdr>
      <w:divsChild>
        <w:div w:id="320239654">
          <w:marLeft w:val="806"/>
          <w:marRight w:val="0"/>
          <w:marTop w:val="0"/>
          <w:marBottom w:val="0"/>
          <w:divBdr>
            <w:top w:val="none" w:sz="0" w:space="0" w:color="auto"/>
            <w:left w:val="none" w:sz="0" w:space="0" w:color="auto"/>
            <w:bottom w:val="none" w:sz="0" w:space="0" w:color="auto"/>
            <w:right w:val="none" w:sz="0" w:space="0" w:color="auto"/>
          </w:divBdr>
        </w:div>
        <w:div w:id="436291170">
          <w:marLeft w:val="806"/>
          <w:marRight w:val="0"/>
          <w:marTop w:val="0"/>
          <w:marBottom w:val="0"/>
          <w:divBdr>
            <w:top w:val="none" w:sz="0" w:space="0" w:color="auto"/>
            <w:left w:val="none" w:sz="0" w:space="0" w:color="auto"/>
            <w:bottom w:val="none" w:sz="0" w:space="0" w:color="auto"/>
            <w:right w:val="none" w:sz="0" w:space="0" w:color="auto"/>
          </w:divBdr>
        </w:div>
        <w:div w:id="879247870">
          <w:marLeft w:val="806"/>
          <w:marRight w:val="0"/>
          <w:marTop w:val="0"/>
          <w:marBottom w:val="0"/>
          <w:divBdr>
            <w:top w:val="none" w:sz="0" w:space="0" w:color="auto"/>
            <w:left w:val="none" w:sz="0" w:space="0" w:color="auto"/>
            <w:bottom w:val="none" w:sz="0" w:space="0" w:color="auto"/>
            <w:right w:val="none" w:sz="0" w:space="0" w:color="auto"/>
          </w:divBdr>
        </w:div>
        <w:div w:id="903178895">
          <w:marLeft w:val="806"/>
          <w:marRight w:val="0"/>
          <w:marTop w:val="0"/>
          <w:marBottom w:val="0"/>
          <w:divBdr>
            <w:top w:val="none" w:sz="0" w:space="0" w:color="auto"/>
            <w:left w:val="none" w:sz="0" w:space="0" w:color="auto"/>
            <w:bottom w:val="none" w:sz="0" w:space="0" w:color="auto"/>
            <w:right w:val="none" w:sz="0" w:space="0" w:color="auto"/>
          </w:divBdr>
        </w:div>
        <w:div w:id="931158583">
          <w:marLeft w:val="806"/>
          <w:marRight w:val="0"/>
          <w:marTop w:val="0"/>
          <w:marBottom w:val="0"/>
          <w:divBdr>
            <w:top w:val="none" w:sz="0" w:space="0" w:color="auto"/>
            <w:left w:val="none" w:sz="0" w:space="0" w:color="auto"/>
            <w:bottom w:val="none" w:sz="0" w:space="0" w:color="auto"/>
            <w:right w:val="none" w:sz="0" w:space="0" w:color="auto"/>
          </w:divBdr>
        </w:div>
      </w:divsChild>
    </w:div>
    <w:div w:id="273440123">
      <w:bodyDiv w:val="1"/>
      <w:marLeft w:val="0"/>
      <w:marRight w:val="0"/>
      <w:marTop w:val="0"/>
      <w:marBottom w:val="0"/>
      <w:divBdr>
        <w:top w:val="none" w:sz="0" w:space="0" w:color="auto"/>
        <w:left w:val="none" w:sz="0" w:space="0" w:color="auto"/>
        <w:bottom w:val="none" w:sz="0" w:space="0" w:color="auto"/>
        <w:right w:val="none" w:sz="0" w:space="0" w:color="auto"/>
      </w:divBdr>
    </w:div>
    <w:div w:id="281038302">
      <w:bodyDiv w:val="1"/>
      <w:marLeft w:val="0"/>
      <w:marRight w:val="0"/>
      <w:marTop w:val="0"/>
      <w:marBottom w:val="0"/>
      <w:divBdr>
        <w:top w:val="none" w:sz="0" w:space="0" w:color="auto"/>
        <w:left w:val="none" w:sz="0" w:space="0" w:color="auto"/>
        <w:bottom w:val="none" w:sz="0" w:space="0" w:color="auto"/>
        <w:right w:val="none" w:sz="0" w:space="0" w:color="auto"/>
      </w:divBdr>
    </w:div>
    <w:div w:id="287903535">
      <w:bodyDiv w:val="1"/>
      <w:marLeft w:val="0"/>
      <w:marRight w:val="0"/>
      <w:marTop w:val="0"/>
      <w:marBottom w:val="0"/>
      <w:divBdr>
        <w:top w:val="none" w:sz="0" w:space="0" w:color="auto"/>
        <w:left w:val="none" w:sz="0" w:space="0" w:color="auto"/>
        <w:bottom w:val="none" w:sz="0" w:space="0" w:color="auto"/>
        <w:right w:val="none" w:sz="0" w:space="0" w:color="auto"/>
      </w:divBdr>
    </w:div>
    <w:div w:id="292368999">
      <w:bodyDiv w:val="1"/>
      <w:marLeft w:val="0"/>
      <w:marRight w:val="0"/>
      <w:marTop w:val="0"/>
      <w:marBottom w:val="0"/>
      <w:divBdr>
        <w:top w:val="none" w:sz="0" w:space="0" w:color="auto"/>
        <w:left w:val="none" w:sz="0" w:space="0" w:color="auto"/>
        <w:bottom w:val="none" w:sz="0" w:space="0" w:color="auto"/>
        <w:right w:val="none" w:sz="0" w:space="0" w:color="auto"/>
      </w:divBdr>
    </w:div>
    <w:div w:id="343480645">
      <w:bodyDiv w:val="1"/>
      <w:marLeft w:val="0"/>
      <w:marRight w:val="0"/>
      <w:marTop w:val="0"/>
      <w:marBottom w:val="0"/>
      <w:divBdr>
        <w:top w:val="none" w:sz="0" w:space="0" w:color="auto"/>
        <w:left w:val="none" w:sz="0" w:space="0" w:color="auto"/>
        <w:bottom w:val="none" w:sz="0" w:space="0" w:color="auto"/>
        <w:right w:val="none" w:sz="0" w:space="0" w:color="auto"/>
      </w:divBdr>
    </w:div>
    <w:div w:id="345058518">
      <w:bodyDiv w:val="1"/>
      <w:marLeft w:val="0"/>
      <w:marRight w:val="0"/>
      <w:marTop w:val="0"/>
      <w:marBottom w:val="0"/>
      <w:divBdr>
        <w:top w:val="none" w:sz="0" w:space="0" w:color="auto"/>
        <w:left w:val="none" w:sz="0" w:space="0" w:color="auto"/>
        <w:bottom w:val="none" w:sz="0" w:space="0" w:color="auto"/>
        <w:right w:val="none" w:sz="0" w:space="0" w:color="auto"/>
      </w:divBdr>
    </w:div>
    <w:div w:id="356859249">
      <w:bodyDiv w:val="1"/>
      <w:marLeft w:val="0"/>
      <w:marRight w:val="0"/>
      <w:marTop w:val="0"/>
      <w:marBottom w:val="0"/>
      <w:divBdr>
        <w:top w:val="none" w:sz="0" w:space="0" w:color="auto"/>
        <w:left w:val="none" w:sz="0" w:space="0" w:color="auto"/>
        <w:bottom w:val="none" w:sz="0" w:space="0" w:color="auto"/>
        <w:right w:val="none" w:sz="0" w:space="0" w:color="auto"/>
      </w:divBdr>
    </w:div>
    <w:div w:id="370686510">
      <w:bodyDiv w:val="1"/>
      <w:marLeft w:val="0"/>
      <w:marRight w:val="0"/>
      <w:marTop w:val="0"/>
      <w:marBottom w:val="0"/>
      <w:divBdr>
        <w:top w:val="none" w:sz="0" w:space="0" w:color="auto"/>
        <w:left w:val="none" w:sz="0" w:space="0" w:color="auto"/>
        <w:bottom w:val="none" w:sz="0" w:space="0" w:color="auto"/>
        <w:right w:val="none" w:sz="0" w:space="0" w:color="auto"/>
      </w:divBdr>
    </w:div>
    <w:div w:id="393236221">
      <w:bodyDiv w:val="1"/>
      <w:marLeft w:val="0"/>
      <w:marRight w:val="0"/>
      <w:marTop w:val="0"/>
      <w:marBottom w:val="0"/>
      <w:divBdr>
        <w:top w:val="none" w:sz="0" w:space="0" w:color="auto"/>
        <w:left w:val="none" w:sz="0" w:space="0" w:color="auto"/>
        <w:bottom w:val="none" w:sz="0" w:space="0" w:color="auto"/>
        <w:right w:val="none" w:sz="0" w:space="0" w:color="auto"/>
      </w:divBdr>
      <w:divsChild>
        <w:div w:id="1041589657">
          <w:marLeft w:val="720"/>
          <w:marRight w:val="0"/>
          <w:marTop w:val="96"/>
          <w:marBottom w:val="0"/>
          <w:divBdr>
            <w:top w:val="none" w:sz="0" w:space="0" w:color="auto"/>
            <w:left w:val="none" w:sz="0" w:space="0" w:color="auto"/>
            <w:bottom w:val="none" w:sz="0" w:space="0" w:color="auto"/>
            <w:right w:val="none" w:sz="0" w:space="0" w:color="auto"/>
          </w:divBdr>
        </w:div>
        <w:div w:id="1979214889">
          <w:marLeft w:val="1382"/>
          <w:marRight w:val="0"/>
          <w:marTop w:val="86"/>
          <w:marBottom w:val="0"/>
          <w:divBdr>
            <w:top w:val="none" w:sz="0" w:space="0" w:color="auto"/>
            <w:left w:val="none" w:sz="0" w:space="0" w:color="auto"/>
            <w:bottom w:val="none" w:sz="0" w:space="0" w:color="auto"/>
            <w:right w:val="none" w:sz="0" w:space="0" w:color="auto"/>
          </w:divBdr>
        </w:div>
        <w:div w:id="1201363456">
          <w:marLeft w:val="1382"/>
          <w:marRight w:val="0"/>
          <w:marTop w:val="86"/>
          <w:marBottom w:val="0"/>
          <w:divBdr>
            <w:top w:val="none" w:sz="0" w:space="0" w:color="auto"/>
            <w:left w:val="none" w:sz="0" w:space="0" w:color="auto"/>
            <w:bottom w:val="none" w:sz="0" w:space="0" w:color="auto"/>
            <w:right w:val="none" w:sz="0" w:space="0" w:color="auto"/>
          </w:divBdr>
        </w:div>
        <w:div w:id="1052196603">
          <w:marLeft w:val="1382"/>
          <w:marRight w:val="0"/>
          <w:marTop w:val="86"/>
          <w:marBottom w:val="0"/>
          <w:divBdr>
            <w:top w:val="none" w:sz="0" w:space="0" w:color="auto"/>
            <w:left w:val="none" w:sz="0" w:space="0" w:color="auto"/>
            <w:bottom w:val="none" w:sz="0" w:space="0" w:color="auto"/>
            <w:right w:val="none" w:sz="0" w:space="0" w:color="auto"/>
          </w:divBdr>
        </w:div>
        <w:div w:id="1678265363">
          <w:marLeft w:val="1382"/>
          <w:marRight w:val="0"/>
          <w:marTop w:val="86"/>
          <w:marBottom w:val="0"/>
          <w:divBdr>
            <w:top w:val="none" w:sz="0" w:space="0" w:color="auto"/>
            <w:left w:val="none" w:sz="0" w:space="0" w:color="auto"/>
            <w:bottom w:val="none" w:sz="0" w:space="0" w:color="auto"/>
            <w:right w:val="none" w:sz="0" w:space="0" w:color="auto"/>
          </w:divBdr>
        </w:div>
        <w:div w:id="1488549826">
          <w:marLeft w:val="720"/>
          <w:marRight w:val="0"/>
          <w:marTop w:val="96"/>
          <w:marBottom w:val="0"/>
          <w:divBdr>
            <w:top w:val="none" w:sz="0" w:space="0" w:color="auto"/>
            <w:left w:val="none" w:sz="0" w:space="0" w:color="auto"/>
            <w:bottom w:val="none" w:sz="0" w:space="0" w:color="auto"/>
            <w:right w:val="none" w:sz="0" w:space="0" w:color="auto"/>
          </w:divBdr>
        </w:div>
        <w:div w:id="1639141669">
          <w:marLeft w:val="720"/>
          <w:marRight w:val="0"/>
          <w:marTop w:val="96"/>
          <w:marBottom w:val="0"/>
          <w:divBdr>
            <w:top w:val="none" w:sz="0" w:space="0" w:color="auto"/>
            <w:left w:val="none" w:sz="0" w:space="0" w:color="auto"/>
            <w:bottom w:val="none" w:sz="0" w:space="0" w:color="auto"/>
            <w:right w:val="none" w:sz="0" w:space="0" w:color="auto"/>
          </w:divBdr>
        </w:div>
        <w:div w:id="1775706002">
          <w:marLeft w:val="1382"/>
          <w:marRight w:val="0"/>
          <w:marTop w:val="86"/>
          <w:marBottom w:val="0"/>
          <w:divBdr>
            <w:top w:val="none" w:sz="0" w:space="0" w:color="auto"/>
            <w:left w:val="none" w:sz="0" w:space="0" w:color="auto"/>
            <w:bottom w:val="none" w:sz="0" w:space="0" w:color="auto"/>
            <w:right w:val="none" w:sz="0" w:space="0" w:color="auto"/>
          </w:divBdr>
        </w:div>
        <w:div w:id="657927242">
          <w:marLeft w:val="1382"/>
          <w:marRight w:val="0"/>
          <w:marTop w:val="86"/>
          <w:marBottom w:val="0"/>
          <w:divBdr>
            <w:top w:val="none" w:sz="0" w:space="0" w:color="auto"/>
            <w:left w:val="none" w:sz="0" w:space="0" w:color="auto"/>
            <w:bottom w:val="none" w:sz="0" w:space="0" w:color="auto"/>
            <w:right w:val="none" w:sz="0" w:space="0" w:color="auto"/>
          </w:divBdr>
        </w:div>
        <w:div w:id="1680157126">
          <w:marLeft w:val="1382"/>
          <w:marRight w:val="0"/>
          <w:marTop w:val="86"/>
          <w:marBottom w:val="0"/>
          <w:divBdr>
            <w:top w:val="none" w:sz="0" w:space="0" w:color="auto"/>
            <w:left w:val="none" w:sz="0" w:space="0" w:color="auto"/>
            <w:bottom w:val="none" w:sz="0" w:space="0" w:color="auto"/>
            <w:right w:val="none" w:sz="0" w:space="0" w:color="auto"/>
          </w:divBdr>
        </w:div>
        <w:div w:id="1109398563">
          <w:marLeft w:val="1382"/>
          <w:marRight w:val="0"/>
          <w:marTop w:val="86"/>
          <w:marBottom w:val="0"/>
          <w:divBdr>
            <w:top w:val="none" w:sz="0" w:space="0" w:color="auto"/>
            <w:left w:val="none" w:sz="0" w:space="0" w:color="auto"/>
            <w:bottom w:val="none" w:sz="0" w:space="0" w:color="auto"/>
            <w:right w:val="none" w:sz="0" w:space="0" w:color="auto"/>
          </w:divBdr>
        </w:div>
        <w:div w:id="1439716276">
          <w:marLeft w:val="720"/>
          <w:marRight w:val="0"/>
          <w:marTop w:val="96"/>
          <w:marBottom w:val="0"/>
          <w:divBdr>
            <w:top w:val="none" w:sz="0" w:space="0" w:color="auto"/>
            <w:left w:val="none" w:sz="0" w:space="0" w:color="auto"/>
            <w:bottom w:val="none" w:sz="0" w:space="0" w:color="auto"/>
            <w:right w:val="none" w:sz="0" w:space="0" w:color="auto"/>
          </w:divBdr>
        </w:div>
        <w:div w:id="1188254746">
          <w:marLeft w:val="1382"/>
          <w:marRight w:val="0"/>
          <w:marTop w:val="86"/>
          <w:marBottom w:val="0"/>
          <w:divBdr>
            <w:top w:val="none" w:sz="0" w:space="0" w:color="auto"/>
            <w:left w:val="none" w:sz="0" w:space="0" w:color="auto"/>
            <w:bottom w:val="none" w:sz="0" w:space="0" w:color="auto"/>
            <w:right w:val="none" w:sz="0" w:space="0" w:color="auto"/>
          </w:divBdr>
        </w:div>
        <w:div w:id="591009290">
          <w:marLeft w:val="1382"/>
          <w:marRight w:val="0"/>
          <w:marTop w:val="86"/>
          <w:marBottom w:val="0"/>
          <w:divBdr>
            <w:top w:val="none" w:sz="0" w:space="0" w:color="auto"/>
            <w:left w:val="none" w:sz="0" w:space="0" w:color="auto"/>
            <w:bottom w:val="none" w:sz="0" w:space="0" w:color="auto"/>
            <w:right w:val="none" w:sz="0" w:space="0" w:color="auto"/>
          </w:divBdr>
        </w:div>
      </w:divsChild>
    </w:div>
    <w:div w:id="393546631">
      <w:bodyDiv w:val="1"/>
      <w:marLeft w:val="0"/>
      <w:marRight w:val="0"/>
      <w:marTop w:val="0"/>
      <w:marBottom w:val="0"/>
      <w:divBdr>
        <w:top w:val="none" w:sz="0" w:space="0" w:color="auto"/>
        <w:left w:val="none" w:sz="0" w:space="0" w:color="auto"/>
        <w:bottom w:val="none" w:sz="0" w:space="0" w:color="auto"/>
        <w:right w:val="none" w:sz="0" w:space="0" w:color="auto"/>
      </w:divBdr>
    </w:div>
    <w:div w:id="398790855">
      <w:bodyDiv w:val="1"/>
      <w:marLeft w:val="0"/>
      <w:marRight w:val="0"/>
      <w:marTop w:val="0"/>
      <w:marBottom w:val="0"/>
      <w:divBdr>
        <w:top w:val="none" w:sz="0" w:space="0" w:color="auto"/>
        <w:left w:val="none" w:sz="0" w:space="0" w:color="auto"/>
        <w:bottom w:val="none" w:sz="0" w:space="0" w:color="auto"/>
        <w:right w:val="none" w:sz="0" w:space="0" w:color="auto"/>
      </w:divBdr>
    </w:div>
    <w:div w:id="413473818">
      <w:bodyDiv w:val="1"/>
      <w:marLeft w:val="0"/>
      <w:marRight w:val="0"/>
      <w:marTop w:val="0"/>
      <w:marBottom w:val="0"/>
      <w:divBdr>
        <w:top w:val="none" w:sz="0" w:space="0" w:color="auto"/>
        <w:left w:val="none" w:sz="0" w:space="0" w:color="auto"/>
        <w:bottom w:val="none" w:sz="0" w:space="0" w:color="auto"/>
        <w:right w:val="none" w:sz="0" w:space="0" w:color="auto"/>
      </w:divBdr>
    </w:div>
    <w:div w:id="416563906">
      <w:bodyDiv w:val="1"/>
      <w:marLeft w:val="0"/>
      <w:marRight w:val="0"/>
      <w:marTop w:val="0"/>
      <w:marBottom w:val="0"/>
      <w:divBdr>
        <w:top w:val="none" w:sz="0" w:space="0" w:color="auto"/>
        <w:left w:val="none" w:sz="0" w:space="0" w:color="auto"/>
        <w:bottom w:val="none" w:sz="0" w:space="0" w:color="auto"/>
        <w:right w:val="none" w:sz="0" w:space="0" w:color="auto"/>
      </w:divBdr>
    </w:div>
    <w:div w:id="483081587">
      <w:bodyDiv w:val="1"/>
      <w:marLeft w:val="0"/>
      <w:marRight w:val="0"/>
      <w:marTop w:val="0"/>
      <w:marBottom w:val="0"/>
      <w:divBdr>
        <w:top w:val="none" w:sz="0" w:space="0" w:color="auto"/>
        <w:left w:val="none" w:sz="0" w:space="0" w:color="auto"/>
        <w:bottom w:val="none" w:sz="0" w:space="0" w:color="auto"/>
        <w:right w:val="none" w:sz="0" w:space="0" w:color="auto"/>
      </w:divBdr>
    </w:div>
    <w:div w:id="518933557">
      <w:bodyDiv w:val="1"/>
      <w:marLeft w:val="0"/>
      <w:marRight w:val="0"/>
      <w:marTop w:val="0"/>
      <w:marBottom w:val="0"/>
      <w:divBdr>
        <w:top w:val="none" w:sz="0" w:space="0" w:color="auto"/>
        <w:left w:val="none" w:sz="0" w:space="0" w:color="auto"/>
        <w:bottom w:val="none" w:sz="0" w:space="0" w:color="auto"/>
        <w:right w:val="none" w:sz="0" w:space="0" w:color="auto"/>
      </w:divBdr>
      <w:divsChild>
        <w:div w:id="1754472267">
          <w:marLeft w:val="0"/>
          <w:marRight w:val="0"/>
          <w:marTop w:val="134"/>
          <w:marBottom w:val="0"/>
          <w:divBdr>
            <w:top w:val="none" w:sz="0" w:space="0" w:color="auto"/>
            <w:left w:val="none" w:sz="0" w:space="0" w:color="auto"/>
            <w:bottom w:val="none" w:sz="0" w:space="0" w:color="auto"/>
            <w:right w:val="none" w:sz="0" w:space="0" w:color="auto"/>
          </w:divBdr>
        </w:div>
        <w:div w:id="552429846">
          <w:marLeft w:val="0"/>
          <w:marRight w:val="0"/>
          <w:marTop w:val="134"/>
          <w:marBottom w:val="0"/>
          <w:divBdr>
            <w:top w:val="none" w:sz="0" w:space="0" w:color="auto"/>
            <w:left w:val="none" w:sz="0" w:space="0" w:color="auto"/>
            <w:bottom w:val="none" w:sz="0" w:space="0" w:color="auto"/>
            <w:right w:val="none" w:sz="0" w:space="0" w:color="auto"/>
          </w:divBdr>
        </w:div>
      </w:divsChild>
    </w:div>
    <w:div w:id="528026599">
      <w:bodyDiv w:val="1"/>
      <w:marLeft w:val="0"/>
      <w:marRight w:val="0"/>
      <w:marTop w:val="0"/>
      <w:marBottom w:val="0"/>
      <w:divBdr>
        <w:top w:val="none" w:sz="0" w:space="0" w:color="auto"/>
        <w:left w:val="none" w:sz="0" w:space="0" w:color="auto"/>
        <w:bottom w:val="none" w:sz="0" w:space="0" w:color="auto"/>
        <w:right w:val="none" w:sz="0" w:space="0" w:color="auto"/>
      </w:divBdr>
    </w:div>
    <w:div w:id="534924879">
      <w:bodyDiv w:val="1"/>
      <w:marLeft w:val="0"/>
      <w:marRight w:val="0"/>
      <w:marTop w:val="0"/>
      <w:marBottom w:val="0"/>
      <w:divBdr>
        <w:top w:val="none" w:sz="0" w:space="0" w:color="auto"/>
        <w:left w:val="none" w:sz="0" w:space="0" w:color="auto"/>
        <w:bottom w:val="none" w:sz="0" w:space="0" w:color="auto"/>
        <w:right w:val="none" w:sz="0" w:space="0" w:color="auto"/>
      </w:divBdr>
    </w:div>
    <w:div w:id="553126916">
      <w:bodyDiv w:val="1"/>
      <w:marLeft w:val="0"/>
      <w:marRight w:val="0"/>
      <w:marTop w:val="0"/>
      <w:marBottom w:val="0"/>
      <w:divBdr>
        <w:top w:val="none" w:sz="0" w:space="0" w:color="auto"/>
        <w:left w:val="none" w:sz="0" w:space="0" w:color="auto"/>
        <w:bottom w:val="none" w:sz="0" w:space="0" w:color="auto"/>
        <w:right w:val="none" w:sz="0" w:space="0" w:color="auto"/>
      </w:divBdr>
    </w:div>
    <w:div w:id="630598190">
      <w:bodyDiv w:val="1"/>
      <w:marLeft w:val="0"/>
      <w:marRight w:val="0"/>
      <w:marTop w:val="0"/>
      <w:marBottom w:val="0"/>
      <w:divBdr>
        <w:top w:val="none" w:sz="0" w:space="0" w:color="auto"/>
        <w:left w:val="none" w:sz="0" w:space="0" w:color="auto"/>
        <w:bottom w:val="none" w:sz="0" w:space="0" w:color="auto"/>
        <w:right w:val="none" w:sz="0" w:space="0" w:color="auto"/>
      </w:divBdr>
    </w:div>
    <w:div w:id="636034391">
      <w:bodyDiv w:val="1"/>
      <w:marLeft w:val="0"/>
      <w:marRight w:val="0"/>
      <w:marTop w:val="0"/>
      <w:marBottom w:val="0"/>
      <w:divBdr>
        <w:top w:val="none" w:sz="0" w:space="0" w:color="auto"/>
        <w:left w:val="none" w:sz="0" w:space="0" w:color="auto"/>
        <w:bottom w:val="none" w:sz="0" w:space="0" w:color="auto"/>
        <w:right w:val="none" w:sz="0" w:space="0" w:color="auto"/>
      </w:divBdr>
    </w:div>
    <w:div w:id="695884423">
      <w:bodyDiv w:val="1"/>
      <w:marLeft w:val="0"/>
      <w:marRight w:val="0"/>
      <w:marTop w:val="0"/>
      <w:marBottom w:val="0"/>
      <w:divBdr>
        <w:top w:val="none" w:sz="0" w:space="0" w:color="auto"/>
        <w:left w:val="none" w:sz="0" w:space="0" w:color="auto"/>
        <w:bottom w:val="none" w:sz="0" w:space="0" w:color="auto"/>
        <w:right w:val="none" w:sz="0" w:space="0" w:color="auto"/>
      </w:divBdr>
    </w:div>
    <w:div w:id="719860014">
      <w:bodyDiv w:val="1"/>
      <w:marLeft w:val="0"/>
      <w:marRight w:val="0"/>
      <w:marTop w:val="0"/>
      <w:marBottom w:val="0"/>
      <w:divBdr>
        <w:top w:val="none" w:sz="0" w:space="0" w:color="auto"/>
        <w:left w:val="none" w:sz="0" w:space="0" w:color="auto"/>
        <w:bottom w:val="none" w:sz="0" w:space="0" w:color="auto"/>
        <w:right w:val="none" w:sz="0" w:space="0" w:color="auto"/>
      </w:divBdr>
    </w:div>
    <w:div w:id="805321427">
      <w:bodyDiv w:val="1"/>
      <w:marLeft w:val="0"/>
      <w:marRight w:val="0"/>
      <w:marTop w:val="0"/>
      <w:marBottom w:val="0"/>
      <w:divBdr>
        <w:top w:val="none" w:sz="0" w:space="0" w:color="auto"/>
        <w:left w:val="none" w:sz="0" w:space="0" w:color="auto"/>
        <w:bottom w:val="none" w:sz="0" w:space="0" w:color="auto"/>
        <w:right w:val="none" w:sz="0" w:space="0" w:color="auto"/>
      </w:divBdr>
      <w:divsChild>
        <w:div w:id="507453458">
          <w:marLeft w:val="0"/>
          <w:marRight w:val="0"/>
          <w:marTop w:val="101"/>
          <w:marBottom w:val="0"/>
          <w:divBdr>
            <w:top w:val="none" w:sz="0" w:space="0" w:color="auto"/>
            <w:left w:val="none" w:sz="0" w:space="0" w:color="auto"/>
            <w:bottom w:val="none" w:sz="0" w:space="0" w:color="auto"/>
            <w:right w:val="none" w:sz="0" w:space="0" w:color="auto"/>
          </w:divBdr>
        </w:div>
        <w:div w:id="1150512670">
          <w:marLeft w:val="0"/>
          <w:marRight w:val="0"/>
          <w:marTop w:val="101"/>
          <w:marBottom w:val="0"/>
          <w:divBdr>
            <w:top w:val="none" w:sz="0" w:space="0" w:color="auto"/>
            <w:left w:val="none" w:sz="0" w:space="0" w:color="auto"/>
            <w:bottom w:val="none" w:sz="0" w:space="0" w:color="auto"/>
            <w:right w:val="none" w:sz="0" w:space="0" w:color="auto"/>
          </w:divBdr>
        </w:div>
        <w:div w:id="1164586074">
          <w:marLeft w:val="0"/>
          <w:marRight w:val="0"/>
          <w:marTop w:val="101"/>
          <w:marBottom w:val="0"/>
          <w:divBdr>
            <w:top w:val="none" w:sz="0" w:space="0" w:color="auto"/>
            <w:left w:val="none" w:sz="0" w:space="0" w:color="auto"/>
            <w:bottom w:val="none" w:sz="0" w:space="0" w:color="auto"/>
            <w:right w:val="none" w:sz="0" w:space="0" w:color="auto"/>
          </w:divBdr>
        </w:div>
        <w:div w:id="1455169592">
          <w:marLeft w:val="0"/>
          <w:marRight w:val="0"/>
          <w:marTop w:val="101"/>
          <w:marBottom w:val="0"/>
          <w:divBdr>
            <w:top w:val="none" w:sz="0" w:space="0" w:color="auto"/>
            <w:left w:val="none" w:sz="0" w:space="0" w:color="auto"/>
            <w:bottom w:val="none" w:sz="0" w:space="0" w:color="auto"/>
            <w:right w:val="none" w:sz="0" w:space="0" w:color="auto"/>
          </w:divBdr>
        </w:div>
        <w:div w:id="1539511670">
          <w:marLeft w:val="0"/>
          <w:marRight w:val="0"/>
          <w:marTop w:val="101"/>
          <w:marBottom w:val="0"/>
          <w:divBdr>
            <w:top w:val="none" w:sz="0" w:space="0" w:color="auto"/>
            <w:left w:val="none" w:sz="0" w:space="0" w:color="auto"/>
            <w:bottom w:val="none" w:sz="0" w:space="0" w:color="auto"/>
            <w:right w:val="none" w:sz="0" w:space="0" w:color="auto"/>
          </w:divBdr>
        </w:div>
        <w:div w:id="1820075332">
          <w:marLeft w:val="0"/>
          <w:marRight w:val="0"/>
          <w:marTop w:val="101"/>
          <w:marBottom w:val="0"/>
          <w:divBdr>
            <w:top w:val="none" w:sz="0" w:space="0" w:color="auto"/>
            <w:left w:val="none" w:sz="0" w:space="0" w:color="auto"/>
            <w:bottom w:val="none" w:sz="0" w:space="0" w:color="auto"/>
            <w:right w:val="none" w:sz="0" w:space="0" w:color="auto"/>
          </w:divBdr>
        </w:div>
      </w:divsChild>
    </w:div>
    <w:div w:id="833643729">
      <w:bodyDiv w:val="1"/>
      <w:marLeft w:val="0"/>
      <w:marRight w:val="0"/>
      <w:marTop w:val="0"/>
      <w:marBottom w:val="0"/>
      <w:divBdr>
        <w:top w:val="none" w:sz="0" w:space="0" w:color="auto"/>
        <w:left w:val="none" w:sz="0" w:space="0" w:color="auto"/>
        <w:bottom w:val="none" w:sz="0" w:space="0" w:color="auto"/>
        <w:right w:val="none" w:sz="0" w:space="0" w:color="auto"/>
      </w:divBdr>
    </w:div>
    <w:div w:id="833910153">
      <w:bodyDiv w:val="1"/>
      <w:marLeft w:val="0"/>
      <w:marRight w:val="0"/>
      <w:marTop w:val="0"/>
      <w:marBottom w:val="0"/>
      <w:divBdr>
        <w:top w:val="none" w:sz="0" w:space="0" w:color="auto"/>
        <w:left w:val="none" w:sz="0" w:space="0" w:color="auto"/>
        <w:bottom w:val="none" w:sz="0" w:space="0" w:color="auto"/>
        <w:right w:val="none" w:sz="0" w:space="0" w:color="auto"/>
      </w:divBdr>
    </w:div>
    <w:div w:id="885022662">
      <w:bodyDiv w:val="1"/>
      <w:marLeft w:val="0"/>
      <w:marRight w:val="0"/>
      <w:marTop w:val="0"/>
      <w:marBottom w:val="0"/>
      <w:divBdr>
        <w:top w:val="none" w:sz="0" w:space="0" w:color="auto"/>
        <w:left w:val="none" w:sz="0" w:space="0" w:color="auto"/>
        <w:bottom w:val="none" w:sz="0" w:space="0" w:color="auto"/>
        <w:right w:val="none" w:sz="0" w:space="0" w:color="auto"/>
      </w:divBdr>
    </w:div>
    <w:div w:id="885920272">
      <w:bodyDiv w:val="1"/>
      <w:marLeft w:val="0"/>
      <w:marRight w:val="0"/>
      <w:marTop w:val="0"/>
      <w:marBottom w:val="0"/>
      <w:divBdr>
        <w:top w:val="none" w:sz="0" w:space="0" w:color="auto"/>
        <w:left w:val="none" w:sz="0" w:space="0" w:color="auto"/>
        <w:bottom w:val="none" w:sz="0" w:space="0" w:color="auto"/>
        <w:right w:val="none" w:sz="0" w:space="0" w:color="auto"/>
      </w:divBdr>
      <w:divsChild>
        <w:div w:id="1196233283">
          <w:marLeft w:val="547"/>
          <w:marRight w:val="0"/>
          <w:marTop w:val="0"/>
          <w:marBottom w:val="0"/>
          <w:divBdr>
            <w:top w:val="none" w:sz="0" w:space="0" w:color="auto"/>
            <w:left w:val="none" w:sz="0" w:space="0" w:color="auto"/>
            <w:bottom w:val="none" w:sz="0" w:space="0" w:color="auto"/>
            <w:right w:val="none" w:sz="0" w:space="0" w:color="auto"/>
          </w:divBdr>
        </w:div>
        <w:div w:id="1424374479">
          <w:marLeft w:val="547"/>
          <w:marRight w:val="0"/>
          <w:marTop w:val="0"/>
          <w:marBottom w:val="0"/>
          <w:divBdr>
            <w:top w:val="none" w:sz="0" w:space="0" w:color="auto"/>
            <w:left w:val="none" w:sz="0" w:space="0" w:color="auto"/>
            <w:bottom w:val="none" w:sz="0" w:space="0" w:color="auto"/>
            <w:right w:val="none" w:sz="0" w:space="0" w:color="auto"/>
          </w:divBdr>
        </w:div>
        <w:div w:id="1913854868">
          <w:marLeft w:val="547"/>
          <w:marRight w:val="0"/>
          <w:marTop w:val="0"/>
          <w:marBottom w:val="0"/>
          <w:divBdr>
            <w:top w:val="none" w:sz="0" w:space="0" w:color="auto"/>
            <w:left w:val="none" w:sz="0" w:space="0" w:color="auto"/>
            <w:bottom w:val="none" w:sz="0" w:space="0" w:color="auto"/>
            <w:right w:val="none" w:sz="0" w:space="0" w:color="auto"/>
          </w:divBdr>
        </w:div>
      </w:divsChild>
    </w:div>
    <w:div w:id="925041844">
      <w:bodyDiv w:val="1"/>
      <w:marLeft w:val="0"/>
      <w:marRight w:val="0"/>
      <w:marTop w:val="0"/>
      <w:marBottom w:val="0"/>
      <w:divBdr>
        <w:top w:val="none" w:sz="0" w:space="0" w:color="auto"/>
        <w:left w:val="none" w:sz="0" w:space="0" w:color="auto"/>
        <w:bottom w:val="none" w:sz="0" w:space="0" w:color="auto"/>
        <w:right w:val="none" w:sz="0" w:space="0" w:color="auto"/>
      </w:divBdr>
    </w:div>
    <w:div w:id="999773038">
      <w:bodyDiv w:val="1"/>
      <w:marLeft w:val="0"/>
      <w:marRight w:val="0"/>
      <w:marTop w:val="0"/>
      <w:marBottom w:val="0"/>
      <w:divBdr>
        <w:top w:val="none" w:sz="0" w:space="0" w:color="auto"/>
        <w:left w:val="none" w:sz="0" w:space="0" w:color="auto"/>
        <w:bottom w:val="none" w:sz="0" w:space="0" w:color="auto"/>
        <w:right w:val="none" w:sz="0" w:space="0" w:color="auto"/>
      </w:divBdr>
      <w:divsChild>
        <w:div w:id="1778671291">
          <w:marLeft w:val="1166"/>
          <w:marRight w:val="0"/>
          <w:marTop w:val="86"/>
          <w:marBottom w:val="0"/>
          <w:divBdr>
            <w:top w:val="none" w:sz="0" w:space="0" w:color="auto"/>
            <w:left w:val="none" w:sz="0" w:space="0" w:color="auto"/>
            <w:bottom w:val="none" w:sz="0" w:space="0" w:color="auto"/>
            <w:right w:val="none" w:sz="0" w:space="0" w:color="auto"/>
          </w:divBdr>
        </w:div>
        <w:div w:id="1666325142">
          <w:marLeft w:val="1166"/>
          <w:marRight w:val="0"/>
          <w:marTop w:val="86"/>
          <w:marBottom w:val="0"/>
          <w:divBdr>
            <w:top w:val="none" w:sz="0" w:space="0" w:color="auto"/>
            <w:left w:val="none" w:sz="0" w:space="0" w:color="auto"/>
            <w:bottom w:val="none" w:sz="0" w:space="0" w:color="auto"/>
            <w:right w:val="none" w:sz="0" w:space="0" w:color="auto"/>
          </w:divBdr>
        </w:div>
        <w:div w:id="117191213">
          <w:marLeft w:val="1166"/>
          <w:marRight w:val="0"/>
          <w:marTop w:val="86"/>
          <w:marBottom w:val="0"/>
          <w:divBdr>
            <w:top w:val="none" w:sz="0" w:space="0" w:color="auto"/>
            <w:left w:val="none" w:sz="0" w:space="0" w:color="auto"/>
            <w:bottom w:val="none" w:sz="0" w:space="0" w:color="auto"/>
            <w:right w:val="none" w:sz="0" w:space="0" w:color="auto"/>
          </w:divBdr>
        </w:div>
        <w:div w:id="928272217">
          <w:marLeft w:val="1166"/>
          <w:marRight w:val="0"/>
          <w:marTop w:val="86"/>
          <w:marBottom w:val="0"/>
          <w:divBdr>
            <w:top w:val="none" w:sz="0" w:space="0" w:color="auto"/>
            <w:left w:val="none" w:sz="0" w:space="0" w:color="auto"/>
            <w:bottom w:val="none" w:sz="0" w:space="0" w:color="auto"/>
            <w:right w:val="none" w:sz="0" w:space="0" w:color="auto"/>
          </w:divBdr>
        </w:div>
      </w:divsChild>
    </w:div>
    <w:div w:id="1001587869">
      <w:bodyDiv w:val="1"/>
      <w:marLeft w:val="0"/>
      <w:marRight w:val="0"/>
      <w:marTop w:val="0"/>
      <w:marBottom w:val="0"/>
      <w:divBdr>
        <w:top w:val="none" w:sz="0" w:space="0" w:color="auto"/>
        <w:left w:val="none" w:sz="0" w:space="0" w:color="auto"/>
        <w:bottom w:val="none" w:sz="0" w:space="0" w:color="auto"/>
        <w:right w:val="none" w:sz="0" w:space="0" w:color="auto"/>
      </w:divBdr>
    </w:div>
    <w:div w:id="1007246249">
      <w:bodyDiv w:val="1"/>
      <w:marLeft w:val="0"/>
      <w:marRight w:val="0"/>
      <w:marTop w:val="0"/>
      <w:marBottom w:val="0"/>
      <w:divBdr>
        <w:top w:val="none" w:sz="0" w:space="0" w:color="auto"/>
        <w:left w:val="none" w:sz="0" w:space="0" w:color="auto"/>
        <w:bottom w:val="none" w:sz="0" w:space="0" w:color="auto"/>
        <w:right w:val="none" w:sz="0" w:space="0" w:color="auto"/>
      </w:divBdr>
      <w:divsChild>
        <w:div w:id="1288849174">
          <w:marLeft w:val="720"/>
          <w:marRight w:val="0"/>
          <w:marTop w:val="0"/>
          <w:marBottom w:val="0"/>
          <w:divBdr>
            <w:top w:val="none" w:sz="0" w:space="0" w:color="auto"/>
            <w:left w:val="none" w:sz="0" w:space="0" w:color="auto"/>
            <w:bottom w:val="none" w:sz="0" w:space="0" w:color="auto"/>
            <w:right w:val="none" w:sz="0" w:space="0" w:color="auto"/>
          </w:divBdr>
        </w:div>
      </w:divsChild>
    </w:div>
    <w:div w:id="1017387381">
      <w:bodyDiv w:val="1"/>
      <w:marLeft w:val="0"/>
      <w:marRight w:val="0"/>
      <w:marTop w:val="0"/>
      <w:marBottom w:val="0"/>
      <w:divBdr>
        <w:top w:val="none" w:sz="0" w:space="0" w:color="auto"/>
        <w:left w:val="none" w:sz="0" w:space="0" w:color="auto"/>
        <w:bottom w:val="none" w:sz="0" w:space="0" w:color="auto"/>
        <w:right w:val="none" w:sz="0" w:space="0" w:color="auto"/>
      </w:divBdr>
    </w:div>
    <w:div w:id="1062748686">
      <w:bodyDiv w:val="1"/>
      <w:marLeft w:val="0"/>
      <w:marRight w:val="0"/>
      <w:marTop w:val="0"/>
      <w:marBottom w:val="0"/>
      <w:divBdr>
        <w:top w:val="none" w:sz="0" w:space="0" w:color="auto"/>
        <w:left w:val="none" w:sz="0" w:space="0" w:color="auto"/>
        <w:bottom w:val="none" w:sz="0" w:space="0" w:color="auto"/>
        <w:right w:val="none" w:sz="0" w:space="0" w:color="auto"/>
      </w:divBdr>
      <w:divsChild>
        <w:div w:id="1209224419">
          <w:marLeft w:val="547"/>
          <w:marRight w:val="0"/>
          <w:marTop w:val="150"/>
          <w:marBottom w:val="0"/>
          <w:divBdr>
            <w:top w:val="none" w:sz="0" w:space="0" w:color="auto"/>
            <w:left w:val="none" w:sz="0" w:space="0" w:color="auto"/>
            <w:bottom w:val="none" w:sz="0" w:space="0" w:color="auto"/>
            <w:right w:val="none" w:sz="0" w:space="0" w:color="auto"/>
          </w:divBdr>
        </w:div>
      </w:divsChild>
    </w:div>
    <w:div w:id="1084688981">
      <w:bodyDiv w:val="1"/>
      <w:marLeft w:val="0"/>
      <w:marRight w:val="0"/>
      <w:marTop w:val="0"/>
      <w:marBottom w:val="0"/>
      <w:divBdr>
        <w:top w:val="none" w:sz="0" w:space="0" w:color="auto"/>
        <w:left w:val="none" w:sz="0" w:space="0" w:color="auto"/>
        <w:bottom w:val="none" w:sz="0" w:space="0" w:color="auto"/>
        <w:right w:val="none" w:sz="0" w:space="0" w:color="auto"/>
      </w:divBdr>
    </w:div>
    <w:div w:id="1094665737">
      <w:bodyDiv w:val="1"/>
      <w:marLeft w:val="0"/>
      <w:marRight w:val="0"/>
      <w:marTop w:val="0"/>
      <w:marBottom w:val="0"/>
      <w:divBdr>
        <w:top w:val="none" w:sz="0" w:space="0" w:color="auto"/>
        <w:left w:val="none" w:sz="0" w:space="0" w:color="auto"/>
        <w:bottom w:val="none" w:sz="0" w:space="0" w:color="auto"/>
        <w:right w:val="none" w:sz="0" w:space="0" w:color="auto"/>
      </w:divBdr>
    </w:div>
    <w:div w:id="1109550224">
      <w:bodyDiv w:val="1"/>
      <w:marLeft w:val="0"/>
      <w:marRight w:val="0"/>
      <w:marTop w:val="0"/>
      <w:marBottom w:val="0"/>
      <w:divBdr>
        <w:top w:val="none" w:sz="0" w:space="0" w:color="auto"/>
        <w:left w:val="none" w:sz="0" w:space="0" w:color="auto"/>
        <w:bottom w:val="none" w:sz="0" w:space="0" w:color="auto"/>
        <w:right w:val="none" w:sz="0" w:space="0" w:color="auto"/>
      </w:divBdr>
    </w:div>
    <w:div w:id="1122840414">
      <w:bodyDiv w:val="1"/>
      <w:marLeft w:val="0"/>
      <w:marRight w:val="0"/>
      <w:marTop w:val="0"/>
      <w:marBottom w:val="0"/>
      <w:divBdr>
        <w:top w:val="none" w:sz="0" w:space="0" w:color="auto"/>
        <w:left w:val="none" w:sz="0" w:space="0" w:color="auto"/>
        <w:bottom w:val="none" w:sz="0" w:space="0" w:color="auto"/>
        <w:right w:val="none" w:sz="0" w:space="0" w:color="auto"/>
      </w:divBdr>
    </w:div>
    <w:div w:id="1126657608">
      <w:bodyDiv w:val="1"/>
      <w:marLeft w:val="0"/>
      <w:marRight w:val="0"/>
      <w:marTop w:val="0"/>
      <w:marBottom w:val="0"/>
      <w:divBdr>
        <w:top w:val="none" w:sz="0" w:space="0" w:color="auto"/>
        <w:left w:val="none" w:sz="0" w:space="0" w:color="auto"/>
        <w:bottom w:val="none" w:sz="0" w:space="0" w:color="auto"/>
        <w:right w:val="none" w:sz="0" w:space="0" w:color="auto"/>
      </w:divBdr>
    </w:div>
    <w:div w:id="1163664206">
      <w:bodyDiv w:val="1"/>
      <w:marLeft w:val="0"/>
      <w:marRight w:val="0"/>
      <w:marTop w:val="0"/>
      <w:marBottom w:val="0"/>
      <w:divBdr>
        <w:top w:val="none" w:sz="0" w:space="0" w:color="auto"/>
        <w:left w:val="none" w:sz="0" w:space="0" w:color="auto"/>
        <w:bottom w:val="none" w:sz="0" w:space="0" w:color="auto"/>
        <w:right w:val="none" w:sz="0" w:space="0" w:color="auto"/>
      </w:divBdr>
    </w:div>
    <w:div w:id="1165317706">
      <w:bodyDiv w:val="1"/>
      <w:marLeft w:val="0"/>
      <w:marRight w:val="0"/>
      <w:marTop w:val="0"/>
      <w:marBottom w:val="0"/>
      <w:divBdr>
        <w:top w:val="none" w:sz="0" w:space="0" w:color="auto"/>
        <w:left w:val="none" w:sz="0" w:space="0" w:color="auto"/>
        <w:bottom w:val="none" w:sz="0" w:space="0" w:color="auto"/>
        <w:right w:val="none" w:sz="0" w:space="0" w:color="auto"/>
      </w:divBdr>
    </w:div>
    <w:div w:id="1177575167">
      <w:bodyDiv w:val="1"/>
      <w:marLeft w:val="0"/>
      <w:marRight w:val="0"/>
      <w:marTop w:val="0"/>
      <w:marBottom w:val="0"/>
      <w:divBdr>
        <w:top w:val="none" w:sz="0" w:space="0" w:color="auto"/>
        <w:left w:val="none" w:sz="0" w:space="0" w:color="auto"/>
        <w:bottom w:val="none" w:sz="0" w:space="0" w:color="auto"/>
        <w:right w:val="none" w:sz="0" w:space="0" w:color="auto"/>
      </w:divBdr>
      <w:divsChild>
        <w:div w:id="813253910">
          <w:marLeft w:val="547"/>
          <w:marRight w:val="0"/>
          <w:marTop w:val="154"/>
          <w:marBottom w:val="0"/>
          <w:divBdr>
            <w:top w:val="none" w:sz="0" w:space="0" w:color="auto"/>
            <w:left w:val="none" w:sz="0" w:space="0" w:color="auto"/>
            <w:bottom w:val="none" w:sz="0" w:space="0" w:color="auto"/>
            <w:right w:val="none" w:sz="0" w:space="0" w:color="auto"/>
          </w:divBdr>
        </w:div>
        <w:div w:id="1354066059">
          <w:marLeft w:val="547"/>
          <w:marRight w:val="0"/>
          <w:marTop w:val="154"/>
          <w:marBottom w:val="0"/>
          <w:divBdr>
            <w:top w:val="none" w:sz="0" w:space="0" w:color="auto"/>
            <w:left w:val="none" w:sz="0" w:space="0" w:color="auto"/>
            <w:bottom w:val="none" w:sz="0" w:space="0" w:color="auto"/>
            <w:right w:val="none" w:sz="0" w:space="0" w:color="auto"/>
          </w:divBdr>
        </w:div>
        <w:div w:id="1447121987">
          <w:marLeft w:val="547"/>
          <w:marRight w:val="0"/>
          <w:marTop w:val="154"/>
          <w:marBottom w:val="0"/>
          <w:divBdr>
            <w:top w:val="none" w:sz="0" w:space="0" w:color="auto"/>
            <w:left w:val="none" w:sz="0" w:space="0" w:color="auto"/>
            <w:bottom w:val="none" w:sz="0" w:space="0" w:color="auto"/>
            <w:right w:val="none" w:sz="0" w:space="0" w:color="auto"/>
          </w:divBdr>
        </w:div>
        <w:div w:id="1768884518">
          <w:marLeft w:val="547"/>
          <w:marRight w:val="0"/>
          <w:marTop w:val="154"/>
          <w:marBottom w:val="0"/>
          <w:divBdr>
            <w:top w:val="none" w:sz="0" w:space="0" w:color="auto"/>
            <w:left w:val="none" w:sz="0" w:space="0" w:color="auto"/>
            <w:bottom w:val="none" w:sz="0" w:space="0" w:color="auto"/>
            <w:right w:val="none" w:sz="0" w:space="0" w:color="auto"/>
          </w:divBdr>
        </w:div>
      </w:divsChild>
    </w:div>
    <w:div w:id="1192651317">
      <w:bodyDiv w:val="1"/>
      <w:marLeft w:val="0"/>
      <w:marRight w:val="0"/>
      <w:marTop w:val="0"/>
      <w:marBottom w:val="0"/>
      <w:divBdr>
        <w:top w:val="none" w:sz="0" w:space="0" w:color="auto"/>
        <w:left w:val="none" w:sz="0" w:space="0" w:color="auto"/>
        <w:bottom w:val="none" w:sz="0" w:space="0" w:color="auto"/>
        <w:right w:val="none" w:sz="0" w:space="0" w:color="auto"/>
      </w:divBdr>
    </w:div>
    <w:div w:id="1223172161">
      <w:bodyDiv w:val="1"/>
      <w:marLeft w:val="0"/>
      <w:marRight w:val="0"/>
      <w:marTop w:val="0"/>
      <w:marBottom w:val="0"/>
      <w:divBdr>
        <w:top w:val="none" w:sz="0" w:space="0" w:color="auto"/>
        <w:left w:val="none" w:sz="0" w:space="0" w:color="auto"/>
        <w:bottom w:val="none" w:sz="0" w:space="0" w:color="auto"/>
        <w:right w:val="none" w:sz="0" w:space="0" w:color="auto"/>
      </w:divBdr>
    </w:div>
    <w:div w:id="1276717105">
      <w:bodyDiv w:val="1"/>
      <w:marLeft w:val="0"/>
      <w:marRight w:val="0"/>
      <w:marTop w:val="0"/>
      <w:marBottom w:val="0"/>
      <w:divBdr>
        <w:top w:val="none" w:sz="0" w:space="0" w:color="auto"/>
        <w:left w:val="none" w:sz="0" w:space="0" w:color="auto"/>
        <w:bottom w:val="none" w:sz="0" w:space="0" w:color="auto"/>
        <w:right w:val="none" w:sz="0" w:space="0" w:color="auto"/>
      </w:divBdr>
    </w:div>
    <w:div w:id="1313755469">
      <w:bodyDiv w:val="1"/>
      <w:marLeft w:val="0"/>
      <w:marRight w:val="0"/>
      <w:marTop w:val="0"/>
      <w:marBottom w:val="0"/>
      <w:divBdr>
        <w:top w:val="none" w:sz="0" w:space="0" w:color="auto"/>
        <w:left w:val="none" w:sz="0" w:space="0" w:color="auto"/>
        <w:bottom w:val="none" w:sz="0" w:space="0" w:color="auto"/>
        <w:right w:val="none" w:sz="0" w:space="0" w:color="auto"/>
      </w:divBdr>
      <w:divsChild>
        <w:div w:id="171846817">
          <w:marLeft w:val="0"/>
          <w:marRight w:val="0"/>
          <w:marTop w:val="101"/>
          <w:marBottom w:val="0"/>
          <w:divBdr>
            <w:top w:val="none" w:sz="0" w:space="0" w:color="auto"/>
            <w:left w:val="none" w:sz="0" w:space="0" w:color="auto"/>
            <w:bottom w:val="none" w:sz="0" w:space="0" w:color="auto"/>
            <w:right w:val="none" w:sz="0" w:space="0" w:color="auto"/>
          </w:divBdr>
        </w:div>
        <w:div w:id="920598715">
          <w:marLeft w:val="0"/>
          <w:marRight w:val="0"/>
          <w:marTop w:val="101"/>
          <w:marBottom w:val="0"/>
          <w:divBdr>
            <w:top w:val="none" w:sz="0" w:space="0" w:color="auto"/>
            <w:left w:val="none" w:sz="0" w:space="0" w:color="auto"/>
            <w:bottom w:val="none" w:sz="0" w:space="0" w:color="auto"/>
            <w:right w:val="none" w:sz="0" w:space="0" w:color="auto"/>
          </w:divBdr>
        </w:div>
        <w:div w:id="1626349179">
          <w:marLeft w:val="0"/>
          <w:marRight w:val="0"/>
          <w:marTop w:val="101"/>
          <w:marBottom w:val="0"/>
          <w:divBdr>
            <w:top w:val="none" w:sz="0" w:space="0" w:color="auto"/>
            <w:left w:val="none" w:sz="0" w:space="0" w:color="auto"/>
            <w:bottom w:val="none" w:sz="0" w:space="0" w:color="auto"/>
            <w:right w:val="none" w:sz="0" w:space="0" w:color="auto"/>
          </w:divBdr>
        </w:div>
        <w:div w:id="1631813559">
          <w:marLeft w:val="0"/>
          <w:marRight w:val="0"/>
          <w:marTop w:val="101"/>
          <w:marBottom w:val="0"/>
          <w:divBdr>
            <w:top w:val="none" w:sz="0" w:space="0" w:color="auto"/>
            <w:left w:val="none" w:sz="0" w:space="0" w:color="auto"/>
            <w:bottom w:val="none" w:sz="0" w:space="0" w:color="auto"/>
            <w:right w:val="none" w:sz="0" w:space="0" w:color="auto"/>
          </w:divBdr>
        </w:div>
        <w:div w:id="2049336506">
          <w:marLeft w:val="0"/>
          <w:marRight w:val="0"/>
          <w:marTop w:val="101"/>
          <w:marBottom w:val="0"/>
          <w:divBdr>
            <w:top w:val="none" w:sz="0" w:space="0" w:color="auto"/>
            <w:left w:val="none" w:sz="0" w:space="0" w:color="auto"/>
            <w:bottom w:val="none" w:sz="0" w:space="0" w:color="auto"/>
            <w:right w:val="none" w:sz="0" w:space="0" w:color="auto"/>
          </w:divBdr>
        </w:div>
        <w:div w:id="2144153188">
          <w:marLeft w:val="0"/>
          <w:marRight w:val="0"/>
          <w:marTop w:val="101"/>
          <w:marBottom w:val="0"/>
          <w:divBdr>
            <w:top w:val="none" w:sz="0" w:space="0" w:color="auto"/>
            <w:left w:val="none" w:sz="0" w:space="0" w:color="auto"/>
            <w:bottom w:val="none" w:sz="0" w:space="0" w:color="auto"/>
            <w:right w:val="none" w:sz="0" w:space="0" w:color="auto"/>
          </w:divBdr>
        </w:div>
      </w:divsChild>
    </w:div>
    <w:div w:id="1316102642">
      <w:bodyDiv w:val="1"/>
      <w:marLeft w:val="0"/>
      <w:marRight w:val="0"/>
      <w:marTop w:val="0"/>
      <w:marBottom w:val="0"/>
      <w:divBdr>
        <w:top w:val="none" w:sz="0" w:space="0" w:color="auto"/>
        <w:left w:val="none" w:sz="0" w:space="0" w:color="auto"/>
        <w:bottom w:val="none" w:sz="0" w:space="0" w:color="auto"/>
        <w:right w:val="none" w:sz="0" w:space="0" w:color="auto"/>
      </w:divBdr>
    </w:div>
    <w:div w:id="1317949697">
      <w:bodyDiv w:val="1"/>
      <w:marLeft w:val="0"/>
      <w:marRight w:val="0"/>
      <w:marTop w:val="0"/>
      <w:marBottom w:val="0"/>
      <w:divBdr>
        <w:top w:val="none" w:sz="0" w:space="0" w:color="auto"/>
        <w:left w:val="none" w:sz="0" w:space="0" w:color="auto"/>
        <w:bottom w:val="none" w:sz="0" w:space="0" w:color="auto"/>
        <w:right w:val="none" w:sz="0" w:space="0" w:color="auto"/>
      </w:divBdr>
    </w:div>
    <w:div w:id="1318607079">
      <w:bodyDiv w:val="1"/>
      <w:marLeft w:val="0"/>
      <w:marRight w:val="0"/>
      <w:marTop w:val="0"/>
      <w:marBottom w:val="0"/>
      <w:divBdr>
        <w:top w:val="none" w:sz="0" w:space="0" w:color="auto"/>
        <w:left w:val="none" w:sz="0" w:space="0" w:color="auto"/>
        <w:bottom w:val="none" w:sz="0" w:space="0" w:color="auto"/>
        <w:right w:val="none" w:sz="0" w:space="0" w:color="auto"/>
      </w:divBdr>
    </w:div>
    <w:div w:id="1324774414">
      <w:bodyDiv w:val="1"/>
      <w:marLeft w:val="0"/>
      <w:marRight w:val="0"/>
      <w:marTop w:val="0"/>
      <w:marBottom w:val="0"/>
      <w:divBdr>
        <w:top w:val="none" w:sz="0" w:space="0" w:color="auto"/>
        <w:left w:val="none" w:sz="0" w:space="0" w:color="auto"/>
        <w:bottom w:val="none" w:sz="0" w:space="0" w:color="auto"/>
        <w:right w:val="none" w:sz="0" w:space="0" w:color="auto"/>
      </w:divBdr>
    </w:div>
    <w:div w:id="1340159812">
      <w:bodyDiv w:val="1"/>
      <w:marLeft w:val="0"/>
      <w:marRight w:val="0"/>
      <w:marTop w:val="0"/>
      <w:marBottom w:val="0"/>
      <w:divBdr>
        <w:top w:val="none" w:sz="0" w:space="0" w:color="auto"/>
        <w:left w:val="none" w:sz="0" w:space="0" w:color="auto"/>
        <w:bottom w:val="none" w:sz="0" w:space="0" w:color="auto"/>
        <w:right w:val="none" w:sz="0" w:space="0" w:color="auto"/>
      </w:divBdr>
    </w:div>
    <w:div w:id="1355040226">
      <w:bodyDiv w:val="1"/>
      <w:marLeft w:val="0"/>
      <w:marRight w:val="0"/>
      <w:marTop w:val="0"/>
      <w:marBottom w:val="0"/>
      <w:divBdr>
        <w:top w:val="none" w:sz="0" w:space="0" w:color="auto"/>
        <w:left w:val="none" w:sz="0" w:space="0" w:color="auto"/>
        <w:bottom w:val="none" w:sz="0" w:space="0" w:color="auto"/>
        <w:right w:val="none" w:sz="0" w:space="0" w:color="auto"/>
      </w:divBdr>
      <w:divsChild>
        <w:div w:id="2122262906">
          <w:marLeft w:val="720"/>
          <w:marRight w:val="0"/>
          <w:marTop w:val="0"/>
          <w:marBottom w:val="0"/>
          <w:divBdr>
            <w:top w:val="none" w:sz="0" w:space="0" w:color="auto"/>
            <w:left w:val="none" w:sz="0" w:space="0" w:color="auto"/>
            <w:bottom w:val="none" w:sz="0" w:space="0" w:color="auto"/>
            <w:right w:val="none" w:sz="0" w:space="0" w:color="auto"/>
          </w:divBdr>
        </w:div>
      </w:divsChild>
    </w:div>
    <w:div w:id="1376079926">
      <w:bodyDiv w:val="1"/>
      <w:marLeft w:val="0"/>
      <w:marRight w:val="0"/>
      <w:marTop w:val="0"/>
      <w:marBottom w:val="0"/>
      <w:divBdr>
        <w:top w:val="none" w:sz="0" w:space="0" w:color="auto"/>
        <w:left w:val="none" w:sz="0" w:space="0" w:color="auto"/>
        <w:bottom w:val="none" w:sz="0" w:space="0" w:color="auto"/>
        <w:right w:val="none" w:sz="0" w:space="0" w:color="auto"/>
      </w:divBdr>
      <w:divsChild>
        <w:div w:id="637076022">
          <w:marLeft w:val="720"/>
          <w:marRight w:val="0"/>
          <w:marTop w:val="0"/>
          <w:marBottom w:val="0"/>
          <w:divBdr>
            <w:top w:val="none" w:sz="0" w:space="0" w:color="auto"/>
            <w:left w:val="none" w:sz="0" w:space="0" w:color="auto"/>
            <w:bottom w:val="none" w:sz="0" w:space="0" w:color="auto"/>
            <w:right w:val="none" w:sz="0" w:space="0" w:color="auto"/>
          </w:divBdr>
        </w:div>
      </w:divsChild>
    </w:div>
    <w:div w:id="1380665633">
      <w:bodyDiv w:val="1"/>
      <w:marLeft w:val="0"/>
      <w:marRight w:val="0"/>
      <w:marTop w:val="0"/>
      <w:marBottom w:val="0"/>
      <w:divBdr>
        <w:top w:val="none" w:sz="0" w:space="0" w:color="auto"/>
        <w:left w:val="none" w:sz="0" w:space="0" w:color="auto"/>
        <w:bottom w:val="none" w:sz="0" w:space="0" w:color="auto"/>
        <w:right w:val="none" w:sz="0" w:space="0" w:color="auto"/>
      </w:divBdr>
    </w:div>
    <w:div w:id="1462264780">
      <w:bodyDiv w:val="1"/>
      <w:marLeft w:val="0"/>
      <w:marRight w:val="0"/>
      <w:marTop w:val="0"/>
      <w:marBottom w:val="0"/>
      <w:divBdr>
        <w:top w:val="none" w:sz="0" w:space="0" w:color="auto"/>
        <w:left w:val="none" w:sz="0" w:space="0" w:color="auto"/>
        <w:bottom w:val="none" w:sz="0" w:space="0" w:color="auto"/>
        <w:right w:val="none" w:sz="0" w:space="0" w:color="auto"/>
      </w:divBdr>
    </w:div>
    <w:div w:id="1483042184">
      <w:bodyDiv w:val="1"/>
      <w:marLeft w:val="0"/>
      <w:marRight w:val="0"/>
      <w:marTop w:val="0"/>
      <w:marBottom w:val="0"/>
      <w:divBdr>
        <w:top w:val="none" w:sz="0" w:space="0" w:color="auto"/>
        <w:left w:val="none" w:sz="0" w:space="0" w:color="auto"/>
        <w:bottom w:val="none" w:sz="0" w:space="0" w:color="auto"/>
        <w:right w:val="none" w:sz="0" w:space="0" w:color="auto"/>
      </w:divBdr>
    </w:div>
    <w:div w:id="1511094376">
      <w:bodyDiv w:val="1"/>
      <w:marLeft w:val="0"/>
      <w:marRight w:val="0"/>
      <w:marTop w:val="0"/>
      <w:marBottom w:val="0"/>
      <w:divBdr>
        <w:top w:val="none" w:sz="0" w:space="0" w:color="auto"/>
        <w:left w:val="none" w:sz="0" w:space="0" w:color="auto"/>
        <w:bottom w:val="none" w:sz="0" w:space="0" w:color="auto"/>
        <w:right w:val="none" w:sz="0" w:space="0" w:color="auto"/>
      </w:divBdr>
    </w:div>
    <w:div w:id="1515879544">
      <w:bodyDiv w:val="1"/>
      <w:marLeft w:val="0"/>
      <w:marRight w:val="0"/>
      <w:marTop w:val="0"/>
      <w:marBottom w:val="0"/>
      <w:divBdr>
        <w:top w:val="none" w:sz="0" w:space="0" w:color="auto"/>
        <w:left w:val="none" w:sz="0" w:space="0" w:color="auto"/>
        <w:bottom w:val="none" w:sz="0" w:space="0" w:color="auto"/>
        <w:right w:val="none" w:sz="0" w:space="0" w:color="auto"/>
      </w:divBdr>
    </w:div>
    <w:div w:id="1524320467">
      <w:bodyDiv w:val="1"/>
      <w:marLeft w:val="0"/>
      <w:marRight w:val="0"/>
      <w:marTop w:val="0"/>
      <w:marBottom w:val="0"/>
      <w:divBdr>
        <w:top w:val="none" w:sz="0" w:space="0" w:color="auto"/>
        <w:left w:val="none" w:sz="0" w:space="0" w:color="auto"/>
        <w:bottom w:val="none" w:sz="0" w:space="0" w:color="auto"/>
        <w:right w:val="none" w:sz="0" w:space="0" w:color="auto"/>
      </w:divBdr>
      <w:divsChild>
        <w:div w:id="58091529">
          <w:marLeft w:val="720"/>
          <w:marRight w:val="0"/>
          <w:marTop w:val="0"/>
          <w:marBottom w:val="0"/>
          <w:divBdr>
            <w:top w:val="none" w:sz="0" w:space="0" w:color="auto"/>
            <w:left w:val="none" w:sz="0" w:space="0" w:color="auto"/>
            <w:bottom w:val="none" w:sz="0" w:space="0" w:color="auto"/>
            <w:right w:val="none" w:sz="0" w:space="0" w:color="auto"/>
          </w:divBdr>
        </w:div>
      </w:divsChild>
    </w:div>
    <w:div w:id="1531383637">
      <w:bodyDiv w:val="1"/>
      <w:marLeft w:val="0"/>
      <w:marRight w:val="0"/>
      <w:marTop w:val="0"/>
      <w:marBottom w:val="0"/>
      <w:divBdr>
        <w:top w:val="none" w:sz="0" w:space="0" w:color="auto"/>
        <w:left w:val="none" w:sz="0" w:space="0" w:color="auto"/>
        <w:bottom w:val="none" w:sz="0" w:space="0" w:color="auto"/>
        <w:right w:val="none" w:sz="0" w:space="0" w:color="auto"/>
      </w:divBdr>
    </w:div>
    <w:div w:id="1570384752">
      <w:bodyDiv w:val="1"/>
      <w:marLeft w:val="0"/>
      <w:marRight w:val="0"/>
      <w:marTop w:val="0"/>
      <w:marBottom w:val="0"/>
      <w:divBdr>
        <w:top w:val="none" w:sz="0" w:space="0" w:color="auto"/>
        <w:left w:val="none" w:sz="0" w:space="0" w:color="auto"/>
        <w:bottom w:val="none" w:sz="0" w:space="0" w:color="auto"/>
        <w:right w:val="none" w:sz="0" w:space="0" w:color="auto"/>
      </w:divBdr>
      <w:divsChild>
        <w:div w:id="9189774">
          <w:marLeft w:val="0"/>
          <w:marRight w:val="0"/>
          <w:marTop w:val="86"/>
          <w:marBottom w:val="0"/>
          <w:divBdr>
            <w:top w:val="none" w:sz="0" w:space="0" w:color="auto"/>
            <w:left w:val="none" w:sz="0" w:space="0" w:color="auto"/>
            <w:bottom w:val="none" w:sz="0" w:space="0" w:color="auto"/>
            <w:right w:val="none" w:sz="0" w:space="0" w:color="auto"/>
          </w:divBdr>
        </w:div>
        <w:div w:id="19626691">
          <w:marLeft w:val="0"/>
          <w:marRight w:val="0"/>
          <w:marTop w:val="86"/>
          <w:marBottom w:val="0"/>
          <w:divBdr>
            <w:top w:val="none" w:sz="0" w:space="0" w:color="auto"/>
            <w:left w:val="none" w:sz="0" w:space="0" w:color="auto"/>
            <w:bottom w:val="none" w:sz="0" w:space="0" w:color="auto"/>
            <w:right w:val="none" w:sz="0" w:space="0" w:color="auto"/>
          </w:divBdr>
        </w:div>
        <w:div w:id="26293086">
          <w:marLeft w:val="0"/>
          <w:marRight w:val="0"/>
          <w:marTop w:val="86"/>
          <w:marBottom w:val="0"/>
          <w:divBdr>
            <w:top w:val="none" w:sz="0" w:space="0" w:color="auto"/>
            <w:left w:val="none" w:sz="0" w:space="0" w:color="auto"/>
            <w:bottom w:val="none" w:sz="0" w:space="0" w:color="auto"/>
            <w:right w:val="none" w:sz="0" w:space="0" w:color="auto"/>
          </w:divBdr>
        </w:div>
        <w:div w:id="416907071">
          <w:marLeft w:val="0"/>
          <w:marRight w:val="0"/>
          <w:marTop w:val="86"/>
          <w:marBottom w:val="0"/>
          <w:divBdr>
            <w:top w:val="none" w:sz="0" w:space="0" w:color="auto"/>
            <w:left w:val="none" w:sz="0" w:space="0" w:color="auto"/>
            <w:bottom w:val="none" w:sz="0" w:space="0" w:color="auto"/>
            <w:right w:val="none" w:sz="0" w:space="0" w:color="auto"/>
          </w:divBdr>
        </w:div>
        <w:div w:id="479736796">
          <w:marLeft w:val="0"/>
          <w:marRight w:val="0"/>
          <w:marTop w:val="86"/>
          <w:marBottom w:val="0"/>
          <w:divBdr>
            <w:top w:val="none" w:sz="0" w:space="0" w:color="auto"/>
            <w:left w:val="none" w:sz="0" w:space="0" w:color="auto"/>
            <w:bottom w:val="none" w:sz="0" w:space="0" w:color="auto"/>
            <w:right w:val="none" w:sz="0" w:space="0" w:color="auto"/>
          </w:divBdr>
        </w:div>
        <w:div w:id="1389953943">
          <w:marLeft w:val="0"/>
          <w:marRight w:val="0"/>
          <w:marTop w:val="86"/>
          <w:marBottom w:val="0"/>
          <w:divBdr>
            <w:top w:val="none" w:sz="0" w:space="0" w:color="auto"/>
            <w:left w:val="none" w:sz="0" w:space="0" w:color="auto"/>
            <w:bottom w:val="none" w:sz="0" w:space="0" w:color="auto"/>
            <w:right w:val="none" w:sz="0" w:space="0" w:color="auto"/>
          </w:divBdr>
        </w:div>
        <w:div w:id="1937860642">
          <w:marLeft w:val="0"/>
          <w:marRight w:val="0"/>
          <w:marTop w:val="86"/>
          <w:marBottom w:val="0"/>
          <w:divBdr>
            <w:top w:val="none" w:sz="0" w:space="0" w:color="auto"/>
            <w:left w:val="none" w:sz="0" w:space="0" w:color="auto"/>
            <w:bottom w:val="none" w:sz="0" w:space="0" w:color="auto"/>
            <w:right w:val="none" w:sz="0" w:space="0" w:color="auto"/>
          </w:divBdr>
        </w:div>
        <w:div w:id="2025326285">
          <w:marLeft w:val="0"/>
          <w:marRight w:val="0"/>
          <w:marTop w:val="86"/>
          <w:marBottom w:val="0"/>
          <w:divBdr>
            <w:top w:val="none" w:sz="0" w:space="0" w:color="auto"/>
            <w:left w:val="none" w:sz="0" w:space="0" w:color="auto"/>
            <w:bottom w:val="none" w:sz="0" w:space="0" w:color="auto"/>
            <w:right w:val="none" w:sz="0" w:space="0" w:color="auto"/>
          </w:divBdr>
        </w:div>
        <w:div w:id="2033414972">
          <w:marLeft w:val="0"/>
          <w:marRight w:val="0"/>
          <w:marTop w:val="86"/>
          <w:marBottom w:val="0"/>
          <w:divBdr>
            <w:top w:val="none" w:sz="0" w:space="0" w:color="auto"/>
            <w:left w:val="none" w:sz="0" w:space="0" w:color="auto"/>
            <w:bottom w:val="none" w:sz="0" w:space="0" w:color="auto"/>
            <w:right w:val="none" w:sz="0" w:space="0" w:color="auto"/>
          </w:divBdr>
        </w:div>
      </w:divsChild>
    </w:div>
    <w:div w:id="1576429776">
      <w:bodyDiv w:val="1"/>
      <w:marLeft w:val="0"/>
      <w:marRight w:val="0"/>
      <w:marTop w:val="0"/>
      <w:marBottom w:val="0"/>
      <w:divBdr>
        <w:top w:val="none" w:sz="0" w:space="0" w:color="auto"/>
        <w:left w:val="none" w:sz="0" w:space="0" w:color="auto"/>
        <w:bottom w:val="none" w:sz="0" w:space="0" w:color="auto"/>
        <w:right w:val="none" w:sz="0" w:space="0" w:color="auto"/>
      </w:divBdr>
    </w:div>
    <w:div w:id="1584604676">
      <w:bodyDiv w:val="1"/>
      <w:marLeft w:val="0"/>
      <w:marRight w:val="0"/>
      <w:marTop w:val="0"/>
      <w:marBottom w:val="0"/>
      <w:divBdr>
        <w:top w:val="none" w:sz="0" w:space="0" w:color="auto"/>
        <w:left w:val="none" w:sz="0" w:space="0" w:color="auto"/>
        <w:bottom w:val="none" w:sz="0" w:space="0" w:color="auto"/>
        <w:right w:val="none" w:sz="0" w:space="0" w:color="auto"/>
      </w:divBdr>
      <w:divsChild>
        <w:div w:id="753622792">
          <w:marLeft w:val="720"/>
          <w:marRight w:val="0"/>
          <w:marTop w:val="0"/>
          <w:marBottom w:val="0"/>
          <w:divBdr>
            <w:top w:val="none" w:sz="0" w:space="0" w:color="auto"/>
            <w:left w:val="none" w:sz="0" w:space="0" w:color="auto"/>
            <w:bottom w:val="none" w:sz="0" w:space="0" w:color="auto"/>
            <w:right w:val="none" w:sz="0" w:space="0" w:color="auto"/>
          </w:divBdr>
        </w:div>
      </w:divsChild>
    </w:div>
    <w:div w:id="1606114616">
      <w:bodyDiv w:val="1"/>
      <w:marLeft w:val="0"/>
      <w:marRight w:val="0"/>
      <w:marTop w:val="0"/>
      <w:marBottom w:val="0"/>
      <w:divBdr>
        <w:top w:val="none" w:sz="0" w:space="0" w:color="auto"/>
        <w:left w:val="none" w:sz="0" w:space="0" w:color="auto"/>
        <w:bottom w:val="none" w:sz="0" w:space="0" w:color="auto"/>
        <w:right w:val="none" w:sz="0" w:space="0" w:color="auto"/>
      </w:divBdr>
    </w:div>
    <w:div w:id="1613201163">
      <w:bodyDiv w:val="1"/>
      <w:marLeft w:val="0"/>
      <w:marRight w:val="0"/>
      <w:marTop w:val="0"/>
      <w:marBottom w:val="0"/>
      <w:divBdr>
        <w:top w:val="none" w:sz="0" w:space="0" w:color="auto"/>
        <w:left w:val="none" w:sz="0" w:space="0" w:color="auto"/>
        <w:bottom w:val="none" w:sz="0" w:space="0" w:color="auto"/>
        <w:right w:val="none" w:sz="0" w:space="0" w:color="auto"/>
      </w:divBdr>
      <w:divsChild>
        <w:div w:id="575869195">
          <w:marLeft w:val="720"/>
          <w:marRight w:val="0"/>
          <w:marTop w:val="0"/>
          <w:marBottom w:val="0"/>
          <w:divBdr>
            <w:top w:val="none" w:sz="0" w:space="0" w:color="auto"/>
            <w:left w:val="none" w:sz="0" w:space="0" w:color="auto"/>
            <w:bottom w:val="none" w:sz="0" w:space="0" w:color="auto"/>
            <w:right w:val="none" w:sz="0" w:space="0" w:color="auto"/>
          </w:divBdr>
        </w:div>
      </w:divsChild>
    </w:div>
    <w:div w:id="1620408788">
      <w:bodyDiv w:val="1"/>
      <w:marLeft w:val="0"/>
      <w:marRight w:val="0"/>
      <w:marTop w:val="0"/>
      <w:marBottom w:val="0"/>
      <w:divBdr>
        <w:top w:val="none" w:sz="0" w:space="0" w:color="auto"/>
        <w:left w:val="none" w:sz="0" w:space="0" w:color="auto"/>
        <w:bottom w:val="none" w:sz="0" w:space="0" w:color="auto"/>
        <w:right w:val="none" w:sz="0" w:space="0" w:color="auto"/>
      </w:divBdr>
    </w:div>
    <w:div w:id="1632124871">
      <w:bodyDiv w:val="1"/>
      <w:marLeft w:val="0"/>
      <w:marRight w:val="0"/>
      <w:marTop w:val="0"/>
      <w:marBottom w:val="0"/>
      <w:divBdr>
        <w:top w:val="none" w:sz="0" w:space="0" w:color="auto"/>
        <w:left w:val="none" w:sz="0" w:space="0" w:color="auto"/>
        <w:bottom w:val="none" w:sz="0" w:space="0" w:color="auto"/>
        <w:right w:val="none" w:sz="0" w:space="0" w:color="auto"/>
      </w:divBdr>
      <w:divsChild>
        <w:div w:id="57291714">
          <w:marLeft w:val="0"/>
          <w:marRight w:val="0"/>
          <w:marTop w:val="86"/>
          <w:marBottom w:val="0"/>
          <w:divBdr>
            <w:top w:val="none" w:sz="0" w:space="0" w:color="auto"/>
            <w:left w:val="none" w:sz="0" w:space="0" w:color="auto"/>
            <w:bottom w:val="none" w:sz="0" w:space="0" w:color="auto"/>
            <w:right w:val="none" w:sz="0" w:space="0" w:color="auto"/>
          </w:divBdr>
        </w:div>
        <w:div w:id="595401056">
          <w:marLeft w:val="0"/>
          <w:marRight w:val="0"/>
          <w:marTop w:val="86"/>
          <w:marBottom w:val="0"/>
          <w:divBdr>
            <w:top w:val="none" w:sz="0" w:space="0" w:color="auto"/>
            <w:left w:val="none" w:sz="0" w:space="0" w:color="auto"/>
            <w:bottom w:val="none" w:sz="0" w:space="0" w:color="auto"/>
            <w:right w:val="none" w:sz="0" w:space="0" w:color="auto"/>
          </w:divBdr>
        </w:div>
        <w:div w:id="708990830">
          <w:marLeft w:val="0"/>
          <w:marRight w:val="0"/>
          <w:marTop w:val="86"/>
          <w:marBottom w:val="0"/>
          <w:divBdr>
            <w:top w:val="none" w:sz="0" w:space="0" w:color="auto"/>
            <w:left w:val="none" w:sz="0" w:space="0" w:color="auto"/>
            <w:bottom w:val="none" w:sz="0" w:space="0" w:color="auto"/>
            <w:right w:val="none" w:sz="0" w:space="0" w:color="auto"/>
          </w:divBdr>
        </w:div>
        <w:div w:id="1304966289">
          <w:marLeft w:val="0"/>
          <w:marRight w:val="0"/>
          <w:marTop w:val="86"/>
          <w:marBottom w:val="0"/>
          <w:divBdr>
            <w:top w:val="none" w:sz="0" w:space="0" w:color="auto"/>
            <w:left w:val="none" w:sz="0" w:space="0" w:color="auto"/>
            <w:bottom w:val="none" w:sz="0" w:space="0" w:color="auto"/>
            <w:right w:val="none" w:sz="0" w:space="0" w:color="auto"/>
          </w:divBdr>
        </w:div>
        <w:div w:id="1411778761">
          <w:marLeft w:val="0"/>
          <w:marRight w:val="0"/>
          <w:marTop w:val="86"/>
          <w:marBottom w:val="0"/>
          <w:divBdr>
            <w:top w:val="none" w:sz="0" w:space="0" w:color="auto"/>
            <w:left w:val="none" w:sz="0" w:space="0" w:color="auto"/>
            <w:bottom w:val="none" w:sz="0" w:space="0" w:color="auto"/>
            <w:right w:val="none" w:sz="0" w:space="0" w:color="auto"/>
          </w:divBdr>
        </w:div>
        <w:div w:id="1506477423">
          <w:marLeft w:val="0"/>
          <w:marRight w:val="0"/>
          <w:marTop w:val="86"/>
          <w:marBottom w:val="0"/>
          <w:divBdr>
            <w:top w:val="none" w:sz="0" w:space="0" w:color="auto"/>
            <w:left w:val="none" w:sz="0" w:space="0" w:color="auto"/>
            <w:bottom w:val="none" w:sz="0" w:space="0" w:color="auto"/>
            <w:right w:val="none" w:sz="0" w:space="0" w:color="auto"/>
          </w:divBdr>
        </w:div>
        <w:div w:id="1523395928">
          <w:marLeft w:val="0"/>
          <w:marRight w:val="0"/>
          <w:marTop w:val="86"/>
          <w:marBottom w:val="0"/>
          <w:divBdr>
            <w:top w:val="none" w:sz="0" w:space="0" w:color="auto"/>
            <w:left w:val="none" w:sz="0" w:space="0" w:color="auto"/>
            <w:bottom w:val="none" w:sz="0" w:space="0" w:color="auto"/>
            <w:right w:val="none" w:sz="0" w:space="0" w:color="auto"/>
          </w:divBdr>
        </w:div>
        <w:div w:id="1688170460">
          <w:marLeft w:val="0"/>
          <w:marRight w:val="0"/>
          <w:marTop w:val="86"/>
          <w:marBottom w:val="0"/>
          <w:divBdr>
            <w:top w:val="none" w:sz="0" w:space="0" w:color="auto"/>
            <w:left w:val="none" w:sz="0" w:space="0" w:color="auto"/>
            <w:bottom w:val="none" w:sz="0" w:space="0" w:color="auto"/>
            <w:right w:val="none" w:sz="0" w:space="0" w:color="auto"/>
          </w:divBdr>
        </w:div>
        <w:div w:id="1848404839">
          <w:marLeft w:val="0"/>
          <w:marRight w:val="0"/>
          <w:marTop w:val="86"/>
          <w:marBottom w:val="0"/>
          <w:divBdr>
            <w:top w:val="none" w:sz="0" w:space="0" w:color="auto"/>
            <w:left w:val="none" w:sz="0" w:space="0" w:color="auto"/>
            <w:bottom w:val="none" w:sz="0" w:space="0" w:color="auto"/>
            <w:right w:val="none" w:sz="0" w:space="0" w:color="auto"/>
          </w:divBdr>
        </w:div>
      </w:divsChild>
    </w:div>
    <w:div w:id="1642537942">
      <w:bodyDiv w:val="1"/>
      <w:marLeft w:val="0"/>
      <w:marRight w:val="0"/>
      <w:marTop w:val="0"/>
      <w:marBottom w:val="0"/>
      <w:divBdr>
        <w:top w:val="none" w:sz="0" w:space="0" w:color="auto"/>
        <w:left w:val="none" w:sz="0" w:space="0" w:color="auto"/>
        <w:bottom w:val="none" w:sz="0" w:space="0" w:color="auto"/>
        <w:right w:val="none" w:sz="0" w:space="0" w:color="auto"/>
      </w:divBdr>
    </w:div>
    <w:div w:id="1642609252">
      <w:bodyDiv w:val="1"/>
      <w:marLeft w:val="0"/>
      <w:marRight w:val="0"/>
      <w:marTop w:val="0"/>
      <w:marBottom w:val="0"/>
      <w:divBdr>
        <w:top w:val="none" w:sz="0" w:space="0" w:color="auto"/>
        <w:left w:val="none" w:sz="0" w:space="0" w:color="auto"/>
        <w:bottom w:val="none" w:sz="0" w:space="0" w:color="auto"/>
        <w:right w:val="none" w:sz="0" w:space="0" w:color="auto"/>
      </w:divBdr>
    </w:div>
    <w:div w:id="1642807833">
      <w:bodyDiv w:val="1"/>
      <w:marLeft w:val="0"/>
      <w:marRight w:val="0"/>
      <w:marTop w:val="0"/>
      <w:marBottom w:val="0"/>
      <w:divBdr>
        <w:top w:val="none" w:sz="0" w:space="0" w:color="auto"/>
        <w:left w:val="none" w:sz="0" w:space="0" w:color="auto"/>
        <w:bottom w:val="none" w:sz="0" w:space="0" w:color="auto"/>
        <w:right w:val="none" w:sz="0" w:space="0" w:color="auto"/>
      </w:divBdr>
    </w:div>
    <w:div w:id="1654405480">
      <w:bodyDiv w:val="1"/>
      <w:marLeft w:val="0"/>
      <w:marRight w:val="0"/>
      <w:marTop w:val="0"/>
      <w:marBottom w:val="0"/>
      <w:divBdr>
        <w:top w:val="none" w:sz="0" w:space="0" w:color="auto"/>
        <w:left w:val="none" w:sz="0" w:space="0" w:color="auto"/>
        <w:bottom w:val="none" w:sz="0" w:space="0" w:color="auto"/>
        <w:right w:val="none" w:sz="0" w:space="0" w:color="auto"/>
      </w:divBdr>
    </w:div>
    <w:div w:id="1666935170">
      <w:bodyDiv w:val="1"/>
      <w:marLeft w:val="0"/>
      <w:marRight w:val="0"/>
      <w:marTop w:val="0"/>
      <w:marBottom w:val="0"/>
      <w:divBdr>
        <w:top w:val="none" w:sz="0" w:space="0" w:color="auto"/>
        <w:left w:val="none" w:sz="0" w:space="0" w:color="auto"/>
        <w:bottom w:val="none" w:sz="0" w:space="0" w:color="auto"/>
        <w:right w:val="none" w:sz="0" w:space="0" w:color="auto"/>
      </w:divBdr>
    </w:div>
    <w:div w:id="1682661911">
      <w:bodyDiv w:val="1"/>
      <w:marLeft w:val="0"/>
      <w:marRight w:val="0"/>
      <w:marTop w:val="0"/>
      <w:marBottom w:val="0"/>
      <w:divBdr>
        <w:top w:val="none" w:sz="0" w:space="0" w:color="auto"/>
        <w:left w:val="none" w:sz="0" w:space="0" w:color="auto"/>
        <w:bottom w:val="none" w:sz="0" w:space="0" w:color="auto"/>
        <w:right w:val="none" w:sz="0" w:space="0" w:color="auto"/>
      </w:divBdr>
    </w:div>
    <w:div w:id="1710688845">
      <w:bodyDiv w:val="1"/>
      <w:marLeft w:val="0"/>
      <w:marRight w:val="0"/>
      <w:marTop w:val="0"/>
      <w:marBottom w:val="0"/>
      <w:divBdr>
        <w:top w:val="none" w:sz="0" w:space="0" w:color="auto"/>
        <w:left w:val="none" w:sz="0" w:space="0" w:color="auto"/>
        <w:bottom w:val="none" w:sz="0" w:space="0" w:color="auto"/>
        <w:right w:val="none" w:sz="0" w:space="0" w:color="auto"/>
      </w:divBdr>
    </w:div>
    <w:div w:id="1714380641">
      <w:bodyDiv w:val="1"/>
      <w:marLeft w:val="0"/>
      <w:marRight w:val="0"/>
      <w:marTop w:val="0"/>
      <w:marBottom w:val="0"/>
      <w:divBdr>
        <w:top w:val="none" w:sz="0" w:space="0" w:color="auto"/>
        <w:left w:val="none" w:sz="0" w:space="0" w:color="auto"/>
        <w:bottom w:val="none" w:sz="0" w:space="0" w:color="auto"/>
        <w:right w:val="none" w:sz="0" w:space="0" w:color="auto"/>
      </w:divBdr>
    </w:div>
    <w:div w:id="1750538882">
      <w:bodyDiv w:val="1"/>
      <w:marLeft w:val="0"/>
      <w:marRight w:val="0"/>
      <w:marTop w:val="0"/>
      <w:marBottom w:val="0"/>
      <w:divBdr>
        <w:top w:val="none" w:sz="0" w:space="0" w:color="auto"/>
        <w:left w:val="none" w:sz="0" w:space="0" w:color="auto"/>
        <w:bottom w:val="none" w:sz="0" w:space="0" w:color="auto"/>
        <w:right w:val="none" w:sz="0" w:space="0" w:color="auto"/>
      </w:divBdr>
    </w:div>
    <w:div w:id="1762603755">
      <w:bodyDiv w:val="1"/>
      <w:marLeft w:val="0"/>
      <w:marRight w:val="0"/>
      <w:marTop w:val="0"/>
      <w:marBottom w:val="0"/>
      <w:divBdr>
        <w:top w:val="none" w:sz="0" w:space="0" w:color="auto"/>
        <w:left w:val="none" w:sz="0" w:space="0" w:color="auto"/>
        <w:bottom w:val="none" w:sz="0" w:space="0" w:color="auto"/>
        <w:right w:val="none" w:sz="0" w:space="0" w:color="auto"/>
      </w:divBdr>
    </w:div>
    <w:div w:id="1837918421">
      <w:bodyDiv w:val="1"/>
      <w:marLeft w:val="0"/>
      <w:marRight w:val="0"/>
      <w:marTop w:val="0"/>
      <w:marBottom w:val="0"/>
      <w:divBdr>
        <w:top w:val="none" w:sz="0" w:space="0" w:color="auto"/>
        <w:left w:val="none" w:sz="0" w:space="0" w:color="auto"/>
        <w:bottom w:val="none" w:sz="0" w:space="0" w:color="auto"/>
        <w:right w:val="none" w:sz="0" w:space="0" w:color="auto"/>
      </w:divBdr>
    </w:div>
    <w:div w:id="1844004956">
      <w:bodyDiv w:val="1"/>
      <w:marLeft w:val="0"/>
      <w:marRight w:val="0"/>
      <w:marTop w:val="0"/>
      <w:marBottom w:val="0"/>
      <w:divBdr>
        <w:top w:val="none" w:sz="0" w:space="0" w:color="auto"/>
        <w:left w:val="none" w:sz="0" w:space="0" w:color="auto"/>
        <w:bottom w:val="none" w:sz="0" w:space="0" w:color="auto"/>
        <w:right w:val="none" w:sz="0" w:space="0" w:color="auto"/>
      </w:divBdr>
    </w:div>
    <w:div w:id="1847595052">
      <w:bodyDiv w:val="1"/>
      <w:marLeft w:val="0"/>
      <w:marRight w:val="0"/>
      <w:marTop w:val="0"/>
      <w:marBottom w:val="0"/>
      <w:divBdr>
        <w:top w:val="none" w:sz="0" w:space="0" w:color="auto"/>
        <w:left w:val="none" w:sz="0" w:space="0" w:color="auto"/>
        <w:bottom w:val="none" w:sz="0" w:space="0" w:color="auto"/>
        <w:right w:val="none" w:sz="0" w:space="0" w:color="auto"/>
      </w:divBdr>
    </w:div>
    <w:div w:id="1874921975">
      <w:bodyDiv w:val="1"/>
      <w:marLeft w:val="0"/>
      <w:marRight w:val="0"/>
      <w:marTop w:val="0"/>
      <w:marBottom w:val="0"/>
      <w:divBdr>
        <w:top w:val="none" w:sz="0" w:space="0" w:color="auto"/>
        <w:left w:val="none" w:sz="0" w:space="0" w:color="auto"/>
        <w:bottom w:val="none" w:sz="0" w:space="0" w:color="auto"/>
        <w:right w:val="none" w:sz="0" w:space="0" w:color="auto"/>
      </w:divBdr>
    </w:div>
    <w:div w:id="1904683643">
      <w:bodyDiv w:val="1"/>
      <w:marLeft w:val="0"/>
      <w:marRight w:val="0"/>
      <w:marTop w:val="0"/>
      <w:marBottom w:val="0"/>
      <w:divBdr>
        <w:top w:val="none" w:sz="0" w:space="0" w:color="auto"/>
        <w:left w:val="none" w:sz="0" w:space="0" w:color="auto"/>
        <w:bottom w:val="none" w:sz="0" w:space="0" w:color="auto"/>
        <w:right w:val="none" w:sz="0" w:space="0" w:color="auto"/>
      </w:divBdr>
    </w:div>
    <w:div w:id="1924026670">
      <w:bodyDiv w:val="1"/>
      <w:marLeft w:val="0"/>
      <w:marRight w:val="0"/>
      <w:marTop w:val="0"/>
      <w:marBottom w:val="0"/>
      <w:divBdr>
        <w:top w:val="none" w:sz="0" w:space="0" w:color="auto"/>
        <w:left w:val="none" w:sz="0" w:space="0" w:color="auto"/>
        <w:bottom w:val="none" w:sz="0" w:space="0" w:color="auto"/>
        <w:right w:val="none" w:sz="0" w:space="0" w:color="auto"/>
      </w:divBdr>
    </w:div>
    <w:div w:id="1957322427">
      <w:bodyDiv w:val="1"/>
      <w:marLeft w:val="0"/>
      <w:marRight w:val="0"/>
      <w:marTop w:val="0"/>
      <w:marBottom w:val="0"/>
      <w:divBdr>
        <w:top w:val="none" w:sz="0" w:space="0" w:color="auto"/>
        <w:left w:val="none" w:sz="0" w:space="0" w:color="auto"/>
        <w:bottom w:val="none" w:sz="0" w:space="0" w:color="auto"/>
        <w:right w:val="none" w:sz="0" w:space="0" w:color="auto"/>
      </w:divBdr>
      <w:divsChild>
        <w:div w:id="50271180">
          <w:marLeft w:val="720"/>
          <w:marRight w:val="0"/>
          <w:marTop w:val="0"/>
          <w:marBottom w:val="0"/>
          <w:divBdr>
            <w:top w:val="none" w:sz="0" w:space="0" w:color="auto"/>
            <w:left w:val="none" w:sz="0" w:space="0" w:color="auto"/>
            <w:bottom w:val="none" w:sz="0" w:space="0" w:color="auto"/>
            <w:right w:val="none" w:sz="0" w:space="0" w:color="auto"/>
          </w:divBdr>
        </w:div>
      </w:divsChild>
    </w:div>
    <w:div w:id="1968971440">
      <w:bodyDiv w:val="1"/>
      <w:marLeft w:val="0"/>
      <w:marRight w:val="0"/>
      <w:marTop w:val="0"/>
      <w:marBottom w:val="0"/>
      <w:divBdr>
        <w:top w:val="none" w:sz="0" w:space="0" w:color="auto"/>
        <w:left w:val="none" w:sz="0" w:space="0" w:color="auto"/>
        <w:bottom w:val="none" w:sz="0" w:space="0" w:color="auto"/>
        <w:right w:val="none" w:sz="0" w:space="0" w:color="auto"/>
      </w:divBdr>
    </w:div>
    <w:div w:id="2001349475">
      <w:bodyDiv w:val="1"/>
      <w:marLeft w:val="0"/>
      <w:marRight w:val="0"/>
      <w:marTop w:val="0"/>
      <w:marBottom w:val="0"/>
      <w:divBdr>
        <w:top w:val="none" w:sz="0" w:space="0" w:color="auto"/>
        <w:left w:val="none" w:sz="0" w:space="0" w:color="auto"/>
        <w:bottom w:val="none" w:sz="0" w:space="0" w:color="auto"/>
        <w:right w:val="none" w:sz="0" w:space="0" w:color="auto"/>
      </w:divBdr>
    </w:div>
    <w:div w:id="2010525662">
      <w:bodyDiv w:val="1"/>
      <w:marLeft w:val="0"/>
      <w:marRight w:val="0"/>
      <w:marTop w:val="0"/>
      <w:marBottom w:val="0"/>
      <w:divBdr>
        <w:top w:val="none" w:sz="0" w:space="0" w:color="auto"/>
        <w:left w:val="none" w:sz="0" w:space="0" w:color="auto"/>
        <w:bottom w:val="none" w:sz="0" w:space="0" w:color="auto"/>
        <w:right w:val="none" w:sz="0" w:space="0" w:color="auto"/>
      </w:divBdr>
    </w:div>
    <w:div w:id="2031488528">
      <w:bodyDiv w:val="1"/>
      <w:marLeft w:val="0"/>
      <w:marRight w:val="0"/>
      <w:marTop w:val="0"/>
      <w:marBottom w:val="0"/>
      <w:divBdr>
        <w:top w:val="none" w:sz="0" w:space="0" w:color="auto"/>
        <w:left w:val="none" w:sz="0" w:space="0" w:color="auto"/>
        <w:bottom w:val="none" w:sz="0" w:space="0" w:color="auto"/>
        <w:right w:val="none" w:sz="0" w:space="0" w:color="auto"/>
      </w:divBdr>
    </w:div>
    <w:div w:id="2039769817">
      <w:bodyDiv w:val="1"/>
      <w:marLeft w:val="0"/>
      <w:marRight w:val="0"/>
      <w:marTop w:val="0"/>
      <w:marBottom w:val="0"/>
      <w:divBdr>
        <w:top w:val="none" w:sz="0" w:space="0" w:color="auto"/>
        <w:left w:val="none" w:sz="0" w:space="0" w:color="auto"/>
        <w:bottom w:val="none" w:sz="0" w:space="0" w:color="auto"/>
        <w:right w:val="none" w:sz="0" w:space="0" w:color="auto"/>
      </w:divBdr>
    </w:div>
    <w:div w:id="2054422717">
      <w:bodyDiv w:val="1"/>
      <w:marLeft w:val="0"/>
      <w:marRight w:val="0"/>
      <w:marTop w:val="0"/>
      <w:marBottom w:val="0"/>
      <w:divBdr>
        <w:top w:val="none" w:sz="0" w:space="0" w:color="auto"/>
        <w:left w:val="none" w:sz="0" w:space="0" w:color="auto"/>
        <w:bottom w:val="none" w:sz="0" w:space="0" w:color="auto"/>
        <w:right w:val="none" w:sz="0" w:space="0" w:color="auto"/>
      </w:divBdr>
    </w:div>
    <w:div w:id="2074232463">
      <w:bodyDiv w:val="1"/>
      <w:marLeft w:val="0"/>
      <w:marRight w:val="0"/>
      <w:marTop w:val="0"/>
      <w:marBottom w:val="0"/>
      <w:divBdr>
        <w:top w:val="none" w:sz="0" w:space="0" w:color="auto"/>
        <w:left w:val="none" w:sz="0" w:space="0" w:color="auto"/>
        <w:bottom w:val="none" w:sz="0" w:space="0" w:color="auto"/>
        <w:right w:val="none" w:sz="0" w:space="0" w:color="auto"/>
      </w:divBdr>
    </w:div>
    <w:div w:id="2076201152">
      <w:bodyDiv w:val="1"/>
      <w:marLeft w:val="0"/>
      <w:marRight w:val="0"/>
      <w:marTop w:val="0"/>
      <w:marBottom w:val="0"/>
      <w:divBdr>
        <w:top w:val="none" w:sz="0" w:space="0" w:color="auto"/>
        <w:left w:val="none" w:sz="0" w:space="0" w:color="auto"/>
        <w:bottom w:val="none" w:sz="0" w:space="0" w:color="auto"/>
        <w:right w:val="none" w:sz="0" w:space="0" w:color="auto"/>
      </w:divBdr>
    </w:div>
    <w:div w:id="2085714773">
      <w:bodyDiv w:val="1"/>
      <w:marLeft w:val="0"/>
      <w:marRight w:val="0"/>
      <w:marTop w:val="0"/>
      <w:marBottom w:val="0"/>
      <w:divBdr>
        <w:top w:val="none" w:sz="0" w:space="0" w:color="auto"/>
        <w:left w:val="none" w:sz="0" w:space="0" w:color="auto"/>
        <w:bottom w:val="none" w:sz="0" w:space="0" w:color="auto"/>
        <w:right w:val="none" w:sz="0" w:space="0" w:color="auto"/>
      </w:divBdr>
    </w:div>
    <w:div w:id="2100441469">
      <w:bodyDiv w:val="1"/>
      <w:marLeft w:val="0"/>
      <w:marRight w:val="0"/>
      <w:marTop w:val="0"/>
      <w:marBottom w:val="0"/>
      <w:divBdr>
        <w:top w:val="none" w:sz="0" w:space="0" w:color="auto"/>
        <w:left w:val="none" w:sz="0" w:space="0" w:color="auto"/>
        <w:bottom w:val="none" w:sz="0" w:space="0" w:color="auto"/>
        <w:right w:val="none" w:sz="0" w:space="0" w:color="auto"/>
      </w:divBdr>
    </w:div>
    <w:div w:id="2139952222">
      <w:bodyDiv w:val="1"/>
      <w:marLeft w:val="0"/>
      <w:marRight w:val="0"/>
      <w:marTop w:val="0"/>
      <w:marBottom w:val="0"/>
      <w:divBdr>
        <w:top w:val="none" w:sz="0" w:space="0" w:color="auto"/>
        <w:left w:val="none" w:sz="0" w:space="0" w:color="auto"/>
        <w:bottom w:val="none" w:sz="0" w:space="0" w:color="auto"/>
        <w:right w:val="none" w:sz="0" w:space="0" w:color="auto"/>
      </w:divBdr>
      <w:divsChild>
        <w:div w:id="208691353">
          <w:marLeft w:val="72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黑体"/>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宋体"/>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B59329-4211-4507-BAB4-9E129740A2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480</Words>
  <Characters>2736</Characters>
  <Application>Microsoft Office Word</Application>
  <DocSecurity>0</DocSecurity>
  <Lines>22</Lines>
  <Paragraphs>6</Paragraphs>
  <ScaleCrop>false</ScaleCrop>
  <Company/>
  <LinksUpToDate>false</LinksUpToDate>
  <CharactersWithSpaces>3210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2025-04-21T09:36:00Z</dcterms:created>
  <dcterms:modified xsi:type="dcterms:W3CDTF">2025-04-21T09:36:00Z</dcterms:modified>
</cp:coreProperties>
</file>