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52458" w14:textId="0586A8E2" w:rsidR="004615B1" w:rsidRPr="00367933" w:rsidRDefault="00D75C41" w:rsidP="00367933">
      <w:pPr>
        <w:spacing w:line="480" w:lineRule="exact"/>
        <w:jc w:val="center"/>
        <w:rPr>
          <w:rFonts w:ascii="宋体" w:eastAsia="宋体" w:hAnsi="宋体" w:hint="eastAsia"/>
          <w:b/>
          <w:color w:val="1F4E79"/>
          <w:sz w:val="32"/>
          <w:szCs w:val="24"/>
        </w:rPr>
      </w:pPr>
      <w:r>
        <w:rPr>
          <w:rFonts w:ascii="宋体" w:eastAsia="宋体" w:hAnsi="宋体" w:hint="eastAsia"/>
          <w:b/>
          <w:color w:val="1F4E79"/>
          <w:sz w:val="32"/>
          <w:szCs w:val="24"/>
        </w:rPr>
        <w:t>激励提效</w:t>
      </w:r>
      <w:proofErr w:type="gramStart"/>
      <w:r>
        <w:rPr>
          <w:rFonts w:ascii="宋体" w:eastAsia="宋体" w:hAnsi="宋体" w:hint="eastAsia"/>
          <w:b/>
          <w:color w:val="1F4E79"/>
          <w:sz w:val="32"/>
          <w:szCs w:val="24"/>
        </w:rPr>
        <w:t>—</w:t>
      </w:r>
      <w:r w:rsidR="004615B1" w:rsidRPr="00367933">
        <w:rPr>
          <w:rFonts w:ascii="宋体" w:eastAsia="宋体" w:hAnsi="宋体" w:hint="eastAsia"/>
          <w:b/>
          <w:color w:val="1F4E79"/>
          <w:sz w:val="32"/>
          <w:szCs w:val="24"/>
        </w:rPr>
        <w:t>咨询式</w:t>
      </w:r>
      <w:proofErr w:type="gramEnd"/>
      <w:r w:rsidR="004615B1" w:rsidRPr="00367933">
        <w:rPr>
          <w:rFonts w:ascii="宋体" w:eastAsia="宋体" w:hAnsi="宋体" w:hint="eastAsia"/>
          <w:b/>
          <w:color w:val="1F4E79"/>
          <w:sz w:val="32"/>
          <w:szCs w:val="24"/>
        </w:rPr>
        <w:t>激励性薪酬体系设计</w:t>
      </w:r>
    </w:p>
    <w:p w14:paraId="7810A475" w14:textId="77777777" w:rsidR="004615B1" w:rsidRPr="004615B1" w:rsidRDefault="004615B1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0020A113" w14:textId="77777777" w:rsidR="004615B1" w:rsidRPr="00367933" w:rsidRDefault="004615B1" w:rsidP="004615B1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1F4E79"/>
          <w:sz w:val="24"/>
          <w:szCs w:val="24"/>
        </w:rPr>
        <w:t>课程背景：</w:t>
      </w:r>
    </w:p>
    <w:p w14:paraId="2E9CF43E" w14:textId="799910A6" w:rsidR="004615B1" w:rsidRPr="004615B1" w:rsidRDefault="004615B1" w:rsidP="004615B1">
      <w:pPr>
        <w:spacing w:line="480" w:lineRule="exact"/>
        <w:ind w:firstLine="420"/>
        <w:rPr>
          <w:rFonts w:ascii="宋体" w:eastAsia="宋体" w:hAnsi="宋体" w:hint="eastAsia"/>
          <w:sz w:val="24"/>
          <w:szCs w:val="24"/>
        </w:rPr>
      </w:pPr>
      <w:r w:rsidRPr="004615B1">
        <w:rPr>
          <w:rFonts w:ascii="宋体" w:eastAsia="宋体" w:hAnsi="宋体" w:hint="eastAsia"/>
          <w:sz w:val="24"/>
          <w:szCs w:val="24"/>
        </w:rPr>
        <w:t>成功的企业为什么成功，失败的企业为什么失败，差别之处就在于两个条件：其一，是否拥有足够多的支持企业战略发展的人才；其二，对这些人才是否进行了有效的激励。</w:t>
      </w:r>
      <w:proofErr w:type="gramStart"/>
      <w:r w:rsidRPr="004615B1">
        <w:rPr>
          <w:rFonts w:ascii="宋体" w:eastAsia="宋体" w:hAnsi="宋体" w:hint="eastAsia"/>
          <w:sz w:val="24"/>
          <w:szCs w:val="24"/>
        </w:rPr>
        <w:t>薪</w:t>
      </w:r>
      <w:proofErr w:type="gramEnd"/>
      <w:r w:rsidRPr="004615B1">
        <w:rPr>
          <w:rFonts w:ascii="宋体" w:eastAsia="宋体" w:hAnsi="宋体" w:hint="eastAsia"/>
          <w:sz w:val="24"/>
          <w:szCs w:val="24"/>
        </w:rPr>
        <w:t>酬和福利管理是人力资源管理的重点，只有基于公司人力资源管理战略，做好关键人才激励与员工发展，形成员工与企业共同成长的良性机制，设计好激励性薪酬体系，才能全面提高组织绩效，支持实现企业战略目标。</w:t>
      </w:r>
    </w:p>
    <w:p w14:paraId="5652C91C" w14:textId="77777777" w:rsidR="004615B1" w:rsidRPr="004615B1" w:rsidRDefault="004615B1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1D71A434" w14:textId="77777777" w:rsidR="004615B1" w:rsidRPr="00367933" w:rsidRDefault="004615B1" w:rsidP="004615B1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1F4E79"/>
          <w:sz w:val="24"/>
          <w:szCs w:val="24"/>
        </w:rPr>
        <w:t>课程收益：</w:t>
      </w:r>
    </w:p>
    <w:p w14:paraId="01923A60" w14:textId="6F50EA1D" w:rsidR="00AD047D" w:rsidRPr="00AD047D" w:rsidRDefault="00AD047D" w:rsidP="00AD047D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Pr="00AD047D">
        <w:rPr>
          <w:rFonts w:ascii="宋体" w:eastAsia="宋体" w:hAnsi="宋体" w:hint="eastAsia"/>
          <w:sz w:val="24"/>
          <w:szCs w:val="24"/>
        </w:rPr>
        <w:t>提高激励性薪酬管理的认知</w:t>
      </w:r>
    </w:p>
    <w:p w14:paraId="61D6390F" w14:textId="3A90F046" w:rsidR="00AD047D" w:rsidRPr="00AD047D" w:rsidRDefault="00AD047D" w:rsidP="00AD047D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Pr="00AD047D">
        <w:rPr>
          <w:rFonts w:ascii="宋体" w:eastAsia="宋体" w:hAnsi="宋体" w:hint="eastAsia"/>
          <w:sz w:val="24"/>
          <w:szCs w:val="24"/>
        </w:rPr>
        <w:t>建立正确的激励性薪酬管理思维</w:t>
      </w:r>
    </w:p>
    <w:p w14:paraId="7257D987" w14:textId="747B6AA0" w:rsidR="00AD047D" w:rsidRPr="00AD047D" w:rsidRDefault="00AD047D" w:rsidP="00AD047D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Pr="00AD047D">
        <w:rPr>
          <w:rFonts w:ascii="宋体" w:eastAsia="宋体" w:hAnsi="宋体" w:hint="eastAsia"/>
          <w:sz w:val="24"/>
          <w:szCs w:val="24"/>
        </w:rPr>
        <w:t>获得薪酬设计与管理的核心技能</w:t>
      </w:r>
    </w:p>
    <w:p w14:paraId="2F40F69F" w14:textId="1CCF5410" w:rsidR="00AD047D" w:rsidRPr="00AD047D" w:rsidRDefault="00AD047D" w:rsidP="00AD047D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Pr="00AD047D">
        <w:rPr>
          <w:rFonts w:ascii="宋体" w:eastAsia="宋体" w:hAnsi="宋体" w:hint="eastAsia"/>
          <w:sz w:val="24"/>
          <w:szCs w:val="24"/>
        </w:rPr>
        <w:t>掌握薪酬设计与管理的工具和方法</w:t>
      </w:r>
    </w:p>
    <w:p w14:paraId="6A41FEDC" w14:textId="00BF72A0" w:rsidR="00AD047D" w:rsidRPr="00AD047D" w:rsidRDefault="00AD047D" w:rsidP="00AD047D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Pr="00AD047D">
        <w:rPr>
          <w:rFonts w:ascii="宋体" w:eastAsia="宋体" w:hAnsi="宋体" w:hint="eastAsia"/>
          <w:sz w:val="24"/>
          <w:szCs w:val="24"/>
        </w:rPr>
        <w:t>掌握各类岗位薪酬结构设计、工资固浮比、奖金方案等实操设计方法</w:t>
      </w:r>
    </w:p>
    <w:p w14:paraId="3C59FC61" w14:textId="61C24198" w:rsidR="00925094" w:rsidRDefault="00AD047D" w:rsidP="00AD047D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Pr="00AD047D">
        <w:rPr>
          <w:rFonts w:ascii="宋体" w:eastAsia="宋体" w:hAnsi="宋体" w:hint="eastAsia"/>
          <w:sz w:val="24"/>
          <w:szCs w:val="24"/>
        </w:rPr>
        <w:t>掌握企业人力成本管控与人效提升的基本思路与具体方法</w:t>
      </w:r>
    </w:p>
    <w:p w14:paraId="01EDE5A6" w14:textId="77777777" w:rsidR="00AD047D" w:rsidRPr="00925094" w:rsidRDefault="00AD047D" w:rsidP="00AD047D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33585C2B" w14:textId="5E00311A" w:rsidR="004615B1" w:rsidRPr="004615B1" w:rsidRDefault="004615B1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1F4E79"/>
          <w:sz w:val="24"/>
          <w:szCs w:val="24"/>
        </w:rPr>
        <w:t>课程时间：</w:t>
      </w:r>
      <w:r w:rsidRPr="004615B1">
        <w:rPr>
          <w:rFonts w:ascii="宋体" w:eastAsia="宋体" w:hAnsi="宋体" w:hint="eastAsia"/>
          <w:sz w:val="24"/>
          <w:szCs w:val="24"/>
        </w:rPr>
        <w:t>2天</w:t>
      </w:r>
      <w:r w:rsidR="00367933">
        <w:rPr>
          <w:rFonts w:ascii="宋体" w:eastAsia="宋体" w:hAnsi="宋体" w:hint="eastAsia"/>
          <w:sz w:val="24"/>
          <w:szCs w:val="24"/>
        </w:rPr>
        <w:t>，6小时/天</w:t>
      </w:r>
    </w:p>
    <w:p w14:paraId="2EB974CA" w14:textId="77777777" w:rsidR="00367933" w:rsidRPr="004615B1" w:rsidRDefault="00367933" w:rsidP="0036793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1F4E79"/>
          <w:sz w:val="24"/>
          <w:szCs w:val="24"/>
        </w:rPr>
        <w:t>课程对象：</w:t>
      </w:r>
      <w:r w:rsidRPr="004615B1">
        <w:rPr>
          <w:rFonts w:ascii="宋体" w:eastAsia="宋体" w:hAnsi="宋体" w:hint="eastAsia"/>
          <w:sz w:val="24"/>
          <w:szCs w:val="24"/>
        </w:rPr>
        <w:t>企业高管、各部门负责人，以及人力资源管理负责人</w:t>
      </w:r>
    </w:p>
    <w:p w14:paraId="58B5B563" w14:textId="77777777" w:rsidR="00367933" w:rsidRPr="004615B1" w:rsidRDefault="00367933" w:rsidP="0036793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1F4E79"/>
          <w:sz w:val="24"/>
          <w:szCs w:val="24"/>
        </w:rPr>
        <w:t>课程方式：</w:t>
      </w:r>
      <w:r w:rsidRPr="004615B1">
        <w:rPr>
          <w:rFonts w:ascii="宋体" w:eastAsia="宋体" w:hAnsi="宋体" w:hint="eastAsia"/>
          <w:sz w:val="24"/>
          <w:szCs w:val="24"/>
        </w:rPr>
        <w:t>课程讲授50%，案例分析及小组研讨30%，实操练习20%</w:t>
      </w:r>
    </w:p>
    <w:p w14:paraId="5FD4AADF" w14:textId="77777777" w:rsidR="004615B1" w:rsidRPr="004615B1" w:rsidRDefault="004615B1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1F4E79"/>
          <w:sz w:val="24"/>
          <w:szCs w:val="24"/>
        </w:rPr>
        <w:t>课程特色：</w:t>
      </w:r>
      <w:r w:rsidRPr="004615B1">
        <w:rPr>
          <w:rFonts w:ascii="宋体" w:eastAsia="宋体" w:hAnsi="宋体" w:hint="eastAsia"/>
          <w:sz w:val="24"/>
          <w:szCs w:val="24"/>
        </w:rPr>
        <w:t>主讲老师总结超过二十年的宝贵咨询实战经验，课程案例均是由主讲老师亲身操作，真实可鉴；针对性设计以学员企业为背景的实战演练，消化课程知识，让学员把错误犯在课堂里，把正确方法带回去；分组研讨、课堂演练、互动交流、共同提高，让学习变成一个饶有趣味的过程。</w:t>
      </w:r>
    </w:p>
    <w:p w14:paraId="35E122F1" w14:textId="77777777" w:rsidR="00FC4937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701F38E3" w14:textId="65B6EE4E" w:rsidR="004615B1" w:rsidRPr="00367933" w:rsidRDefault="004615B1" w:rsidP="00FC4937">
      <w:pPr>
        <w:spacing w:line="480" w:lineRule="exact"/>
        <w:jc w:val="center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1F4E79"/>
          <w:sz w:val="24"/>
          <w:szCs w:val="24"/>
        </w:rPr>
        <w:t>课程大纲</w:t>
      </w:r>
    </w:p>
    <w:p w14:paraId="78D65EE9" w14:textId="066BABA8" w:rsidR="004615B1" w:rsidRPr="00367933" w:rsidRDefault="00FC4937" w:rsidP="004615B1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1F4E79"/>
          <w:sz w:val="24"/>
          <w:szCs w:val="24"/>
        </w:rPr>
        <w:t>第一讲：</w:t>
      </w:r>
      <w:r w:rsidR="004615B1" w:rsidRPr="00367933">
        <w:rPr>
          <w:rFonts w:ascii="宋体" w:eastAsia="宋体" w:hAnsi="宋体" w:hint="eastAsia"/>
          <w:b/>
          <w:color w:val="1F4E79"/>
          <w:sz w:val="24"/>
          <w:szCs w:val="24"/>
        </w:rPr>
        <w:t>薪酬管理认知</w:t>
      </w:r>
    </w:p>
    <w:p w14:paraId="530419FD" w14:textId="020A9E8A" w:rsidR="004615B1" w:rsidRPr="00367933" w:rsidRDefault="00FC4937" w:rsidP="004615B1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C45911"/>
          <w:sz w:val="24"/>
          <w:szCs w:val="24"/>
        </w:rPr>
        <w:t>一、</w:t>
      </w:r>
      <w:r w:rsidR="004615B1" w:rsidRPr="00367933">
        <w:rPr>
          <w:rFonts w:ascii="宋体" w:eastAsia="宋体" w:hAnsi="宋体" w:hint="eastAsia"/>
          <w:b/>
          <w:color w:val="C45911"/>
          <w:sz w:val="24"/>
          <w:szCs w:val="24"/>
        </w:rPr>
        <w:t>人才是第一资源</w:t>
      </w:r>
    </w:p>
    <w:p w14:paraId="5F65D6CD" w14:textId="66386267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4615B1" w:rsidRPr="004615B1">
        <w:rPr>
          <w:rFonts w:ascii="宋体" w:eastAsia="宋体" w:hAnsi="宋体" w:hint="eastAsia"/>
          <w:sz w:val="24"/>
          <w:szCs w:val="24"/>
        </w:rPr>
        <w:t>日益增加的人力成本</w:t>
      </w:r>
    </w:p>
    <w:p w14:paraId="60EE52C8" w14:textId="35BE441F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C4937">
        <w:rPr>
          <w:rFonts w:ascii="宋体" w:eastAsia="宋体" w:hAnsi="宋体" w:hint="eastAsia"/>
          <w:b/>
          <w:sz w:val="24"/>
          <w:szCs w:val="24"/>
        </w:rPr>
        <w:t>讨论：</w:t>
      </w:r>
      <w:r w:rsidR="00D33CA2">
        <w:rPr>
          <w:rFonts w:ascii="宋体" w:eastAsia="宋体" w:hAnsi="宋体" w:hint="eastAsia"/>
          <w:sz w:val="24"/>
          <w:szCs w:val="24"/>
        </w:rPr>
        <w:t>人力成本与企业经营指标合理关系</w:t>
      </w:r>
    </w:p>
    <w:p w14:paraId="31EABA78" w14:textId="70612A49" w:rsidR="004615B1" w:rsidRPr="00367933" w:rsidRDefault="00FC4937" w:rsidP="004615B1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C45911"/>
          <w:sz w:val="24"/>
          <w:szCs w:val="24"/>
        </w:rPr>
        <w:lastRenderedPageBreak/>
        <w:t>二、</w:t>
      </w:r>
      <w:r w:rsidR="004615B1" w:rsidRPr="00367933">
        <w:rPr>
          <w:rFonts w:ascii="宋体" w:eastAsia="宋体" w:hAnsi="宋体" w:hint="eastAsia"/>
          <w:b/>
          <w:color w:val="C45911"/>
          <w:sz w:val="24"/>
          <w:szCs w:val="24"/>
        </w:rPr>
        <w:t>如何提高人力资源效率</w:t>
      </w:r>
    </w:p>
    <w:p w14:paraId="15005215" w14:textId="71FC6E99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什么是高工资低成本</w:t>
      </w:r>
    </w:p>
    <w:p w14:paraId="4859A3DB" w14:textId="37AF4BB8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如何实现高工资低成本</w:t>
      </w:r>
    </w:p>
    <w:p w14:paraId="31EFD330" w14:textId="6A96CB6F" w:rsidR="004615B1" w:rsidRPr="00367933" w:rsidRDefault="00FC4937" w:rsidP="004615B1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C45911"/>
          <w:sz w:val="24"/>
          <w:szCs w:val="24"/>
        </w:rPr>
        <w:t>三、</w:t>
      </w:r>
      <w:r w:rsidR="004615B1" w:rsidRPr="00367933">
        <w:rPr>
          <w:rFonts w:ascii="宋体" w:eastAsia="宋体" w:hAnsi="宋体" w:hint="eastAsia"/>
          <w:b/>
          <w:color w:val="C45911"/>
          <w:sz w:val="24"/>
          <w:szCs w:val="24"/>
        </w:rPr>
        <w:t>薪酬激励体系的内容</w:t>
      </w:r>
    </w:p>
    <w:p w14:paraId="5885AEFA" w14:textId="1112E7EC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薪酬政策的选择</w:t>
      </w:r>
    </w:p>
    <w:p w14:paraId="1B96A528" w14:textId="53C3F1AB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薪酬计划的制定</w:t>
      </w:r>
    </w:p>
    <w:p w14:paraId="7D4ABE6D" w14:textId="6ACA1E54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薪酬结构的调整</w:t>
      </w:r>
    </w:p>
    <w:p w14:paraId="37786611" w14:textId="66017ED9" w:rsidR="004615B1" w:rsidRPr="00367933" w:rsidRDefault="00FC4937" w:rsidP="004615B1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C45911"/>
          <w:sz w:val="24"/>
          <w:szCs w:val="24"/>
        </w:rPr>
        <w:t>四、</w:t>
      </w:r>
      <w:r w:rsidR="004615B1" w:rsidRPr="00367933">
        <w:rPr>
          <w:rFonts w:ascii="宋体" w:eastAsia="宋体" w:hAnsi="宋体" w:hint="eastAsia"/>
          <w:b/>
          <w:color w:val="C45911"/>
          <w:sz w:val="24"/>
          <w:szCs w:val="24"/>
        </w:rPr>
        <w:t>薪酬激励体系设计的基本流程</w:t>
      </w:r>
    </w:p>
    <w:p w14:paraId="20F0676E" w14:textId="32EB6C74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确定薪酬策略</w:t>
      </w:r>
    </w:p>
    <w:p w14:paraId="41BCA4DA" w14:textId="4DF9DB93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工作分析</w:t>
      </w:r>
    </w:p>
    <w:p w14:paraId="7D0D1A61" w14:textId="3751BFB9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岗位价值评估</w:t>
      </w:r>
    </w:p>
    <w:p w14:paraId="7AB9FD9C" w14:textId="4A038E31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薪酬调查</w:t>
      </w:r>
    </w:p>
    <w:p w14:paraId="4C434BF9" w14:textId="2238EF88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薪酬定位</w:t>
      </w:r>
    </w:p>
    <w:p w14:paraId="4CC66480" w14:textId="1BFA851B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6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薪酬结构设计</w:t>
      </w:r>
    </w:p>
    <w:p w14:paraId="720A628E" w14:textId="15C63709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7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薪酬体系的实施和修正</w:t>
      </w:r>
    </w:p>
    <w:p w14:paraId="1373DC8C" w14:textId="127AD188" w:rsidR="004615B1" w:rsidRPr="00367933" w:rsidRDefault="00FC4937" w:rsidP="004615B1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C45911"/>
          <w:sz w:val="24"/>
          <w:szCs w:val="24"/>
        </w:rPr>
        <w:t>五、</w:t>
      </w:r>
      <w:r w:rsidR="004615B1" w:rsidRPr="00367933">
        <w:rPr>
          <w:rFonts w:ascii="宋体" w:eastAsia="宋体" w:hAnsi="宋体" w:hint="eastAsia"/>
          <w:b/>
          <w:color w:val="C45911"/>
          <w:sz w:val="24"/>
          <w:szCs w:val="24"/>
        </w:rPr>
        <w:t>现代企业常见薪酬体系形式</w:t>
      </w:r>
    </w:p>
    <w:p w14:paraId="5EE09D2E" w14:textId="7FC05F9A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宽带薪</w:t>
      </w:r>
      <w:proofErr w:type="gramStart"/>
      <w:r w:rsidR="004615B1" w:rsidRPr="004615B1">
        <w:rPr>
          <w:rFonts w:ascii="宋体" w:eastAsia="宋体" w:hAnsi="宋体" w:hint="eastAsia"/>
          <w:sz w:val="24"/>
          <w:szCs w:val="24"/>
        </w:rPr>
        <w:t>酬</w:t>
      </w:r>
      <w:proofErr w:type="gramEnd"/>
      <w:r w:rsidR="004615B1" w:rsidRPr="004615B1">
        <w:rPr>
          <w:rFonts w:ascii="宋体" w:eastAsia="宋体" w:hAnsi="宋体" w:hint="eastAsia"/>
          <w:sz w:val="24"/>
          <w:szCs w:val="24"/>
        </w:rPr>
        <w:t>体系</w:t>
      </w:r>
    </w:p>
    <w:p w14:paraId="69FAE1FF" w14:textId="096446C2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全面薪酬体系</w:t>
      </w:r>
    </w:p>
    <w:p w14:paraId="58BCF03E" w14:textId="77777777" w:rsidR="004615B1" w:rsidRPr="004615B1" w:rsidRDefault="004615B1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635956FC" w14:textId="2E40BDBC" w:rsidR="004615B1" w:rsidRPr="00367933" w:rsidRDefault="00FC4937" w:rsidP="004615B1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1F4E79"/>
          <w:sz w:val="24"/>
          <w:szCs w:val="24"/>
        </w:rPr>
        <w:t>第二讲：</w:t>
      </w:r>
      <w:r w:rsidR="004615B1" w:rsidRPr="00367933">
        <w:rPr>
          <w:rFonts w:ascii="宋体" w:eastAsia="宋体" w:hAnsi="宋体" w:hint="eastAsia"/>
          <w:b/>
          <w:color w:val="1F4E79"/>
          <w:sz w:val="24"/>
          <w:szCs w:val="24"/>
        </w:rPr>
        <w:t>激励性薪酬体系设计的方法和工具</w:t>
      </w:r>
    </w:p>
    <w:p w14:paraId="756AE0ED" w14:textId="6EC6866C" w:rsidR="004615B1" w:rsidRPr="00367933" w:rsidRDefault="00FC4937" w:rsidP="004615B1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C45911"/>
          <w:sz w:val="24"/>
          <w:szCs w:val="24"/>
        </w:rPr>
        <w:t>一、</w:t>
      </w:r>
      <w:r w:rsidR="004615B1" w:rsidRPr="00367933">
        <w:rPr>
          <w:rFonts w:ascii="宋体" w:eastAsia="宋体" w:hAnsi="宋体" w:hint="eastAsia"/>
          <w:b/>
          <w:color w:val="C45911"/>
          <w:sz w:val="24"/>
          <w:szCs w:val="24"/>
        </w:rPr>
        <w:t>薪酬体系设计的原则</w:t>
      </w:r>
    </w:p>
    <w:p w14:paraId="2043ED12" w14:textId="5057EE8B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公平性原则</w:t>
      </w:r>
    </w:p>
    <w:p w14:paraId="68EA8083" w14:textId="067CB958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竞争性原则</w:t>
      </w:r>
    </w:p>
    <w:p w14:paraId="07510B8B" w14:textId="7C9A5786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经济性原则</w:t>
      </w:r>
    </w:p>
    <w:p w14:paraId="4B3480D4" w14:textId="11436F74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激励性原则</w:t>
      </w:r>
    </w:p>
    <w:p w14:paraId="383F1ABC" w14:textId="1468A353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差异性原则</w:t>
      </w:r>
    </w:p>
    <w:p w14:paraId="67F17057" w14:textId="113CCC92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6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合法性原则</w:t>
      </w:r>
    </w:p>
    <w:p w14:paraId="346FB5D6" w14:textId="44B8CFB7" w:rsidR="004615B1" w:rsidRPr="00367933" w:rsidRDefault="00FC4937" w:rsidP="004615B1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C45911"/>
          <w:sz w:val="24"/>
          <w:szCs w:val="24"/>
        </w:rPr>
        <w:t>二</w:t>
      </w:r>
      <w:r w:rsidR="004615B1" w:rsidRPr="00367933">
        <w:rPr>
          <w:rFonts w:ascii="宋体" w:eastAsia="宋体" w:hAnsi="宋体" w:hint="eastAsia"/>
          <w:b/>
          <w:color w:val="C45911"/>
          <w:sz w:val="24"/>
          <w:szCs w:val="24"/>
        </w:rPr>
        <w:t>、影响薪酬水平的因素</w:t>
      </w:r>
    </w:p>
    <w:p w14:paraId="3C9FB2BA" w14:textId="37D56B91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外部因素</w:t>
      </w:r>
    </w:p>
    <w:p w14:paraId="55985732" w14:textId="51EB1B23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内部因素</w:t>
      </w:r>
    </w:p>
    <w:p w14:paraId="5055F9E5" w14:textId="29DA639D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lastRenderedPageBreak/>
        <w:t>3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个人因素</w:t>
      </w:r>
    </w:p>
    <w:p w14:paraId="0D60B324" w14:textId="2FB64DCA" w:rsidR="004615B1" w:rsidRPr="00367933" w:rsidRDefault="00FC4937" w:rsidP="004615B1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C45911"/>
          <w:sz w:val="24"/>
          <w:szCs w:val="24"/>
        </w:rPr>
        <w:t>三、</w:t>
      </w:r>
      <w:r w:rsidR="004615B1" w:rsidRPr="00367933">
        <w:rPr>
          <w:rFonts w:ascii="宋体" w:eastAsia="宋体" w:hAnsi="宋体" w:hint="eastAsia"/>
          <w:b/>
          <w:color w:val="C45911"/>
          <w:sz w:val="24"/>
          <w:szCs w:val="24"/>
        </w:rPr>
        <w:t>如何确定薪酬水平</w:t>
      </w:r>
    </w:p>
    <w:p w14:paraId="51C52399" w14:textId="4F0C4263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薪酬调查</w:t>
      </w:r>
    </w:p>
    <w:p w14:paraId="12F39547" w14:textId="6C8DE9FF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岗位价值评估</w:t>
      </w:r>
    </w:p>
    <w:p w14:paraId="25B27F77" w14:textId="6AF25ED1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薪酬水平定位策略</w:t>
      </w:r>
    </w:p>
    <w:p w14:paraId="4BD0B453" w14:textId="17098753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薪酬水平定位方法</w:t>
      </w:r>
    </w:p>
    <w:p w14:paraId="20A2A18E" w14:textId="371BE1F8" w:rsidR="004615B1" w:rsidRPr="004615B1" w:rsidRDefault="004615B1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C4937">
        <w:rPr>
          <w:rFonts w:ascii="宋体" w:eastAsia="宋体" w:hAnsi="宋体" w:hint="eastAsia"/>
          <w:b/>
          <w:sz w:val="24"/>
          <w:szCs w:val="24"/>
        </w:rPr>
        <w:t>案例：</w:t>
      </w:r>
      <w:r w:rsidRPr="004615B1">
        <w:rPr>
          <w:rFonts w:ascii="宋体" w:eastAsia="宋体" w:hAnsi="宋体" w:hint="eastAsia"/>
          <w:sz w:val="24"/>
          <w:szCs w:val="24"/>
        </w:rPr>
        <w:t>某科技企业的薪酬激励方式设计</w:t>
      </w:r>
    </w:p>
    <w:p w14:paraId="1A1C906A" w14:textId="7E90CDB4" w:rsidR="004615B1" w:rsidRPr="00367933" w:rsidRDefault="00FC4937" w:rsidP="004615B1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C45911"/>
          <w:sz w:val="24"/>
          <w:szCs w:val="24"/>
        </w:rPr>
        <w:t>四、</w:t>
      </w:r>
      <w:r w:rsidR="004615B1" w:rsidRPr="00367933">
        <w:rPr>
          <w:rFonts w:ascii="宋体" w:eastAsia="宋体" w:hAnsi="宋体" w:hint="eastAsia"/>
          <w:b/>
          <w:color w:val="C45911"/>
          <w:sz w:val="24"/>
          <w:szCs w:val="24"/>
        </w:rPr>
        <w:t>岗位价值评估方法</w:t>
      </w:r>
    </w:p>
    <w:p w14:paraId="54DD0574" w14:textId="06202DDB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评分法</w:t>
      </w:r>
    </w:p>
    <w:p w14:paraId="3E270FE7" w14:textId="5E2E23D2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因素比较法</w:t>
      </w:r>
    </w:p>
    <w:p w14:paraId="7B99E5CF" w14:textId="3144DC2C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排序法</w:t>
      </w:r>
    </w:p>
    <w:p w14:paraId="5A122EAF" w14:textId="7DB2F6FE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分类套级法</w:t>
      </w:r>
    </w:p>
    <w:p w14:paraId="0695CC6A" w14:textId="6C7D8C72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岗位价值评估流程</w:t>
      </w:r>
    </w:p>
    <w:p w14:paraId="3BCFB402" w14:textId="03DFDE8E" w:rsidR="004615B1" w:rsidRPr="004615B1" w:rsidRDefault="004615B1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C4937">
        <w:rPr>
          <w:rFonts w:ascii="宋体" w:eastAsia="宋体" w:hAnsi="宋体" w:hint="eastAsia"/>
          <w:b/>
          <w:sz w:val="24"/>
          <w:szCs w:val="24"/>
        </w:rPr>
        <w:t>案例：</w:t>
      </w:r>
      <w:r w:rsidRPr="004615B1">
        <w:rPr>
          <w:rFonts w:ascii="宋体" w:eastAsia="宋体" w:hAnsi="宋体" w:hint="eastAsia"/>
          <w:sz w:val="24"/>
          <w:szCs w:val="24"/>
        </w:rPr>
        <w:t>岗位价值评估案例分享</w:t>
      </w:r>
    </w:p>
    <w:p w14:paraId="2A397EBB" w14:textId="4E707124" w:rsidR="004615B1" w:rsidRPr="00367933" w:rsidRDefault="00FC4937" w:rsidP="004615B1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C45911"/>
          <w:sz w:val="24"/>
          <w:szCs w:val="24"/>
        </w:rPr>
        <w:t>五、</w:t>
      </w:r>
      <w:r w:rsidR="004615B1" w:rsidRPr="00367933">
        <w:rPr>
          <w:rFonts w:ascii="宋体" w:eastAsia="宋体" w:hAnsi="宋体" w:hint="eastAsia"/>
          <w:b/>
          <w:color w:val="C45911"/>
          <w:sz w:val="24"/>
          <w:szCs w:val="24"/>
        </w:rPr>
        <w:t>如何设计公司的总薪酬包</w:t>
      </w:r>
    </w:p>
    <w:p w14:paraId="7ABF82C7" w14:textId="3A4DE3B4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总薪酬包的构成：工资包加奖金包</w:t>
      </w:r>
    </w:p>
    <w:p w14:paraId="20090B00" w14:textId="035ED07C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总薪酬包多少算合适</w:t>
      </w:r>
    </w:p>
    <w:p w14:paraId="15F7B879" w14:textId="6F603C27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总薪酬</w:t>
      </w:r>
      <w:proofErr w:type="gramStart"/>
      <w:r w:rsidR="004615B1" w:rsidRPr="004615B1">
        <w:rPr>
          <w:rFonts w:ascii="宋体" w:eastAsia="宋体" w:hAnsi="宋体" w:hint="eastAsia"/>
          <w:sz w:val="24"/>
          <w:szCs w:val="24"/>
        </w:rPr>
        <w:t>包如何</w:t>
      </w:r>
      <w:proofErr w:type="gramEnd"/>
      <w:r w:rsidR="004615B1" w:rsidRPr="004615B1">
        <w:rPr>
          <w:rFonts w:ascii="宋体" w:eastAsia="宋体" w:hAnsi="宋体" w:hint="eastAsia"/>
          <w:sz w:val="24"/>
          <w:szCs w:val="24"/>
        </w:rPr>
        <w:t>与公司经营情况关联</w:t>
      </w:r>
    </w:p>
    <w:p w14:paraId="5B6CB9A5" w14:textId="7B0D79D0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工资</w:t>
      </w:r>
      <w:proofErr w:type="gramStart"/>
      <w:r w:rsidR="004615B1" w:rsidRPr="004615B1">
        <w:rPr>
          <w:rFonts w:ascii="宋体" w:eastAsia="宋体" w:hAnsi="宋体" w:hint="eastAsia"/>
          <w:sz w:val="24"/>
          <w:szCs w:val="24"/>
        </w:rPr>
        <w:t>包如何</w:t>
      </w:r>
      <w:proofErr w:type="gramEnd"/>
      <w:r w:rsidR="004615B1" w:rsidRPr="004615B1">
        <w:rPr>
          <w:rFonts w:ascii="宋体" w:eastAsia="宋体" w:hAnsi="宋体" w:hint="eastAsia"/>
          <w:sz w:val="24"/>
          <w:szCs w:val="24"/>
        </w:rPr>
        <w:t>确定</w:t>
      </w:r>
    </w:p>
    <w:p w14:paraId="751AD7EA" w14:textId="5C421666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奖金</w:t>
      </w:r>
      <w:proofErr w:type="gramStart"/>
      <w:r w:rsidR="004615B1" w:rsidRPr="004615B1">
        <w:rPr>
          <w:rFonts w:ascii="宋体" w:eastAsia="宋体" w:hAnsi="宋体" w:hint="eastAsia"/>
          <w:sz w:val="24"/>
          <w:szCs w:val="24"/>
        </w:rPr>
        <w:t>包如何</w:t>
      </w:r>
      <w:proofErr w:type="gramEnd"/>
      <w:r w:rsidR="004615B1" w:rsidRPr="004615B1">
        <w:rPr>
          <w:rFonts w:ascii="宋体" w:eastAsia="宋体" w:hAnsi="宋体" w:hint="eastAsia"/>
          <w:sz w:val="24"/>
          <w:szCs w:val="24"/>
        </w:rPr>
        <w:t>确定</w:t>
      </w:r>
    </w:p>
    <w:p w14:paraId="21DA1835" w14:textId="3FFBE68E" w:rsidR="004615B1" w:rsidRPr="004615B1" w:rsidRDefault="004615B1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C4937">
        <w:rPr>
          <w:rFonts w:ascii="宋体" w:eastAsia="宋体" w:hAnsi="宋体" w:hint="eastAsia"/>
          <w:b/>
          <w:sz w:val="24"/>
          <w:szCs w:val="24"/>
        </w:rPr>
        <w:t>案例：</w:t>
      </w:r>
      <w:r w:rsidRPr="004615B1">
        <w:rPr>
          <w:rFonts w:ascii="宋体" w:eastAsia="宋体" w:hAnsi="宋体" w:hint="eastAsia"/>
          <w:sz w:val="24"/>
          <w:szCs w:val="24"/>
        </w:rPr>
        <w:t>某企业薪酬包案例分享</w:t>
      </w:r>
    </w:p>
    <w:p w14:paraId="46DF67D2" w14:textId="46BE0DC8" w:rsidR="004615B1" w:rsidRPr="00367933" w:rsidRDefault="00FC4937" w:rsidP="004615B1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C45911"/>
          <w:sz w:val="24"/>
          <w:szCs w:val="24"/>
        </w:rPr>
        <w:t>六、</w:t>
      </w:r>
      <w:r w:rsidR="004615B1" w:rsidRPr="00367933">
        <w:rPr>
          <w:rFonts w:ascii="宋体" w:eastAsia="宋体" w:hAnsi="宋体" w:hint="eastAsia"/>
          <w:b/>
          <w:color w:val="C45911"/>
          <w:sz w:val="24"/>
          <w:szCs w:val="24"/>
        </w:rPr>
        <w:t>薪酬的构成</w:t>
      </w:r>
    </w:p>
    <w:p w14:paraId="039EB078" w14:textId="47DC489C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工资</w:t>
      </w:r>
    </w:p>
    <w:p w14:paraId="79E4A283" w14:textId="1E10411C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奖金</w:t>
      </w:r>
    </w:p>
    <w:p w14:paraId="533B8143" w14:textId="0B65F339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福利</w:t>
      </w:r>
    </w:p>
    <w:p w14:paraId="2CDAC2FB" w14:textId="1D7DAD3B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津贴或补贴</w:t>
      </w:r>
    </w:p>
    <w:p w14:paraId="5F76D047" w14:textId="3E0FA4EE" w:rsidR="004615B1" w:rsidRPr="00367933" w:rsidRDefault="00FC4937" w:rsidP="004615B1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C45911"/>
          <w:sz w:val="24"/>
          <w:szCs w:val="24"/>
        </w:rPr>
        <w:t>七、</w:t>
      </w:r>
      <w:r w:rsidR="004615B1" w:rsidRPr="00367933">
        <w:rPr>
          <w:rFonts w:ascii="宋体" w:eastAsia="宋体" w:hAnsi="宋体" w:hint="eastAsia"/>
          <w:b/>
          <w:color w:val="C45911"/>
          <w:sz w:val="24"/>
          <w:szCs w:val="24"/>
        </w:rPr>
        <w:t>薪酬等级的设计</w:t>
      </w:r>
    </w:p>
    <w:p w14:paraId="6C211D5D" w14:textId="2B1ACE55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工资的结构</w:t>
      </w:r>
    </w:p>
    <w:p w14:paraId="4D70765D" w14:textId="0FA0D125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职类职种划分</w:t>
      </w:r>
    </w:p>
    <w:p w14:paraId="6E79B81B" w14:textId="16C34EF5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proofErr w:type="gramStart"/>
      <w:r w:rsidR="004615B1" w:rsidRPr="004615B1">
        <w:rPr>
          <w:rFonts w:ascii="宋体" w:eastAsia="宋体" w:hAnsi="宋体" w:hint="eastAsia"/>
          <w:sz w:val="24"/>
          <w:szCs w:val="24"/>
        </w:rPr>
        <w:t>职层划分</w:t>
      </w:r>
      <w:proofErr w:type="gramEnd"/>
      <w:r w:rsidR="004615B1" w:rsidRPr="004615B1">
        <w:rPr>
          <w:rFonts w:ascii="宋体" w:eastAsia="宋体" w:hAnsi="宋体" w:hint="eastAsia"/>
          <w:sz w:val="24"/>
          <w:szCs w:val="24"/>
        </w:rPr>
        <w:t>定义</w:t>
      </w:r>
    </w:p>
    <w:p w14:paraId="4E98DA58" w14:textId="14977688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lastRenderedPageBreak/>
        <w:t>4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proofErr w:type="gramStart"/>
      <w:r w:rsidR="004615B1" w:rsidRPr="004615B1">
        <w:rPr>
          <w:rFonts w:ascii="宋体" w:eastAsia="宋体" w:hAnsi="宋体" w:hint="eastAsia"/>
          <w:sz w:val="24"/>
          <w:szCs w:val="24"/>
        </w:rPr>
        <w:t>职种薪等</w:t>
      </w:r>
      <w:proofErr w:type="gramEnd"/>
      <w:r w:rsidR="004615B1" w:rsidRPr="004615B1">
        <w:rPr>
          <w:rFonts w:ascii="宋体" w:eastAsia="宋体" w:hAnsi="宋体" w:hint="eastAsia"/>
          <w:sz w:val="24"/>
          <w:szCs w:val="24"/>
        </w:rPr>
        <w:t>区间确定方法</w:t>
      </w:r>
    </w:p>
    <w:p w14:paraId="58FD4998" w14:textId="6531E569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proofErr w:type="gramStart"/>
      <w:r w:rsidR="004615B1" w:rsidRPr="004615B1">
        <w:rPr>
          <w:rFonts w:ascii="宋体" w:eastAsia="宋体" w:hAnsi="宋体" w:hint="eastAsia"/>
          <w:sz w:val="24"/>
          <w:szCs w:val="24"/>
        </w:rPr>
        <w:t>薪点表的</w:t>
      </w:r>
      <w:proofErr w:type="gramEnd"/>
      <w:r w:rsidR="004615B1" w:rsidRPr="004615B1">
        <w:rPr>
          <w:rFonts w:ascii="宋体" w:eastAsia="宋体" w:hAnsi="宋体" w:hint="eastAsia"/>
          <w:sz w:val="24"/>
          <w:szCs w:val="24"/>
        </w:rPr>
        <w:t>设计</w:t>
      </w:r>
    </w:p>
    <w:p w14:paraId="07FD2E14" w14:textId="5BB657C4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6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proofErr w:type="gramStart"/>
      <w:r w:rsidR="004615B1" w:rsidRPr="004615B1">
        <w:rPr>
          <w:rFonts w:ascii="宋体" w:eastAsia="宋体" w:hAnsi="宋体" w:hint="eastAsia"/>
          <w:sz w:val="24"/>
          <w:szCs w:val="24"/>
        </w:rPr>
        <w:t>薪点表的</w:t>
      </w:r>
      <w:proofErr w:type="gramEnd"/>
      <w:r w:rsidR="004615B1" w:rsidRPr="004615B1">
        <w:rPr>
          <w:rFonts w:ascii="宋体" w:eastAsia="宋体" w:hAnsi="宋体" w:hint="eastAsia"/>
          <w:sz w:val="24"/>
          <w:szCs w:val="24"/>
        </w:rPr>
        <w:t>使用</w:t>
      </w:r>
    </w:p>
    <w:p w14:paraId="16DD7149" w14:textId="156A7DE6" w:rsidR="004615B1" w:rsidRPr="004615B1" w:rsidRDefault="004615B1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C4937">
        <w:rPr>
          <w:rFonts w:ascii="宋体" w:eastAsia="宋体" w:hAnsi="宋体" w:hint="eastAsia"/>
          <w:b/>
          <w:sz w:val="24"/>
          <w:szCs w:val="24"/>
        </w:rPr>
        <w:t>案例：</w:t>
      </w:r>
      <w:r w:rsidRPr="004615B1">
        <w:rPr>
          <w:rFonts w:ascii="宋体" w:eastAsia="宋体" w:hAnsi="宋体" w:hint="eastAsia"/>
          <w:sz w:val="24"/>
          <w:szCs w:val="24"/>
        </w:rPr>
        <w:t>某公司薪酬体系案例分享</w:t>
      </w:r>
    </w:p>
    <w:p w14:paraId="484FC3F4" w14:textId="316CA7BD" w:rsidR="004615B1" w:rsidRPr="004615B1" w:rsidRDefault="004615B1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C4937">
        <w:rPr>
          <w:rFonts w:ascii="宋体" w:eastAsia="宋体" w:hAnsi="宋体" w:hint="eastAsia"/>
          <w:b/>
          <w:sz w:val="24"/>
          <w:szCs w:val="24"/>
        </w:rPr>
        <w:t>演练：</w:t>
      </w:r>
      <w:proofErr w:type="gramStart"/>
      <w:r w:rsidRPr="004615B1">
        <w:rPr>
          <w:rFonts w:ascii="宋体" w:eastAsia="宋体" w:hAnsi="宋体" w:hint="eastAsia"/>
          <w:sz w:val="24"/>
          <w:szCs w:val="24"/>
        </w:rPr>
        <w:t>某岗位</w:t>
      </w:r>
      <w:proofErr w:type="gramEnd"/>
      <w:r w:rsidRPr="004615B1">
        <w:rPr>
          <w:rFonts w:ascii="宋体" w:eastAsia="宋体" w:hAnsi="宋体" w:hint="eastAsia"/>
          <w:sz w:val="24"/>
          <w:szCs w:val="24"/>
        </w:rPr>
        <w:t>的薪酬方式设计</w:t>
      </w:r>
    </w:p>
    <w:p w14:paraId="371D3797" w14:textId="62159CCE" w:rsidR="004615B1" w:rsidRPr="00367933" w:rsidRDefault="00FC4937" w:rsidP="004615B1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C45911"/>
          <w:sz w:val="24"/>
          <w:szCs w:val="24"/>
        </w:rPr>
        <w:t>八、</w:t>
      </w:r>
      <w:r w:rsidR="004615B1" w:rsidRPr="00367933">
        <w:rPr>
          <w:rFonts w:ascii="宋体" w:eastAsia="宋体" w:hAnsi="宋体" w:hint="eastAsia"/>
          <w:b/>
          <w:color w:val="C45911"/>
          <w:sz w:val="24"/>
          <w:szCs w:val="24"/>
        </w:rPr>
        <w:t>如何做好薪酬保密</w:t>
      </w:r>
    </w:p>
    <w:p w14:paraId="76EA6E6C" w14:textId="46A542A7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薪酬保密的重要性</w:t>
      </w:r>
    </w:p>
    <w:p w14:paraId="1A9B2BE2" w14:textId="4D670CDD" w:rsidR="004615B1" w:rsidRPr="004615B1" w:rsidRDefault="00FC4937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367933">
        <w:rPr>
          <w:rFonts w:ascii="宋体" w:eastAsia="宋体" w:hAnsi="宋体"/>
          <w:sz w:val="24"/>
          <w:szCs w:val="24"/>
        </w:rPr>
        <w:t xml:space="preserve">. </w:t>
      </w:r>
      <w:r w:rsidR="004615B1" w:rsidRPr="004615B1">
        <w:rPr>
          <w:rFonts w:ascii="宋体" w:eastAsia="宋体" w:hAnsi="宋体" w:hint="eastAsia"/>
          <w:sz w:val="24"/>
          <w:szCs w:val="24"/>
        </w:rPr>
        <w:t>薪酬保密的方法</w:t>
      </w:r>
    </w:p>
    <w:p w14:paraId="4DEF4050" w14:textId="77777777" w:rsidR="004615B1" w:rsidRPr="004615B1" w:rsidRDefault="004615B1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6E831447" w14:textId="558424CA" w:rsidR="004615B1" w:rsidRPr="00367933" w:rsidRDefault="00367933" w:rsidP="004615B1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1F4E79"/>
          <w:sz w:val="24"/>
          <w:szCs w:val="24"/>
        </w:rPr>
        <w:t>第三讲：</w:t>
      </w:r>
      <w:r w:rsidR="004615B1" w:rsidRPr="00367933">
        <w:rPr>
          <w:rFonts w:ascii="宋体" w:eastAsia="宋体" w:hAnsi="宋体" w:hint="eastAsia"/>
          <w:b/>
          <w:color w:val="1F4E79"/>
          <w:sz w:val="24"/>
          <w:szCs w:val="24"/>
        </w:rPr>
        <w:t>绩效与薪酬管理</w:t>
      </w:r>
    </w:p>
    <w:p w14:paraId="68629925" w14:textId="6562086A" w:rsidR="004615B1" w:rsidRPr="00367933" w:rsidRDefault="00367933" w:rsidP="004615B1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C45911"/>
          <w:sz w:val="24"/>
          <w:szCs w:val="24"/>
        </w:rPr>
        <w:t>一、</w:t>
      </w:r>
      <w:r w:rsidR="004615B1" w:rsidRPr="00367933">
        <w:rPr>
          <w:rFonts w:ascii="宋体" w:eastAsia="宋体" w:hAnsi="宋体" w:hint="eastAsia"/>
          <w:b/>
          <w:color w:val="C45911"/>
          <w:sz w:val="24"/>
          <w:szCs w:val="24"/>
        </w:rPr>
        <w:t>绩效管理是把人用好的重要方式</w:t>
      </w:r>
    </w:p>
    <w:p w14:paraId="299A0EE3" w14:textId="219C226C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67933">
        <w:rPr>
          <w:rFonts w:ascii="宋体" w:eastAsia="宋体" w:hAnsi="宋体" w:hint="eastAsia"/>
          <w:b/>
          <w:sz w:val="24"/>
          <w:szCs w:val="24"/>
        </w:rPr>
        <w:t>讨论：</w:t>
      </w:r>
      <w:r w:rsidR="004615B1" w:rsidRPr="004615B1">
        <w:rPr>
          <w:rFonts w:ascii="宋体" w:eastAsia="宋体" w:hAnsi="宋体" w:hint="eastAsia"/>
          <w:sz w:val="24"/>
          <w:szCs w:val="24"/>
        </w:rPr>
        <w:t>个人利益与组织利益如何一致</w:t>
      </w:r>
    </w:p>
    <w:p w14:paraId="1639EA44" w14:textId="3E80640C" w:rsidR="004615B1" w:rsidRPr="00367933" w:rsidRDefault="00367933" w:rsidP="004615B1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C45911"/>
          <w:sz w:val="24"/>
          <w:szCs w:val="24"/>
        </w:rPr>
        <w:t>二、</w:t>
      </w:r>
      <w:r w:rsidR="004615B1" w:rsidRPr="00367933">
        <w:rPr>
          <w:rFonts w:ascii="宋体" w:eastAsia="宋体" w:hAnsi="宋体" w:hint="eastAsia"/>
          <w:b/>
          <w:color w:val="C45911"/>
          <w:sz w:val="24"/>
          <w:szCs w:val="24"/>
        </w:rPr>
        <w:t>目标的制定</w:t>
      </w:r>
    </w:p>
    <w:p w14:paraId="46DCF756" w14:textId="1EBD3A3E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1. </w:t>
      </w:r>
      <w:r w:rsidR="004615B1" w:rsidRPr="004615B1">
        <w:rPr>
          <w:rFonts w:ascii="宋体" w:eastAsia="宋体" w:hAnsi="宋体" w:hint="eastAsia"/>
          <w:sz w:val="24"/>
          <w:szCs w:val="24"/>
        </w:rPr>
        <w:t>关键指标制定原则</w:t>
      </w:r>
    </w:p>
    <w:p w14:paraId="260986C5" w14:textId="55477D76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2. </w:t>
      </w:r>
      <w:r w:rsidR="004615B1" w:rsidRPr="004615B1">
        <w:rPr>
          <w:rFonts w:ascii="宋体" w:eastAsia="宋体" w:hAnsi="宋体" w:hint="eastAsia"/>
          <w:sz w:val="24"/>
          <w:szCs w:val="24"/>
        </w:rPr>
        <w:t>目标体系与绩效体系</w:t>
      </w:r>
    </w:p>
    <w:p w14:paraId="5683F5F4" w14:textId="761981C2" w:rsidR="004615B1" w:rsidRPr="00367933" w:rsidRDefault="00367933" w:rsidP="004615B1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C45911"/>
          <w:sz w:val="24"/>
          <w:szCs w:val="24"/>
        </w:rPr>
        <w:t>三、</w:t>
      </w:r>
      <w:r w:rsidR="004615B1" w:rsidRPr="00367933">
        <w:rPr>
          <w:rFonts w:ascii="宋体" w:eastAsia="宋体" w:hAnsi="宋体" w:hint="eastAsia"/>
          <w:b/>
          <w:color w:val="C45911"/>
          <w:sz w:val="24"/>
          <w:szCs w:val="24"/>
        </w:rPr>
        <w:t>目标的设计与分解</w:t>
      </w:r>
    </w:p>
    <w:p w14:paraId="1F7F68EF" w14:textId="433D47CD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67933">
        <w:rPr>
          <w:rFonts w:ascii="宋体" w:eastAsia="宋体" w:hAnsi="宋体" w:hint="eastAsia"/>
          <w:b/>
          <w:sz w:val="24"/>
          <w:szCs w:val="24"/>
        </w:rPr>
        <w:t>讨论：</w:t>
      </w:r>
      <w:r w:rsidR="004615B1" w:rsidRPr="004615B1">
        <w:rPr>
          <w:rFonts w:ascii="宋体" w:eastAsia="宋体" w:hAnsi="宋体" w:hint="eastAsia"/>
          <w:sz w:val="24"/>
          <w:szCs w:val="24"/>
        </w:rPr>
        <w:t>如何将企业目标分解到岗位</w:t>
      </w:r>
    </w:p>
    <w:p w14:paraId="75E963C0" w14:textId="19B3E502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4615B1" w:rsidRPr="004615B1">
        <w:rPr>
          <w:rFonts w:ascii="宋体" w:eastAsia="宋体" w:hAnsi="宋体" w:hint="eastAsia"/>
          <w:sz w:val="24"/>
          <w:szCs w:val="24"/>
        </w:rPr>
        <w:t>目标价值树分解方式</w:t>
      </w:r>
    </w:p>
    <w:p w14:paraId="15A4AF2B" w14:textId="152FF040" w:rsidR="004615B1" w:rsidRPr="00367933" w:rsidRDefault="00367933" w:rsidP="004615B1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C45911"/>
          <w:sz w:val="24"/>
          <w:szCs w:val="24"/>
        </w:rPr>
        <w:t>四、</w:t>
      </w:r>
      <w:r w:rsidR="004615B1" w:rsidRPr="00367933">
        <w:rPr>
          <w:rFonts w:ascii="宋体" w:eastAsia="宋体" w:hAnsi="宋体" w:hint="eastAsia"/>
          <w:b/>
          <w:color w:val="C45911"/>
          <w:sz w:val="24"/>
          <w:szCs w:val="24"/>
        </w:rPr>
        <w:t>如何设计绩效考核表</w:t>
      </w:r>
    </w:p>
    <w:p w14:paraId="69E0C62E" w14:textId="7C55445F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1. </w:t>
      </w:r>
      <w:r w:rsidR="004615B1" w:rsidRPr="004615B1">
        <w:rPr>
          <w:rFonts w:ascii="宋体" w:eastAsia="宋体" w:hAnsi="宋体" w:hint="eastAsia"/>
          <w:sz w:val="24"/>
          <w:szCs w:val="24"/>
        </w:rPr>
        <w:t>绩效考核指标如何定义</w:t>
      </w:r>
    </w:p>
    <w:p w14:paraId="6F1FD070" w14:textId="4CB3F2E2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2. </w:t>
      </w:r>
      <w:r w:rsidR="004615B1" w:rsidRPr="004615B1">
        <w:rPr>
          <w:rFonts w:ascii="宋体" w:eastAsia="宋体" w:hAnsi="宋体" w:hint="eastAsia"/>
          <w:sz w:val="24"/>
          <w:szCs w:val="24"/>
        </w:rPr>
        <w:t>如何确定目标值</w:t>
      </w:r>
    </w:p>
    <w:p w14:paraId="328C50F3" w14:textId="0B7FE9A4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3. </w:t>
      </w:r>
      <w:r w:rsidR="004615B1" w:rsidRPr="004615B1">
        <w:rPr>
          <w:rFonts w:ascii="宋体" w:eastAsia="宋体" w:hAnsi="宋体" w:hint="eastAsia"/>
          <w:sz w:val="24"/>
          <w:szCs w:val="24"/>
        </w:rPr>
        <w:t>如何定义考核指标权重</w:t>
      </w:r>
    </w:p>
    <w:p w14:paraId="4C0A4248" w14:textId="17E6EB6D" w:rsidR="004615B1" w:rsidRPr="00367933" w:rsidRDefault="00367933" w:rsidP="004615B1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C45911"/>
          <w:sz w:val="24"/>
          <w:szCs w:val="24"/>
        </w:rPr>
        <w:t>五、</w:t>
      </w:r>
      <w:r w:rsidR="004615B1" w:rsidRPr="00367933">
        <w:rPr>
          <w:rFonts w:ascii="宋体" w:eastAsia="宋体" w:hAnsi="宋体" w:hint="eastAsia"/>
          <w:b/>
          <w:color w:val="C45911"/>
          <w:sz w:val="24"/>
          <w:szCs w:val="24"/>
        </w:rPr>
        <w:t>变动工资的设计</w:t>
      </w:r>
    </w:p>
    <w:p w14:paraId="409DB35A" w14:textId="4CAAF15D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1. </w:t>
      </w:r>
      <w:r w:rsidR="004615B1" w:rsidRPr="004615B1">
        <w:rPr>
          <w:rFonts w:ascii="宋体" w:eastAsia="宋体" w:hAnsi="宋体" w:hint="eastAsia"/>
          <w:sz w:val="24"/>
          <w:szCs w:val="24"/>
        </w:rPr>
        <w:t>绩效工资的比例设计</w:t>
      </w:r>
      <w:r w:rsidR="004615B1" w:rsidRPr="004615B1">
        <w:rPr>
          <w:rFonts w:ascii="宋体" w:eastAsia="宋体" w:hAnsi="宋体"/>
          <w:sz w:val="24"/>
          <w:szCs w:val="24"/>
        </w:rPr>
        <w:t xml:space="preserve"> </w:t>
      </w:r>
    </w:p>
    <w:p w14:paraId="7CF64C73" w14:textId="21AF1740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2. </w:t>
      </w:r>
      <w:r w:rsidR="004615B1" w:rsidRPr="004615B1">
        <w:rPr>
          <w:rFonts w:ascii="宋体" w:eastAsia="宋体" w:hAnsi="宋体" w:hint="eastAsia"/>
          <w:sz w:val="24"/>
          <w:szCs w:val="24"/>
        </w:rPr>
        <w:t>提成制介绍</w:t>
      </w:r>
    </w:p>
    <w:p w14:paraId="0FDFBFEE" w14:textId="219D57A4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3. </w:t>
      </w:r>
      <w:r w:rsidR="004615B1" w:rsidRPr="004615B1">
        <w:rPr>
          <w:rFonts w:ascii="宋体" w:eastAsia="宋体" w:hAnsi="宋体" w:hint="eastAsia"/>
          <w:sz w:val="24"/>
          <w:szCs w:val="24"/>
        </w:rPr>
        <w:t>奖金制介绍</w:t>
      </w:r>
    </w:p>
    <w:p w14:paraId="15D2D386" w14:textId="77F078DB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4. </w:t>
      </w:r>
      <w:r w:rsidR="004615B1" w:rsidRPr="004615B1">
        <w:rPr>
          <w:rFonts w:ascii="宋体" w:eastAsia="宋体" w:hAnsi="宋体" w:hint="eastAsia"/>
          <w:sz w:val="24"/>
          <w:szCs w:val="24"/>
        </w:rPr>
        <w:t>提成制与奖金制的区别</w:t>
      </w:r>
    </w:p>
    <w:p w14:paraId="540968C9" w14:textId="04D6689B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5. </w:t>
      </w:r>
      <w:r w:rsidR="004615B1" w:rsidRPr="004615B1">
        <w:rPr>
          <w:rFonts w:ascii="宋体" w:eastAsia="宋体" w:hAnsi="宋体" w:hint="eastAsia"/>
          <w:sz w:val="24"/>
          <w:szCs w:val="24"/>
        </w:rPr>
        <w:t>提成制与奖金制的结合</w:t>
      </w:r>
    </w:p>
    <w:p w14:paraId="0805CE33" w14:textId="5344F580" w:rsidR="004615B1" w:rsidRPr="00367933" w:rsidRDefault="00367933" w:rsidP="004615B1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C45911"/>
          <w:sz w:val="24"/>
          <w:szCs w:val="24"/>
        </w:rPr>
        <w:t>六、</w:t>
      </w:r>
      <w:r w:rsidR="004615B1" w:rsidRPr="00367933">
        <w:rPr>
          <w:rFonts w:ascii="宋体" w:eastAsia="宋体" w:hAnsi="宋体" w:hint="eastAsia"/>
          <w:b/>
          <w:color w:val="C45911"/>
          <w:sz w:val="24"/>
          <w:szCs w:val="24"/>
        </w:rPr>
        <w:t>绩效管理与薪酬管理结合的方式</w:t>
      </w:r>
    </w:p>
    <w:p w14:paraId="61C43292" w14:textId="7DA4F93F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1. </w:t>
      </w:r>
      <w:r w:rsidR="004615B1" w:rsidRPr="004615B1">
        <w:rPr>
          <w:rFonts w:ascii="宋体" w:eastAsia="宋体" w:hAnsi="宋体" w:hint="eastAsia"/>
          <w:sz w:val="24"/>
          <w:szCs w:val="24"/>
        </w:rPr>
        <w:t>销售部门人员的绩效型薪酬设计</w:t>
      </w:r>
    </w:p>
    <w:p w14:paraId="3ED50626" w14:textId="7E8B06FF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lastRenderedPageBreak/>
        <w:t xml:space="preserve">2. </w:t>
      </w:r>
      <w:r w:rsidR="004615B1" w:rsidRPr="004615B1">
        <w:rPr>
          <w:rFonts w:ascii="宋体" w:eastAsia="宋体" w:hAnsi="宋体" w:hint="eastAsia"/>
          <w:sz w:val="24"/>
          <w:szCs w:val="24"/>
        </w:rPr>
        <w:t>技术部门人员的绩效型薪酬设计</w:t>
      </w:r>
    </w:p>
    <w:p w14:paraId="0D59A3FE" w14:textId="0D591557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3. </w:t>
      </w:r>
      <w:r w:rsidR="004615B1" w:rsidRPr="004615B1">
        <w:rPr>
          <w:rFonts w:ascii="宋体" w:eastAsia="宋体" w:hAnsi="宋体" w:hint="eastAsia"/>
          <w:sz w:val="24"/>
          <w:szCs w:val="24"/>
        </w:rPr>
        <w:t>生产部门人员的绩效型薪酬设计</w:t>
      </w:r>
    </w:p>
    <w:p w14:paraId="42F505FD" w14:textId="2EBC4AE2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4. </w:t>
      </w:r>
      <w:r w:rsidR="004615B1" w:rsidRPr="004615B1">
        <w:rPr>
          <w:rFonts w:ascii="宋体" w:eastAsia="宋体" w:hAnsi="宋体" w:hint="eastAsia"/>
          <w:sz w:val="24"/>
          <w:szCs w:val="24"/>
        </w:rPr>
        <w:t>职能部门人员的绩效型薪酬设计</w:t>
      </w:r>
    </w:p>
    <w:p w14:paraId="4CF39606" w14:textId="37DB74AA" w:rsidR="004615B1" w:rsidRPr="00367933" w:rsidRDefault="00367933" w:rsidP="004615B1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C45911"/>
          <w:sz w:val="24"/>
          <w:szCs w:val="24"/>
        </w:rPr>
        <w:t>七、</w:t>
      </w:r>
      <w:r w:rsidR="004615B1" w:rsidRPr="00367933">
        <w:rPr>
          <w:rFonts w:ascii="宋体" w:eastAsia="宋体" w:hAnsi="宋体" w:hint="eastAsia"/>
          <w:b/>
          <w:color w:val="C45911"/>
          <w:sz w:val="24"/>
          <w:szCs w:val="24"/>
        </w:rPr>
        <w:t>年终奖方案设计</w:t>
      </w:r>
    </w:p>
    <w:p w14:paraId="37CF3939" w14:textId="509594B8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1. </w:t>
      </w:r>
      <w:r w:rsidR="004615B1" w:rsidRPr="004615B1">
        <w:rPr>
          <w:rFonts w:ascii="宋体" w:eastAsia="宋体" w:hAnsi="宋体" w:hint="eastAsia"/>
          <w:sz w:val="24"/>
          <w:szCs w:val="24"/>
        </w:rPr>
        <w:t>年终奖方案设计的意义</w:t>
      </w:r>
    </w:p>
    <w:p w14:paraId="23D31FC4" w14:textId="1A230946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2. </w:t>
      </w:r>
      <w:r w:rsidR="004615B1" w:rsidRPr="004615B1">
        <w:rPr>
          <w:rFonts w:ascii="宋体" w:eastAsia="宋体" w:hAnsi="宋体" w:hint="eastAsia"/>
          <w:sz w:val="24"/>
          <w:szCs w:val="24"/>
        </w:rPr>
        <w:t>年度绩效如何与年终奖挂钩</w:t>
      </w:r>
    </w:p>
    <w:p w14:paraId="757676CB" w14:textId="7E367333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3. </w:t>
      </w:r>
      <w:r w:rsidR="004615B1" w:rsidRPr="004615B1">
        <w:rPr>
          <w:rFonts w:ascii="宋体" w:eastAsia="宋体" w:hAnsi="宋体" w:hint="eastAsia"/>
          <w:sz w:val="24"/>
          <w:szCs w:val="24"/>
        </w:rPr>
        <w:t>不同类型岗位的年终奖方案</w:t>
      </w:r>
    </w:p>
    <w:p w14:paraId="5CB84CB8" w14:textId="19ECDF2A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4. </w:t>
      </w:r>
      <w:r w:rsidR="004615B1" w:rsidRPr="004615B1">
        <w:rPr>
          <w:rFonts w:ascii="宋体" w:eastAsia="宋体" w:hAnsi="宋体" w:hint="eastAsia"/>
          <w:sz w:val="24"/>
          <w:szCs w:val="24"/>
        </w:rPr>
        <w:t>年终奖的发放方式</w:t>
      </w:r>
    </w:p>
    <w:p w14:paraId="25641C2B" w14:textId="0EC4F2E1" w:rsidR="004615B1" w:rsidRPr="00367933" w:rsidRDefault="00367933" w:rsidP="004615B1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C45911"/>
          <w:sz w:val="24"/>
          <w:szCs w:val="24"/>
        </w:rPr>
        <w:t>八、</w:t>
      </w:r>
      <w:r w:rsidR="004615B1" w:rsidRPr="00367933">
        <w:rPr>
          <w:rFonts w:ascii="宋体" w:eastAsia="宋体" w:hAnsi="宋体" w:hint="eastAsia"/>
          <w:b/>
          <w:color w:val="C45911"/>
          <w:sz w:val="24"/>
          <w:szCs w:val="24"/>
        </w:rPr>
        <w:t>如何实施调薪</w:t>
      </w:r>
    </w:p>
    <w:p w14:paraId="0C9951A0" w14:textId="614CE4DA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1. </w:t>
      </w:r>
      <w:r w:rsidR="004615B1" w:rsidRPr="004615B1">
        <w:rPr>
          <w:rFonts w:ascii="宋体" w:eastAsia="宋体" w:hAnsi="宋体" w:hint="eastAsia"/>
          <w:sz w:val="24"/>
          <w:szCs w:val="24"/>
        </w:rPr>
        <w:t>调薪的前提条件</w:t>
      </w:r>
    </w:p>
    <w:p w14:paraId="70DD1CD9" w14:textId="0597B6F3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2. </w:t>
      </w:r>
      <w:r w:rsidR="004615B1" w:rsidRPr="004615B1">
        <w:rPr>
          <w:rFonts w:ascii="宋体" w:eastAsia="宋体" w:hAnsi="宋体" w:hint="eastAsia"/>
          <w:sz w:val="24"/>
          <w:szCs w:val="24"/>
        </w:rPr>
        <w:t>调薪总体额度的确定</w:t>
      </w:r>
    </w:p>
    <w:p w14:paraId="6DA893BC" w14:textId="756C510D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3. </w:t>
      </w:r>
      <w:r w:rsidR="004615B1" w:rsidRPr="004615B1">
        <w:rPr>
          <w:rFonts w:ascii="宋体" w:eastAsia="宋体" w:hAnsi="宋体" w:hint="eastAsia"/>
          <w:sz w:val="24"/>
          <w:szCs w:val="24"/>
        </w:rPr>
        <w:t>绩效与调薪的结合</w:t>
      </w:r>
    </w:p>
    <w:p w14:paraId="77388A81" w14:textId="3DB3D7AE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4. </w:t>
      </w:r>
      <w:r w:rsidR="004615B1" w:rsidRPr="004615B1">
        <w:rPr>
          <w:rFonts w:ascii="宋体" w:eastAsia="宋体" w:hAnsi="宋体" w:hint="eastAsia"/>
          <w:sz w:val="24"/>
          <w:szCs w:val="24"/>
        </w:rPr>
        <w:t>差异化调薪的实施</w:t>
      </w:r>
    </w:p>
    <w:p w14:paraId="4F2676C4" w14:textId="77777777" w:rsidR="004615B1" w:rsidRPr="004615B1" w:rsidRDefault="004615B1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11A71971" w14:textId="2391E113" w:rsidR="004615B1" w:rsidRPr="00367933" w:rsidRDefault="00367933" w:rsidP="004615B1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1F4E79"/>
          <w:sz w:val="24"/>
          <w:szCs w:val="24"/>
        </w:rPr>
        <w:t>第四讲：</w:t>
      </w:r>
      <w:r w:rsidR="004615B1" w:rsidRPr="00367933">
        <w:rPr>
          <w:rFonts w:ascii="宋体" w:eastAsia="宋体" w:hAnsi="宋体" w:hint="eastAsia"/>
          <w:b/>
          <w:color w:val="1F4E79"/>
          <w:sz w:val="24"/>
          <w:szCs w:val="24"/>
        </w:rPr>
        <w:t>基于绩效结果的人才激励</w:t>
      </w:r>
    </w:p>
    <w:p w14:paraId="5287CE87" w14:textId="577D7F71" w:rsidR="004615B1" w:rsidRPr="00367933" w:rsidRDefault="00367933" w:rsidP="004615B1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C45911"/>
          <w:sz w:val="24"/>
          <w:szCs w:val="24"/>
        </w:rPr>
        <w:t>一、</w:t>
      </w:r>
      <w:r w:rsidR="004615B1" w:rsidRPr="00367933">
        <w:rPr>
          <w:rFonts w:ascii="宋体" w:eastAsia="宋体" w:hAnsi="宋体" w:hint="eastAsia"/>
          <w:b/>
          <w:color w:val="C45911"/>
          <w:sz w:val="24"/>
          <w:szCs w:val="24"/>
        </w:rPr>
        <w:t>激励的作用与方式</w:t>
      </w:r>
    </w:p>
    <w:p w14:paraId="3F0B0003" w14:textId="5E5E62C4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1. </w:t>
      </w:r>
      <w:r w:rsidR="004615B1" w:rsidRPr="004615B1">
        <w:rPr>
          <w:rFonts w:ascii="宋体" w:eastAsia="宋体" w:hAnsi="宋体" w:hint="eastAsia"/>
          <w:sz w:val="24"/>
          <w:szCs w:val="24"/>
        </w:rPr>
        <w:t>如何通过绩效实现激励</w:t>
      </w:r>
    </w:p>
    <w:p w14:paraId="240C4D4E" w14:textId="259A58C7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2. </w:t>
      </w:r>
      <w:r w:rsidR="004615B1" w:rsidRPr="004615B1">
        <w:rPr>
          <w:rFonts w:ascii="宋体" w:eastAsia="宋体" w:hAnsi="宋体" w:hint="eastAsia"/>
          <w:sz w:val="24"/>
          <w:szCs w:val="24"/>
        </w:rPr>
        <w:t>物质激励与精神激励</w:t>
      </w:r>
    </w:p>
    <w:p w14:paraId="06FE777D" w14:textId="004DA09B" w:rsidR="004615B1" w:rsidRPr="00367933" w:rsidRDefault="00367933" w:rsidP="004615B1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C45911"/>
          <w:sz w:val="24"/>
          <w:szCs w:val="24"/>
        </w:rPr>
        <w:t>二、</w:t>
      </w:r>
      <w:r w:rsidR="004615B1" w:rsidRPr="00367933">
        <w:rPr>
          <w:rFonts w:ascii="宋体" w:eastAsia="宋体" w:hAnsi="宋体" w:hint="eastAsia"/>
          <w:b/>
          <w:color w:val="C45911"/>
          <w:sz w:val="24"/>
          <w:szCs w:val="24"/>
        </w:rPr>
        <w:t>激励系统</w:t>
      </w:r>
    </w:p>
    <w:p w14:paraId="6B3ABB31" w14:textId="6D75BE39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1. </w:t>
      </w:r>
      <w:r w:rsidR="004615B1" w:rsidRPr="004615B1">
        <w:rPr>
          <w:rFonts w:ascii="宋体" w:eastAsia="宋体" w:hAnsi="宋体" w:hint="eastAsia"/>
          <w:sz w:val="24"/>
          <w:szCs w:val="24"/>
        </w:rPr>
        <w:t>责任系统</w:t>
      </w:r>
    </w:p>
    <w:p w14:paraId="472C3D43" w14:textId="43B2FDC7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2. </w:t>
      </w:r>
      <w:r w:rsidR="004615B1" w:rsidRPr="004615B1">
        <w:rPr>
          <w:rFonts w:ascii="宋体" w:eastAsia="宋体" w:hAnsi="宋体" w:hint="eastAsia"/>
          <w:sz w:val="24"/>
          <w:szCs w:val="24"/>
        </w:rPr>
        <w:t>绩效系统</w:t>
      </w:r>
    </w:p>
    <w:p w14:paraId="073713ED" w14:textId="5B7DCCC7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3. </w:t>
      </w:r>
      <w:r w:rsidR="004615B1" w:rsidRPr="004615B1">
        <w:rPr>
          <w:rFonts w:ascii="宋体" w:eastAsia="宋体" w:hAnsi="宋体" w:hint="eastAsia"/>
          <w:sz w:val="24"/>
          <w:szCs w:val="24"/>
        </w:rPr>
        <w:t>反馈系统</w:t>
      </w:r>
    </w:p>
    <w:p w14:paraId="670423BE" w14:textId="38A0F058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4. </w:t>
      </w:r>
      <w:r w:rsidR="004615B1" w:rsidRPr="004615B1">
        <w:rPr>
          <w:rFonts w:ascii="宋体" w:eastAsia="宋体" w:hAnsi="宋体" w:hint="eastAsia"/>
          <w:sz w:val="24"/>
          <w:szCs w:val="24"/>
        </w:rPr>
        <w:t>回报系统</w:t>
      </w:r>
    </w:p>
    <w:p w14:paraId="24DC1627" w14:textId="2FE69966" w:rsidR="004615B1" w:rsidRPr="00367933" w:rsidRDefault="00367933" w:rsidP="004615B1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367933">
        <w:rPr>
          <w:rFonts w:ascii="宋体" w:eastAsia="宋体" w:hAnsi="宋体" w:hint="eastAsia"/>
          <w:b/>
          <w:color w:val="C45911"/>
          <w:sz w:val="24"/>
          <w:szCs w:val="24"/>
        </w:rPr>
        <w:t>三、</w:t>
      </w:r>
      <w:r w:rsidR="004615B1" w:rsidRPr="00367933">
        <w:rPr>
          <w:rFonts w:ascii="宋体" w:eastAsia="宋体" w:hAnsi="宋体" w:hint="eastAsia"/>
          <w:b/>
          <w:color w:val="C45911"/>
          <w:sz w:val="24"/>
          <w:szCs w:val="24"/>
        </w:rPr>
        <w:t>非物质激励的方法</w:t>
      </w:r>
    </w:p>
    <w:p w14:paraId="2A4A9FC0" w14:textId="262AC6E7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1. </w:t>
      </w:r>
      <w:r w:rsidR="004615B1" w:rsidRPr="004615B1">
        <w:rPr>
          <w:rFonts w:ascii="宋体" w:eastAsia="宋体" w:hAnsi="宋体" w:hint="eastAsia"/>
          <w:sz w:val="24"/>
          <w:szCs w:val="24"/>
        </w:rPr>
        <w:t>情感激励</w:t>
      </w:r>
    </w:p>
    <w:p w14:paraId="0BDF4A77" w14:textId="499C9A44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2. </w:t>
      </w:r>
      <w:r w:rsidR="004615B1" w:rsidRPr="004615B1">
        <w:rPr>
          <w:rFonts w:ascii="宋体" w:eastAsia="宋体" w:hAnsi="宋体" w:hint="eastAsia"/>
          <w:sz w:val="24"/>
          <w:szCs w:val="24"/>
        </w:rPr>
        <w:t>荣誉激励</w:t>
      </w:r>
    </w:p>
    <w:p w14:paraId="1038762C" w14:textId="2C97DE32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3. </w:t>
      </w:r>
      <w:r w:rsidR="004615B1" w:rsidRPr="004615B1">
        <w:rPr>
          <w:rFonts w:ascii="宋体" w:eastAsia="宋体" w:hAnsi="宋体" w:hint="eastAsia"/>
          <w:sz w:val="24"/>
          <w:szCs w:val="24"/>
        </w:rPr>
        <w:t>目标激励</w:t>
      </w:r>
    </w:p>
    <w:p w14:paraId="611A3FA3" w14:textId="3A849F75" w:rsidR="004615B1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4. </w:t>
      </w:r>
      <w:r w:rsidR="004615B1" w:rsidRPr="004615B1">
        <w:rPr>
          <w:rFonts w:ascii="宋体" w:eastAsia="宋体" w:hAnsi="宋体" w:hint="eastAsia"/>
          <w:sz w:val="24"/>
          <w:szCs w:val="24"/>
        </w:rPr>
        <w:t>授权激励</w:t>
      </w:r>
    </w:p>
    <w:p w14:paraId="274899B9" w14:textId="752D8763" w:rsidR="00D571FD" w:rsidRPr="004615B1" w:rsidRDefault="00367933" w:rsidP="004615B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5. </w:t>
      </w:r>
      <w:r w:rsidR="004615B1" w:rsidRPr="004615B1">
        <w:rPr>
          <w:rFonts w:ascii="宋体" w:eastAsia="宋体" w:hAnsi="宋体" w:hint="eastAsia"/>
          <w:sz w:val="24"/>
          <w:szCs w:val="24"/>
        </w:rPr>
        <w:t>榜样激励</w:t>
      </w:r>
    </w:p>
    <w:sectPr w:rsidR="00D571FD" w:rsidRPr="004615B1" w:rsidSect="00FC4937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DEAFA" w14:textId="77777777" w:rsidR="001E375D" w:rsidRDefault="001E375D" w:rsidP="006E0AAF">
      <w:r>
        <w:separator/>
      </w:r>
    </w:p>
  </w:endnote>
  <w:endnote w:type="continuationSeparator" w:id="0">
    <w:p w14:paraId="418E6D84" w14:textId="77777777" w:rsidR="001E375D" w:rsidRDefault="001E375D" w:rsidP="006E0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1D0CA" w14:textId="77777777" w:rsidR="0088594C" w:rsidRDefault="0088594C" w:rsidP="00FC4937">
    <w:pPr>
      <w:pStyle w:val="a5"/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E99DE" w14:textId="77777777" w:rsidR="001E375D" w:rsidRDefault="001E375D" w:rsidP="006E0AAF">
      <w:r>
        <w:separator/>
      </w:r>
    </w:p>
  </w:footnote>
  <w:footnote w:type="continuationSeparator" w:id="0">
    <w:p w14:paraId="10E2BA6C" w14:textId="77777777" w:rsidR="001E375D" w:rsidRDefault="001E375D" w:rsidP="006E0A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5A34"/>
    <w:multiLevelType w:val="hybridMultilevel"/>
    <w:tmpl w:val="A58C98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2E067DE"/>
    <w:multiLevelType w:val="hybridMultilevel"/>
    <w:tmpl w:val="DA847FE4"/>
    <w:lvl w:ilvl="0" w:tplc="04090001">
      <w:start w:val="1"/>
      <w:numFmt w:val="bullet"/>
      <w:lvlText w:val=""/>
      <w:lvlJc w:val="left"/>
      <w:pPr>
        <w:ind w:left="47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9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3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5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7" w:hanging="420"/>
      </w:pPr>
      <w:rPr>
        <w:rFonts w:ascii="Wingdings" w:hAnsi="Wingdings" w:hint="default"/>
      </w:rPr>
    </w:lvl>
  </w:abstractNum>
  <w:abstractNum w:abstractNumId="2" w15:restartNumberingAfterBreak="0">
    <w:nsid w:val="036B503D"/>
    <w:multiLevelType w:val="hybridMultilevel"/>
    <w:tmpl w:val="140436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44325F6"/>
    <w:multiLevelType w:val="hybridMultilevel"/>
    <w:tmpl w:val="0D14222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7A62F00"/>
    <w:multiLevelType w:val="hybridMultilevel"/>
    <w:tmpl w:val="F0F21E7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07C076CB"/>
    <w:multiLevelType w:val="hybridMultilevel"/>
    <w:tmpl w:val="5216963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84F5FE7"/>
    <w:multiLevelType w:val="hybridMultilevel"/>
    <w:tmpl w:val="E10C49F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0D8A0D2F"/>
    <w:multiLevelType w:val="hybridMultilevel"/>
    <w:tmpl w:val="D668E36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0FD6361E"/>
    <w:multiLevelType w:val="hybridMultilevel"/>
    <w:tmpl w:val="C9D8FB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3752EF1"/>
    <w:multiLevelType w:val="hybridMultilevel"/>
    <w:tmpl w:val="683C58AC"/>
    <w:lvl w:ilvl="0" w:tplc="1DAC91AE">
      <w:start w:val="5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13EB521C"/>
    <w:multiLevelType w:val="hybridMultilevel"/>
    <w:tmpl w:val="6408FF8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5713D53"/>
    <w:multiLevelType w:val="hybridMultilevel"/>
    <w:tmpl w:val="E4A8ABD0"/>
    <w:lvl w:ilvl="0" w:tplc="45C29EF0">
      <w:start w:val="5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18B16975"/>
    <w:multiLevelType w:val="hybridMultilevel"/>
    <w:tmpl w:val="E15060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2666956"/>
    <w:multiLevelType w:val="hybridMultilevel"/>
    <w:tmpl w:val="ACB62F6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325047A"/>
    <w:multiLevelType w:val="hybridMultilevel"/>
    <w:tmpl w:val="497699F6"/>
    <w:lvl w:ilvl="0" w:tplc="C1124E7E">
      <w:start w:val="1"/>
      <w:numFmt w:val="decimal"/>
      <w:lvlText w:val="%1．"/>
      <w:lvlJc w:val="left"/>
      <w:pPr>
        <w:tabs>
          <w:tab w:val="num" w:pos="360"/>
        </w:tabs>
        <w:ind w:left="57" w:hanging="57"/>
      </w:pPr>
      <w:rPr>
        <w:rFonts w:hint="default"/>
      </w:rPr>
    </w:lvl>
    <w:lvl w:ilvl="1" w:tplc="CC50944A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4ED53CF"/>
    <w:multiLevelType w:val="hybridMultilevel"/>
    <w:tmpl w:val="F7C012C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BA16C8F"/>
    <w:multiLevelType w:val="hybridMultilevel"/>
    <w:tmpl w:val="05DADD4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2C515F01"/>
    <w:multiLevelType w:val="hybridMultilevel"/>
    <w:tmpl w:val="D2B87F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2F0B6D25"/>
    <w:multiLevelType w:val="hybridMultilevel"/>
    <w:tmpl w:val="D2E8A0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3DF2BEC"/>
    <w:multiLevelType w:val="hybridMultilevel"/>
    <w:tmpl w:val="69AEB69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92C7F85"/>
    <w:multiLevelType w:val="hybridMultilevel"/>
    <w:tmpl w:val="E67A9B8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AAD4759"/>
    <w:multiLevelType w:val="hybridMultilevel"/>
    <w:tmpl w:val="EDE86B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ED250AE"/>
    <w:multiLevelType w:val="hybridMultilevel"/>
    <w:tmpl w:val="E4FE9D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30C5F50"/>
    <w:multiLevelType w:val="hybridMultilevel"/>
    <w:tmpl w:val="7774348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4390D87"/>
    <w:multiLevelType w:val="hybridMultilevel"/>
    <w:tmpl w:val="FC7CCB76"/>
    <w:lvl w:ilvl="0" w:tplc="577A3D6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5" w15:restartNumberingAfterBreak="0">
    <w:nsid w:val="477229C8"/>
    <w:multiLevelType w:val="hybridMultilevel"/>
    <w:tmpl w:val="250C95F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478629FD"/>
    <w:multiLevelType w:val="hybridMultilevel"/>
    <w:tmpl w:val="0472FB06"/>
    <w:lvl w:ilvl="0" w:tplc="EBF82C26">
      <w:start w:val="5"/>
      <w:numFmt w:val="japaneseCounting"/>
      <w:lvlText w:val="%1、"/>
      <w:lvlJc w:val="left"/>
      <w:pPr>
        <w:ind w:left="500" w:hanging="500"/>
      </w:pPr>
      <w:rPr>
        <w:rFonts w:asciiTheme="minorEastAsia" w:hAnsiTheme="minorEastAsia" w:hint="default"/>
        <w:b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493F4848"/>
    <w:multiLevelType w:val="hybridMultilevel"/>
    <w:tmpl w:val="90B0237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75D4B1E"/>
    <w:multiLevelType w:val="hybridMultilevel"/>
    <w:tmpl w:val="1EE0E7E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9E854AA"/>
    <w:multiLevelType w:val="hybridMultilevel"/>
    <w:tmpl w:val="872ABC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6EB0BF1"/>
    <w:multiLevelType w:val="hybridMultilevel"/>
    <w:tmpl w:val="B6BA72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BBD7E68"/>
    <w:multiLevelType w:val="hybridMultilevel"/>
    <w:tmpl w:val="40149D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E36520E"/>
    <w:multiLevelType w:val="hybridMultilevel"/>
    <w:tmpl w:val="5DD2B0C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3874E9C"/>
    <w:multiLevelType w:val="hybridMultilevel"/>
    <w:tmpl w:val="0F80DE9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670670C"/>
    <w:multiLevelType w:val="hybridMultilevel"/>
    <w:tmpl w:val="202486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C9F2C73"/>
    <w:multiLevelType w:val="hybridMultilevel"/>
    <w:tmpl w:val="C07CE44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CDF46DC"/>
    <w:multiLevelType w:val="hybridMultilevel"/>
    <w:tmpl w:val="37C25E6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37941501">
    <w:abstractNumId w:val="21"/>
  </w:num>
  <w:num w:numId="2" w16cid:durableId="545260345">
    <w:abstractNumId w:val="2"/>
  </w:num>
  <w:num w:numId="3" w16cid:durableId="109588854">
    <w:abstractNumId w:val="1"/>
  </w:num>
  <w:num w:numId="4" w16cid:durableId="1959875545">
    <w:abstractNumId w:val="33"/>
  </w:num>
  <w:num w:numId="5" w16cid:durableId="1890989708">
    <w:abstractNumId w:val="13"/>
  </w:num>
  <w:num w:numId="6" w16cid:durableId="998726948">
    <w:abstractNumId w:val="35"/>
  </w:num>
  <w:num w:numId="7" w16cid:durableId="981665158">
    <w:abstractNumId w:val="18"/>
  </w:num>
  <w:num w:numId="8" w16cid:durableId="549418048">
    <w:abstractNumId w:val="34"/>
  </w:num>
  <w:num w:numId="9" w16cid:durableId="1994602139">
    <w:abstractNumId w:val="15"/>
  </w:num>
  <w:num w:numId="10" w16cid:durableId="1420248838">
    <w:abstractNumId w:val="10"/>
  </w:num>
  <w:num w:numId="11" w16cid:durableId="854730821">
    <w:abstractNumId w:val="30"/>
  </w:num>
  <w:num w:numId="12" w16cid:durableId="108428039">
    <w:abstractNumId w:val="32"/>
  </w:num>
  <w:num w:numId="13" w16cid:durableId="458883437">
    <w:abstractNumId w:val="5"/>
  </w:num>
  <w:num w:numId="14" w16cid:durableId="429161812">
    <w:abstractNumId w:val="23"/>
  </w:num>
  <w:num w:numId="15" w16cid:durableId="1391689015">
    <w:abstractNumId w:val="31"/>
  </w:num>
  <w:num w:numId="16" w16cid:durableId="1858346272">
    <w:abstractNumId w:val="20"/>
  </w:num>
  <w:num w:numId="17" w16cid:durableId="2101489426">
    <w:abstractNumId w:val="29"/>
  </w:num>
  <w:num w:numId="18" w16cid:durableId="116336615">
    <w:abstractNumId w:val="12"/>
  </w:num>
  <w:num w:numId="19" w16cid:durableId="579754326">
    <w:abstractNumId w:val="3"/>
  </w:num>
  <w:num w:numId="20" w16cid:durableId="2041469704">
    <w:abstractNumId w:val="0"/>
  </w:num>
  <w:num w:numId="21" w16cid:durableId="1252010297">
    <w:abstractNumId w:val="27"/>
  </w:num>
  <w:num w:numId="22" w16cid:durableId="1727604029">
    <w:abstractNumId w:val="7"/>
  </w:num>
  <w:num w:numId="23" w16cid:durableId="428699174">
    <w:abstractNumId w:val="17"/>
  </w:num>
  <w:num w:numId="24" w16cid:durableId="199367507">
    <w:abstractNumId w:val="25"/>
  </w:num>
  <w:num w:numId="25" w16cid:durableId="1483697282">
    <w:abstractNumId w:val="22"/>
  </w:num>
  <w:num w:numId="26" w16cid:durableId="1477793148">
    <w:abstractNumId w:val="8"/>
  </w:num>
  <w:num w:numId="27" w16cid:durableId="2001037334">
    <w:abstractNumId w:val="19"/>
  </w:num>
  <w:num w:numId="28" w16cid:durableId="314408749">
    <w:abstractNumId w:val="6"/>
  </w:num>
  <w:num w:numId="29" w16cid:durableId="1743091633">
    <w:abstractNumId w:val="14"/>
  </w:num>
  <w:num w:numId="30" w16cid:durableId="2123836686">
    <w:abstractNumId w:val="28"/>
  </w:num>
  <w:num w:numId="31" w16cid:durableId="2096121456">
    <w:abstractNumId w:val="16"/>
  </w:num>
  <w:num w:numId="32" w16cid:durableId="490029230">
    <w:abstractNumId w:val="36"/>
  </w:num>
  <w:num w:numId="33" w16cid:durableId="1282565560">
    <w:abstractNumId w:val="26"/>
  </w:num>
  <w:num w:numId="34" w16cid:durableId="891884214">
    <w:abstractNumId w:val="9"/>
  </w:num>
  <w:num w:numId="35" w16cid:durableId="1205674325">
    <w:abstractNumId w:val="11"/>
  </w:num>
  <w:num w:numId="36" w16cid:durableId="872229818">
    <w:abstractNumId w:val="24"/>
  </w:num>
  <w:num w:numId="37" w16cid:durableId="1491407468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609"/>
    <w:rsid w:val="00000275"/>
    <w:rsid w:val="0000287B"/>
    <w:rsid w:val="00005955"/>
    <w:rsid w:val="00015ABD"/>
    <w:rsid w:val="00031609"/>
    <w:rsid w:val="00046A4C"/>
    <w:rsid w:val="000840C4"/>
    <w:rsid w:val="00084623"/>
    <w:rsid w:val="000D7AD6"/>
    <w:rsid w:val="000E53F9"/>
    <w:rsid w:val="000F32D3"/>
    <w:rsid w:val="000F787D"/>
    <w:rsid w:val="00113F86"/>
    <w:rsid w:val="00134454"/>
    <w:rsid w:val="00141F86"/>
    <w:rsid w:val="00142232"/>
    <w:rsid w:val="00165F32"/>
    <w:rsid w:val="001865F4"/>
    <w:rsid w:val="00193419"/>
    <w:rsid w:val="00196EAD"/>
    <w:rsid w:val="001A3657"/>
    <w:rsid w:val="001E2BA5"/>
    <w:rsid w:val="001E375D"/>
    <w:rsid w:val="00214093"/>
    <w:rsid w:val="002238C4"/>
    <w:rsid w:val="00227C53"/>
    <w:rsid w:val="00236092"/>
    <w:rsid w:val="002B40B9"/>
    <w:rsid w:val="002B5084"/>
    <w:rsid w:val="002E5A52"/>
    <w:rsid w:val="00305CC3"/>
    <w:rsid w:val="00327A09"/>
    <w:rsid w:val="00345D18"/>
    <w:rsid w:val="00352A76"/>
    <w:rsid w:val="0035430C"/>
    <w:rsid w:val="00362ADC"/>
    <w:rsid w:val="003639F4"/>
    <w:rsid w:val="0036479B"/>
    <w:rsid w:val="00367933"/>
    <w:rsid w:val="00375D5E"/>
    <w:rsid w:val="00376812"/>
    <w:rsid w:val="003803CF"/>
    <w:rsid w:val="003818D5"/>
    <w:rsid w:val="003A1532"/>
    <w:rsid w:val="003A20FE"/>
    <w:rsid w:val="003A2540"/>
    <w:rsid w:val="003B7B5A"/>
    <w:rsid w:val="003C73CF"/>
    <w:rsid w:val="003E7CC7"/>
    <w:rsid w:val="003F35C5"/>
    <w:rsid w:val="004055A4"/>
    <w:rsid w:val="00410F31"/>
    <w:rsid w:val="00414B78"/>
    <w:rsid w:val="00424C9A"/>
    <w:rsid w:val="00457784"/>
    <w:rsid w:val="004615B1"/>
    <w:rsid w:val="004662D5"/>
    <w:rsid w:val="004764F1"/>
    <w:rsid w:val="004B28A0"/>
    <w:rsid w:val="004B43A2"/>
    <w:rsid w:val="004C1C43"/>
    <w:rsid w:val="004C2AEE"/>
    <w:rsid w:val="004E6191"/>
    <w:rsid w:val="00500308"/>
    <w:rsid w:val="00510D09"/>
    <w:rsid w:val="00517346"/>
    <w:rsid w:val="00520683"/>
    <w:rsid w:val="005370C3"/>
    <w:rsid w:val="00537399"/>
    <w:rsid w:val="0054721F"/>
    <w:rsid w:val="00551514"/>
    <w:rsid w:val="00560929"/>
    <w:rsid w:val="00573D9D"/>
    <w:rsid w:val="00583355"/>
    <w:rsid w:val="005873F8"/>
    <w:rsid w:val="00596EAF"/>
    <w:rsid w:val="005A6829"/>
    <w:rsid w:val="005B6497"/>
    <w:rsid w:val="005B72F5"/>
    <w:rsid w:val="005C68C5"/>
    <w:rsid w:val="005D585F"/>
    <w:rsid w:val="00626080"/>
    <w:rsid w:val="00626FC2"/>
    <w:rsid w:val="00634A15"/>
    <w:rsid w:val="0063660C"/>
    <w:rsid w:val="006530A3"/>
    <w:rsid w:val="00665DE4"/>
    <w:rsid w:val="006747C0"/>
    <w:rsid w:val="006805F3"/>
    <w:rsid w:val="00680876"/>
    <w:rsid w:val="006A656B"/>
    <w:rsid w:val="006C331D"/>
    <w:rsid w:val="006C5135"/>
    <w:rsid w:val="006D084D"/>
    <w:rsid w:val="006D2E20"/>
    <w:rsid w:val="006D48FE"/>
    <w:rsid w:val="006E0AAF"/>
    <w:rsid w:val="00700012"/>
    <w:rsid w:val="00706227"/>
    <w:rsid w:val="00706ADB"/>
    <w:rsid w:val="00712EC5"/>
    <w:rsid w:val="00713786"/>
    <w:rsid w:val="00722E77"/>
    <w:rsid w:val="007340BE"/>
    <w:rsid w:val="00746CE2"/>
    <w:rsid w:val="007615D4"/>
    <w:rsid w:val="007634F2"/>
    <w:rsid w:val="00766459"/>
    <w:rsid w:val="007709D0"/>
    <w:rsid w:val="0077637A"/>
    <w:rsid w:val="00780CF1"/>
    <w:rsid w:val="007A0689"/>
    <w:rsid w:val="007A469C"/>
    <w:rsid w:val="007D48D8"/>
    <w:rsid w:val="007E14AB"/>
    <w:rsid w:val="007E283A"/>
    <w:rsid w:val="00800401"/>
    <w:rsid w:val="0080592E"/>
    <w:rsid w:val="008237E1"/>
    <w:rsid w:val="00825C21"/>
    <w:rsid w:val="00825D99"/>
    <w:rsid w:val="0083450C"/>
    <w:rsid w:val="00850422"/>
    <w:rsid w:val="00850CFE"/>
    <w:rsid w:val="00881009"/>
    <w:rsid w:val="0088594C"/>
    <w:rsid w:val="0089795B"/>
    <w:rsid w:val="008C3B6E"/>
    <w:rsid w:val="008F0437"/>
    <w:rsid w:val="008F2FCF"/>
    <w:rsid w:val="00920B34"/>
    <w:rsid w:val="00921EE5"/>
    <w:rsid w:val="00925094"/>
    <w:rsid w:val="009258FD"/>
    <w:rsid w:val="00971FE9"/>
    <w:rsid w:val="009746AF"/>
    <w:rsid w:val="009A18CE"/>
    <w:rsid w:val="009D4000"/>
    <w:rsid w:val="009E2A5E"/>
    <w:rsid w:val="009F0962"/>
    <w:rsid w:val="00A02FAC"/>
    <w:rsid w:val="00A11D14"/>
    <w:rsid w:val="00A20082"/>
    <w:rsid w:val="00A45942"/>
    <w:rsid w:val="00A73EBA"/>
    <w:rsid w:val="00A8317B"/>
    <w:rsid w:val="00AB0368"/>
    <w:rsid w:val="00AB1227"/>
    <w:rsid w:val="00AB4E47"/>
    <w:rsid w:val="00AC6BBC"/>
    <w:rsid w:val="00AD047D"/>
    <w:rsid w:val="00AF7767"/>
    <w:rsid w:val="00B23618"/>
    <w:rsid w:val="00B54022"/>
    <w:rsid w:val="00B54648"/>
    <w:rsid w:val="00B5584D"/>
    <w:rsid w:val="00B667D1"/>
    <w:rsid w:val="00B6691F"/>
    <w:rsid w:val="00B950EE"/>
    <w:rsid w:val="00B95B5A"/>
    <w:rsid w:val="00B964D2"/>
    <w:rsid w:val="00BA7205"/>
    <w:rsid w:val="00BF3A24"/>
    <w:rsid w:val="00C136CB"/>
    <w:rsid w:val="00C4001B"/>
    <w:rsid w:val="00C569F3"/>
    <w:rsid w:val="00C65DC9"/>
    <w:rsid w:val="00C936A8"/>
    <w:rsid w:val="00C94492"/>
    <w:rsid w:val="00CC618A"/>
    <w:rsid w:val="00CC7E56"/>
    <w:rsid w:val="00CD0D97"/>
    <w:rsid w:val="00CF2F9B"/>
    <w:rsid w:val="00CF3B5E"/>
    <w:rsid w:val="00CF5D05"/>
    <w:rsid w:val="00D02116"/>
    <w:rsid w:val="00D065BE"/>
    <w:rsid w:val="00D228E3"/>
    <w:rsid w:val="00D33CA2"/>
    <w:rsid w:val="00D34748"/>
    <w:rsid w:val="00D3718C"/>
    <w:rsid w:val="00D525F3"/>
    <w:rsid w:val="00D571FD"/>
    <w:rsid w:val="00D64E39"/>
    <w:rsid w:val="00D75C41"/>
    <w:rsid w:val="00D815B8"/>
    <w:rsid w:val="00D8222F"/>
    <w:rsid w:val="00DC0ABE"/>
    <w:rsid w:val="00DE0AB0"/>
    <w:rsid w:val="00DE156A"/>
    <w:rsid w:val="00DE396A"/>
    <w:rsid w:val="00E457A1"/>
    <w:rsid w:val="00E56961"/>
    <w:rsid w:val="00E57480"/>
    <w:rsid w:val="00E661F5"/>
    <w:rsid w:val="00E75F55"/>
    <w:rsid w:val="00E8266C"/>
    <w:rsid w:val="00E87E7A"/>
    <w:rsid w:val="00E96D04"/>
    <w:rsid w:val="00EA27B7"/>
    <w:rsid w:val="00EA3389"/>
    <w:rsid w:val="00F3162D"/>
    <w:rsid w:val="00F61A05"/>
    <w:rsid w:val="00F62E63"/>
    <w:rsid w:val="00F641B6"/>
    <w:rsid w:val="00F65AE8"/>
    <w:rsid w:val="00F677A0"/>
    <w:rsid w:val="00F72FE8"/>
    <w:rsid w:val="00F7376E"/>
    <w:rsid w:val="00F95641"/>
    <w:rsid w:val="00FC4937"/>
    <w:rsid w:val="00FC6038"/>
    <w:rsid w:val="00FD191B"/>
    <w:rsid w:val="00FF016F"/>
    <w:rsid w:val="00FF2A57"/>
    <w:rsid w:val="00FF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893A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7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0A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0A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0A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0AAF"/>
    <w:rPr>
      <w:sz w:val="18"/>
      <w:szCs w:val="18"/>
    </w:rPr>
  </w:style>
  <w:style w:type="paragraph" w:styleId="a7">
    <w:name w:val="List Paragraph"/>
    <w:basedOn w:val="a"/>
    <w:uiPriority w:val="34"/>
    <w:qFormat/>
    <w:rsid w:val="006E0AAF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6E0AA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E0AAF"/>
    <w:rPr>
      <w:sz w:val="18"/>
      <w:szCs w:val="18"/>
    </w:rPr>
  </w:style>
  <w:style w:type="character" w:styleId="aa">
    <w:name w:val="Strong"/>
    <w:basedOn w:val="a0"/>
    <w:uiPriority w:val="22"/>
    <w:qFormat/>
    <w:rsid w:val="006E0A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53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4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15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143A7-E02A-450F-B613-B7078F506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945</Words>
  <Characters>993</Characters>
  <Application>Microsoft Office Word</Application>
  <DocSecurity>0</DocSecurity>
  <Lines>90</Lines>
  <Paragraphs>149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2024-02-23T08:41:00Z</dcterms:created>
  <dcterms:modified xsi:type="dcterms:W3CDTF">2026-03-02T15:26:00Z</dcterms:modified>
</cp:coreProperties>
</file>