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A5C8" w14:textId="50D476DC" w:rsidR="000A77B3" w:rsidRPr="002C737D" w:rsidRDefault="000A77B3" w:rsidP="000A77B3">
      <w:pPr>
        <w:spacing w:line="480" w:lineRule="exact"/>
        <w:jc w:val="center"/>
        <w:rPr>
          <w:rFonts w:ascii="宋体" w:hAnsi="宋体" w:hint="eastAsia"/>
          <w:b/>
          <w:color w:val="1F4E79"/>
          <w:sz w:val="32"/>
        </w:rPr>
      </w:pPr>
      <w:r w:rsidRPr="002C737D">
        <w:rPr>
          <w:rFonts w:ascii="宋体" w:hAnsi="宋体" w:hint="eastAsia"/>
          <w:b/>
          <w:color w:val="1F4E79"/>
          <w:sz w:val="32"/>
        </w:rPr>
        <w:t>金牌面试官——如何提高招聘精准度</w:t>
      </w:r>
    </w:p>
    <w:p w14:paraId="402847D4" w14:textId="77777777" w:rsidR="002C737D" w:rsidRDefault="002C737D" w:rsidP="000A77B3">
      <w:pPr>
        <w:spacing w:line="480" w:lineRule="exact"/>
        <w:rPr>
          <w:rFonts w:ascii="宋体" w:hAnsi="宋体" w:hint="eastAsia"/>
          <w:b/>
          <w:color w:val="1F4E79"/>
          <w:sz w:val="24"/>
        </w:rPr>
      </w:pPr>
    </w:p>
    <w:p w14:paraId="23D4DCBD" w14:textId="0530E75B" w:rsidR="000A77B3" w:rsidRPr="000A77B3" w:rsidRDefault="000A77B3" w:rsidP="000A77B3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0A77B3">
        <w:rPr>
          <w:rFonts w:ascii="宋体" w:hAnsi="宋体" w:hint="eastAsia"/>
          <w:b/>
          <w:color w:val="1F4E79"/>
          <w:sz w:val="24"/>
        </w:rPr>
        <w:t>课程背景：</w:t>
      </w:r>
    </w:p>
    <w:p w14:paraId="4F1276C2" w14:textId="01E0B037" w:rsidR="000A77B3" w:rsidRPr="000A77B3" w:rsidRDefault="000A77B3" w:rsidP="000A77B3">
      <w:pPr>
        <w:spacing w:line="480" w:lineRule="exact"/>
        <w:ind w:firstLine="420"/>
        <w:rPr>
          <w:rFonts w:ascii="宋体" w:hAnsi="宋体" w:hint="eastAsia"/>
          <w:sz w:val="24"/>
        </w:rPr>
      </w:pPr>
      <w:r w:rsidRPr="000A77B3">
        <w:rPr>
          <w:rFonts w:ascii="宋体" w:hAnsi="宋体" w:hint="eastAsia"/>
          <w:sz w:val="24"/>
        </w:rPr>
        <w:t>企业竞争日益激烈，企业的竞争的核心就是人才的竞争，很多企业在人才的招聘面试环节就处于劣势，没有经过系统训练的面试官为企业引进了大量不合格人员，造成企业直接的经济损失，那么如何提升招聘质量，如何科学的评价人才的能力和素质，成为每个企业必须解决的问题，只有提升管理者人才面试与甄选的能力，让管理者对招聘有全流程的认识和理解，对人才面试与甄选方法有熟练掌握，才能为企业找到合适、匹配的人才，为企业的快速发展提供人才支持。</w:t>
      </w:r>
    </w:p>
    <w:p w14:paraId="5C92C668" w14:textId="77777777" w:rsid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</w:p>
    <w:p w14:paraId="74E25176" w14:textId="77777777" w:rsidR="000A77B3" w:rsidRPr="000A77B3" w:rsidRDefault="000A77B3" w:rsidP="000A77B3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0A77B3">
        <w:rPr>
          <w:rFonts w:ascii="宋体" w:hAnsi="宋体" w:hint="eastAsia"/>
          <w:b/>
          <w:color w:val="1F4E79"/>
          <w:sz w:val="24"/>
        </w:rPr>
        <w:t>课程收益：</w:t>
      </w:r>
    </w:p>
    <w:p w14:paraId="4D6E5C1D" w14:textId="48B57CD3" w:rsidR="00DA6F5F" w:rsidRPr="00DA6F5F" w:rsidRDefault="00DA6F5F" w:rsidP="00DA6F5F">
      <w:pPr>
        <w:spacing w:line="480" w:lineRule="exact"/>
        <w:rPr>
          <w:rFonts w:ascii="宋体" w:hAnsi="宋体" w:cstheme="minorBidi"/>
          <w:sz w:val="24"/>
        </w:rPr>
      </w:pPr>
      <w:r>
        <w:rPr>
          <w:rFonts w:ascii="宋体" w:hAnsi="宋体" w:cstheme="minorBidi"/>
          <w:sz w:val="24"/>
        </w:rPr>
        <w:t xml:space="preserve">● </w:t>
      </w:r>
      <w:r w:rsidRPr="00DA6F5F">
        <w:rPr>
          <w:rFonts w:ascii="宋体" w:hAnsi="宋体" w:cstheme="minorBidi" w:hint="eastAsia"/>
          <w:sz w:val="24"/>
        </w:rPr>
        <w:t>提高各级管理者对结构化面试的认知</w:t>
      </w:r>
    </w:p>
    <w:p w14:paraId="1DD0A379" w14:textId="2DF606DB" w:rsidR="00DA6F5F" w:rsidRPr="00DA6F5F" w:rsidRDefault="00DA6F5F" w:rsidP="00DA6F5F">
      <w:pPr>
        <w:spacing w:line="480" w:lineRule="exact"/>
        <w:rPr>
          <w:rFonts w:ascii="宋体" w:hAnsi="宋体" w:cstheme="minorBidi"/>
          <w:sz w:val="24"/>
        </w:rPr>
      </w:pPr>
      <w:r>
        <w:rPr>
          <w:rFonts w:ascii="宋体" w:hAnsi="宋体" w:cstheme="minorBidi"/>
          <w:sz w:val="24"/>
        </w:rPr>
        <w:t xml:space="preserve">● </w:t>
      </w:r>
      <w:r w:rsidRPr="00DA6F5F">
        <w:rPr>
          <w:rFonts w:ascii="宋体" w:hAnsi="宋体" w:cstheme="minorBidi" w:hint="eastAsia"/>
          <w:sz w:val="24"/>
        </w:rPr>
        <w:t>获得结构化面试的核心技能</w:t>
      </w:r>
    </w:p>
    <w:p w14:paraId="681C11C0" w14:textId="743AF4E6" w:rsidR="00DA6F5F" w:rsidRPr="00DA6F5F" w:rsidRDefault="00DA6F5F" w:rsidP="00DA6F5F">
      <w:pPr>
        <w:spacing w:line="480" w:lineRule="exact"/>
        <w:rPr>
          <w:rFonts w:ascii="宋体" w:hAnsi="宋体" w:cstheme="minorBidi"/>
          <w:sz w:val="24"/>
        </w:rPr>
      </w:pPr>
      <w:r>
        <w:rPr>
          <w:rFonts w:ascii="宋体" w:hAnsi="宋体" w:cstheme="minorBidi"/>
          <w:sz w:val="24"/>
        </w:rPr>
        <w:t xml:space="preserve">● </w:t>
      </w:r>
      <w:r w:rsidRPr="00DA6F5F">
        <w:rPr>
          <w:rFonts w:ascii="宋体" w:hAnsi="宋体" w:cstheme="minorBidi" w:hint="eastAsia"/>
          <w:sz w:val="24"/>
        </w:rPr>
        <w:t>掌握结构化面试的工具和方法</w:t>
      </w:r>
    </w:p>
    <w:p w14:paraId="17E1E6D1" w14:textId="5763A28E" w:rsidR="00DA6F5F" w:rsidRPr="00DA6F5F" w:rsidRDefault="00DA6F5F" w:rsidP="00DA6F5F">
      <w:pPr>
        <w:spacing w:line="480" w:lineRule="exact"/>
        <w:rPr>
          <w:rFonts w:ascii="宋体" w:hAnsi="宋体" w:cstheme="minorBidi"/>
          <w:sz w:val="24"/>
        </w:rPr>
      </w:pPr>
      <w:r>
        <w:rPr>
          <w:rFonts w:ascii="宋体" w:hAnsi="宋体" w:cstheme="minorBidi"/>
          <w:sz w:val="24"/>
        </w:rPr>
        <w:t xml:space="preserve">● </w:t>
      </w:r>
      <w:r w:rsidRPr="00DA6F5F">
        <w:rPr>
          <w:rFonts w:ascii="宋体" w:hAnsi="宋体" w:cstheme="minorBidi" w:hint="eastAsia"/>
          <w:sz w:val="24"/>
        </w:rPr>
        <w:t>掌握不同岗位的面试问题设计和追问技巧</w:t>
      </w:r>
    </w:p>
    <w:p w14:paraId="5060A143" w14:textId="14091612" w:rsidR="00DA6F5F" w:rsidRPr="00DA6F5F" w:rsidRDefault="00DA6F5F" w:rsidP="00DA6F5F">
      <w:pPr>
        <w:spacing w:line="480" w:lineRule="exact"/>
        <w:rPr>
          <w:rFonts w:ascii="宋体" w:hAnsi="宋体" w:cstheme="minorBidi"/>
          <w:sz w:val="24"/>
        </w:rPr>
      </w:pPr>
      <w:r>
        <w:rPr>
          <w:rFonts w:ascii="宋体" w:hAnsi="宋体" w:cstheme="minorBidi"/>
          <w:sz w:val="24"/>
        </w:rPr>
        <w:t xml:space="preserve">● </w:t>
      </w:r>
      <w:r w:rsidRPr="00DA6F5F">
        <w:rPr>
          <w:rFonts w:ascii="宋体" w:hAnsi="宋体" w:cstheme="minorBidi" w:hint="eastAsia"/>
          <w:sz w:val="24"/>
        </w:rPr>
        <w:t>掌握通过面试过程吸引求职者，展示企业良好雇主形象</w:t>
      </w:r>
    </w:p>
    <w:p w14:paraId="35A62463" w14:textId="148B4F39" w:rsidR="0097551C" w:rsidRPr="0097551C" w:rsidRDefault="00DA6F5F" w:rsidP="00DA6F5F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cstheme="minorBidi"/>
          <w:sz w:val="24"/>
        </w:rPr>
        <w:t xml:space="preserve">● </w:t>
      </w:r>
      <w:r w:rsidRPr="00DA6F5F">
        <w:rPr>
          <w:rFonts w:ascii="宋体" w:hAnsi="宋体" w:cstheme="minorBidi" w:hint="eastAsia"/>
          <w:sz w:val="24"/>
        </w:rPr>
        <w:t>掌握怎样根据回答对候选人做出准确的判断</w:t>
      </w:r>
    </w:p>
    <w:p w14:paraId="0368D89F" w14:textId="77777777" w:rsidR="00DA6F5F" w:rsidRDefault="00DA6F5F" w:rsidP="000A77B3">
      <w:pPr>
        <w:spacing w:line="480" w:lineRule="exact"/>
        <w:rPr>
          <w:rFonts w:ascii="宋体" w:hAnsi="宋体"/>
          <w:b/>
          <w:color w:val="1F4E79"/>
          <w:sz w:val="24"/>
        </w:rPr>
      </w:pPr>
    </w:p>
    <w:p w14:paraId="4359725A" w14:textId="3F6AE891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 w:rsidRPr="000A77B3">
        <w:rPr>
          <w:rFonts w:ascii="宋体" w:hAnsi="宋体" w:hint="eastAsia"/>
          <w:b/>
          <w:color w:val="1F4E79"/>
          <w:sz w:val="24"/>
        </w:rPr>
        <w:t>课程时间：</w:t>
      </w:r>
      <w:r w:rsidRPr="000A77B3">
        <w:rPr>
          <w:rFonts w:ascii="宋体" w:hAnsi="宋体" w:hint="eastAsia"/>
          <w:sz w:val="24"/>
        </w:rPr>
        <w:t>2天</w:t>
      </w:r>
      <w:r>
        <w:rPr>
          <w:rFonts w:ascii="宋体" w:hAnsi="宋体" w:hint="eastAsia"/>
          <w:sz w:val="24"/>
        </w:rPr>
        <w:t>，6小时/天</w:t>
      </w:r>
    </w:p>
    <w:p w14:paraId="3A4B4F69" w14:textId="0FECA98B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 w:rsidRPr="000A77B3">
        <w:rPr>
          <w:rFonts w:ascii="宋体" w:hAnsi="宋体" w:hint="eastAsia"/>
          <w:b/>
          <w:color w:val="1F4E79"/>
          <w:sz w:val="24"/>
        </w:rPr>
        <w:t>课程对象：</w:t>
      </w:r>
      <w:r w:rsidR="002C737D">
        <w:rPr>
          <w:rFonts w:ascii="宋体" w:hAnsi="宋体" w:hint="eastAsia"/>
          <w:sz w:val="24"/>
        </w:rPr>
        <w:t>企业面试官以及招聘执行人员等</w:t>
      </w:r>
    </w:p>
    <w:p w14:paraId="503B2648" w14:textId="1D5D1DA0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 w:rsidRPr="000A77B3">
        <w:rPr>
          <w:rFonts w:ascii="宋体" w:hAnsi="宋体" w:hint="eastAsia"/>
          <w:b/>
          <w:color w:val="1F4E79"/>
          <w:sz w:val="24"/>
        </w:rPr>
        <w:t>课程方法：</w:t>
      </w:r>
      <w:r w:rsidRPr="000A77B3">
        <w:rPr>
          <w:rFonts w:ascii="宋体" w:hAnsi="宋体" w:hint="eastAsia"/>
          <w:sz w:val="24"/>
        </w:rPr>
        <w:t>课程讲授50%，案例分析及小组研讨30%，实操练习20%</w:t>
      </w:r>
    </w:p>
    <w:p w14:paraId="462F2C6D" w14:textId="77777777" w:rsid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 w:rsidRPr="000A77B3">
        <w:rPr>
          <w:rFonts w:ascii="宋体" w:hAnsi="宋体" w:hint="eastAsia"/>
          <w:b/>
          <w:color w:val="1F4E79"/>
          <w:sz w:val="24"/>
        </w:rPr>
        <w:t>课程特色：</w:t>
      </w:r>
    </w:p>
    <w:p w14:paraId="7E66A869" w14:textId="6CE91DF5" w:rsidR="000A77B3" w:rsidRPr="000A77B3" w:rsidRDefault="000A77B3" w:rsidP="000A77B3">
      <w:pPr>
        <w:spacing w:line="480" w:lineRule="exact"/>
        <w:ind w:firstLine="420"/>
        <w:rPr>
          <w:rFonts w:ascii="宋体" w:hAnsi="宋体" w:hint="eastAsia"/>
          <w:sz w:val="24"/>
        </w:rPr>
      </w:pPr>
      <w:r w:rsidRPr="000A77B3">
        <w:rPr>
          <w:rFonts w:ascii="宋体" w:hAnsi="宋体" w:hint="eastAsia"/>
          <w:sz w:val="24"/>
        </w:rPr>
        <w:t>本课程主讲老师具备超过二十年的宝贵</w:t>
      </w:r>
      <w:proofErr w:type="gramStart"/>
      <w:r w:rsidRPr="000A77B3">
        <w:rPr>
          <w:rFonts w:ascii="宋体" w:hAnsi="宋体" w:hint="eastAsia"/>
          <w:sz w:val="24"/>
        </w:rPr>
        <w:t>咨询战</w:t>
      </w:r>
      <w:proofErr w:type="gramEnd"/>
      <w:r w:rsidRPr="000A77B3">
        <w:rPr>
          <w:rFonts w:ascii="宋体" w:hAnsi="宋体" w:hint="eastAsia"/>
          <w:sz w:val="24"/>
        </w:rPr>
        <w:t>经验，咨询过程中成功为服务企业招聘、面试过大量高层及中层管理人员，课程案例均是由主讲老师亲身操作，真实可鉴；通过课堂现场练习实现猎头</w:t>
      </w:r>
      <w:proofErr w:type="gramStart"/>
      <w:r w:rsidRPr="000A77B3">
        <w:rPr>
          <w:rFonts w:ascii="宋体" w:hAnsi="宋体" w:hint="eastAsia"/>
          <w:sz w:val="24"/>
        </w:rPr>
        <w:t>式人才</w:t>
      </w:r>
      <w:proofErr w:type="gramEnd"/>
      <w:r w:rsidRPr="000A77B3">
        <w:rPr>
          <w:rFonts w:ascii="宋体" w:hAnsi="宋体" w:hint="eastAsia"/>
          <w:sz w:val="24"/>
        </w:rPr>
        <w:t>甄选实施技巧的传授，让学员学会精准识人。</w:t>
      </w:r>
    </w:p>
    <w:p w14:paraId="1850E4E0" w14:textId="77777777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</w:p>
    <w:p w14:paraId="72692B0E" w14:textId="77777777" w:rsidR="000A77B3" w:rsidRPr="000A77B3" w:rsidRDefault="000A77B3" w:rsidP="000A77B3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</w:rPr>
      </w:pPr>
      <w:r w:rsidRPr="000A77B3">
        <w:rPr>
          <w:rFonts w:ascii="宋体" w:hAnsi="宋体" w:hint="eastAsia"/>
          <w:b/>
          <w:color w:val="1F4E79"/>
          <w:sz w:val="24"/>
        </w:rPr>
        <w:t>课程大纲</w:t>
      </w:r>
    </w:p>
    <w:p w14:paraId="47A5B571" w14:textId="01CA67BF" w:rsidR="000A77B3" w:rsidRPr="002C737D" w:rsidRDefault="000A77B3" w:rsidP="000A77B3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2C737D">
        <w:rPr>
          <w:rFonts w:ascii="宋体" w:hAnsi="宋体" w:hint="eastAsia"/>
          <w:b/>
          <w:color w:val="1F4E79"/>
          <w:sz w:val="24"/>
        </w:rPr>
        <w:t>第一讲：企业人才争夺战</w:t>
      </w:r>
    </w:p>
    <w:p w14:paraId="3B2E858B" w14:textId="4C69E6CA" w:rsidR="000A77B3" w:rsidRPr="002C737D" w:rsidRDefault="000A77B3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一、人才是第一资源</w:t>
      </w:r>
    </w:p>
    <w:p w14:paraId="4C10AB6B" w14:textId="1B5AA23B" w:rsidR="00DA6F5F" w:rsidRPr="00DA6F5F" w:rsidRDefault="00DA6F5F" w:rsidP="00DA6F5F">
      <w:pPr>
        <w:spacing w:line="480" w:lineRule="exact"/>
        <w:rPr>
          <w:rFonts w:ascii="宋体" w:eastAsiaTheme="minorEastAsia" w:hAnsi="宋体" w:cstheme="minorBidi" w:hint="eastAsia"/>
          <w:sz w:val="24"/>
          <w:szCs w:val="22"/>
        </w:rPr>
      </w:pPr>
      <w:r w:rsidRPr="00DA6F5F">
        <w:rPr>
          <w:rFonts w:ascii="宋体" w:eastAsiaTheme="minorEastAsia" w:hAnsi="宋体" w:cstheme="minorBidi" w:hint="eastAsia"/>
          <w:sz w:val="24"/>
          <w:szCs w:val="22"/>
        </w:rPr>
        <w:t>1.</w:t>
      </w:r>
      <w:r>
        <w:rPr>
          <w:rFonts w:ascii="宋体" w:eastAsiaTheme="minorEastAsia" w:hAnsi="宋体" w:cstheme="minorBidi" w:hint="eastAsia"/>
          <w:sz w:val="24"/>
          <w:szCs w:val="22"/>
        </w:rPr>
        <w:t xml:space="preserve"> </w:t>
      </w:r>
      <w:r w:rsidRPr="00DA6F5F">
        <w:rPr>
          <w:rFonts w:ascii="宋体" w:eastAsiaTheme="minorEastAsia" w:hAnsi="宋体" w:cstheme="minorBidi" w:hint="eastAsia"/>
          <w:sz w:val="24"/>
          <w:szCs w:val="22"/>
        </w:rPr>
        <w:t>人才争夺战的新变化</w:t>
      </w:r>
    </w:p>
    <w:p w14:paraId="69C2D550" w14:textId="73245D32" w:rsidR="00DA6F5F" w:rsidRDefault="00DA6F5F" w:rsidP="00DA6F5F">
      <w:pPr>
        <w:spacing w:line="480" w:lineRule="exact"/>
        <w:rPr>
          <w:rFonts w:ascii="宋体" w:eastAsiaTheme="minorEastAsia" w:hAnsi="宋体" w:cstheme="minorBidi"/>
          <w:sz w:val="24"/>
          <w:szCs w:val="22"/>
        </w:rPr>
      </w:pPr>
      <w:r w:rsidRPr="00DA6F5F">
        <w:rPr>
          <w:rFonts w:ascii="宋体" w:eastAsiaTheme="minorEastAsia" w:hAnsi="宋体" w:cstheme="minorBidi" w:hint="eastAsia"/>
          <w:sz w:val="24"/>
          <w:szCs w:val="22"/>
        </w:rPr>
        <w:lastRenderedPageBreak/>
        <w:t>2.</w:t>
      </w:r>
      <w:r>
        <w:rPr>
          <w:rFonts w:ascii="宋体" w:eastAsiaTheme="minorEastAsia" w:hAnsi="宋体" w:cstheme="minorBidi" w:hint="eastAsia"/>
          <w:sz w:val="24"/>
          <w:szCs w:val="22"/>
        </w:rPr>
        <w:t xml:space="preserve"> </w:t>
      </w:r>
      <w:r w:rsidRPr="00DA6F5F">
        <w:rPr>
          <w:rFonts w:ascii="宋体" w:eastAsiaTheme="minorEastAsia" w:hAnsi="宋体" w:cstheme="minorBidi" w:hint="eastAsia"/>
          <w:sz w:val="24"/>
          <w:szCs w:val="22"/>
        </w:rPr>
        <w:t>如何吸引优秀人才</w:t>
      </w:r>
    </w:p>
    <w:p w14:paraId="7171E14B" w14:textId="5DF70D37" w:rsidR="000A77B3" w:rsidRPr="002C737D" w:rsidRDefault="000A77B3" w:rsidP="00DA6F5F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二、人从哪里来—拓宽招聘渠道</w:t>
      </w:r>
    </w:p>
    <w:p w14:paraId="38DCE970" w14:textId="25135CE6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1</w:t>
      </w:r>
      <w:r w:rsidR="002C737D">
        <w:rPr>
          <w:rFonts w:ascii="宋体" w:hAnsi="宋体"/>
          <w:sz w:val="24"/>
        </w:rPr>
        <w:t xml:space="preserve">. </w:t>
      </w:r>
      <w:r w:rsidRPr="000A77B3">
        <w:rPr>
          <w:rFonts w:ascii="宋体" w:hAnsi="宋体" w:hint="eastAsia"/>
          <w:sz w:val="24"/>
        </w:rPr>
        <w:t>外部引进渠道</w:t>
      </w:r>
    </w:p>
    <w:p w14:paraId="0DF42EF4" w14:textId="0A5AF56C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2</w:t>
      </w:r>
      <w:r w:rsidR="002C737D">
        <w:rPr>
          <w:rFonts w:ascii="宋体" w:hAnsi="宋体"/>
          <w:sz w:val="24"/>
        </w:rPr>
        <w:t xml:space="preserve">. </w:t>
      </w:r>
      <w:r w:rsidRPr="000A77B3">
        <w:rPr>
          <w:rFonts w:ascii="宋体" w:hAnsi="宋体" w:hint="eastAsia"/>
          <w:sz w:val="24"/>
        </w:rPr>
        <w:t>内部引进渠道</w:t>
      </w:r>
    </w:p>
    <w:p w14:paraId="6BBA0222" w14:textId="6C568B44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 w:rsidRPr="000A77B3">
        <w:rPr>
          <w:rFonts w:ascii="宋体" w:hAnsi="宋体" w:hint="eastAsia"/>
          <w:b/>
          <w:sz w:val="24"/>
        </w:rPr>
        <w:t>案例：</w:t>
      </w:r>
      <w:r w:rsidRPr="000A77B3">
        <w:rPr>
          <w:rFonts w:ascii="宋体" w:hAnsi="宋体" w:hint="eastAsia"/>
          <w:sz w:val="24"/>
        </w:rPr>
        <w:t>某科技型企业最重要渠道介绍</w:t>
      </w:r>
    </w:p>
    <w:p w14:paraId="59F0B4BB" w14:textId="1825447C" w:rsidR="000A77B3" w:rsidRPr="002C737D" w:rsidRDefault="000A77B3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三、面试过程是什么</w:t>
      </w:r>
    </w:p>
    <w:p w14:paraId="025256CF" w14:textId="514F90DC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1</w:t>
      </w:r>
      <w:r w:rsidR="002C737D">
        <w:rPr>
          <w:rFonts w:ascii="宋体" w:hAnsi="宋体"/>
          <w:sz w:val="24"/>
        </w:rPr>
        <w:t xml:space="preserve">. </w:t>
      </w:r>
      <w:r w:rsidRPr="000A77B3">
        <w:rPr>
          <w:rFonts w:ascii="宋体" w:hAnsi="宋体" w:hint="eastAsia"/>
          <w:sz w:val="24"/>
        </w:rPr>
        <w:t>人才面试过程</w:t>
      </w:r>
    </w:p>
    <w:p w14:paraId="2BD8F3C1" w14:textId="4AEDDAE9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2</w:t>
      </w:r>
      <w:r w:rsidR="002C737D">
        <w:rPr>
          <w:rFonts w:ascii="宋体" w:hAnsi="宋体"/>
          <w:sz w:val="24"/>
        </w:rPr>
        <w:t xml:space="preserve">. </w:t>
      </w:r>
      <w:r w:rsidRPr="000A77B3">
        <w:rPr>
          <w:rFonts w:ascii="宋体" w:hAnsi="宋体" w:hint="eastAsia"/>
          <w:sz w:val="24"/>
        </w:rPr>
        <w:t>建立信任过程</w:t>
      </w:r>
    </w:p>
    <w:p w14:paraId="3D0C0191" w14:textId="27D93DFF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3</w:t>
      </w:r>
      <w:r w:rsidR="002C737D">
        <w:rPr>
          <w:rFonts w:ascii="宋体" w:hAnsi="宋体"/>
          <w:sz w:val="24"/>
        </w:rPr>
        <w:t xml:space="preserve">. </w:t>
      </w:r>
      <w:r w:rsidRPr="000A77B3">
        <w:rPr>
          <w:rFonts w:ascii="宋体" w:hAnsi="宋体" w:hint="eastAsia"/>
          <w:sz w:val="24"/>
        </w:rPr>
        <w:t>展示实力过程</w:t>
      </w:r>
    </w:p>
    <w:p w14:paraId="10A4E8FA" w14:textId="3C363691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4</w:t>
      </w:r>
      <w:r w:rsidR="002C737D">
        <w:rPr>
          <w:rFonts w:ascii="宋体" w:hAnsi="宋体"/>
          <w:sz w:val="24"/>
        </w:rPr>
        <w:t xml:space="preserve">. </w:t>
      </w:r>
      <w:r w:rsidRPr="000A77B3">
        <w:rPr>
          <w:rFonts w:ascii="宋体" w:hAnsi="宋体" w:hint="eastAsia"/>
          <w:sz w:val="24"/>
        </w:rPr>
        <w:t>人才吸引过程</w:t>
      </w:r>
    </w:p>
    <w:p w14:paraId="218A755F" w14:textId="2E47CCF0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5</w:t>
      </w:r>
      <w:r w:rsidR="002C737D">
        <w:rPr>
          <w:rFonts w:ascii="宋体" w:hAnsi="宋体"/>
          <w:sz w:val="24"/>
        </w:rPr>
        <w:t xml:space="preserve">. </w:t>
      </w:r>
      <w:r w:rsidRPr="000A77B3">
        <w:rPr>
          <w:rFonts w:ascii="宋体" w:hAnsi="宋体" w:hint="eastAsia"/>
          <w:sz w:val="24"/>
        </w:rPr>
        <w:t>收集信息过程</w:t>
      </w:r>
    </w:p>
    <w:p w14:paraId="57C579FA" w14:textId="4532C994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6</w:t>
      </w:r>
      <w:r w:rsidR="002C737D">
        <w:rPr>
          <w:rFonts w:ascii="宋体" w:hAnsi="宋体"/>
          <w:sz w:val="24"/>
        </w:rPr>
        <w:t xml:space="preserve">. </w:t>
      </w:r>
      <w:r w:rsidRPr="000A77B3">
        <w:rPr>
          <w:rFonts w:ascii="宋体" w:hAnsi="宋体" w:hint="eastAsia"/>
          <w:sz w:val="24"/>
        </w:rPr>
        <w:t>谈判博弈过程</w:t>
      </w:r>
    </w:p>
    <w:p w14:paraId="4DE55C10" w14:textId="13D16DED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 w:rsidRPr="000A77B3">
        <w:rPr>
          <w:rFonts w:ascii="宋体" w:hAnsi="宋体" w:hint="eastAsia"/>
          <w:b/>
          <w:sz w:val="24"/>
        </w:rPr>
        <w:t>案例：</w:t>
      </w:r>
      <w:r w:rsidRPr="000A77B3">
        <w:rPr>
          <w:rFonts w:ascii="宋体" w:hAnsi="宋体" w:hint="eastAsia"/>
          <w:sz w:val="24"/>
        </w:rPr>
        <w:t>华为等优秀企业如何吸引优秀人才</w:t>
      </w:r>
    </w:p>
    <w:p w14:paraId="7309AF65" w14:textId="77777777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</w:p>
    <w:p w14:paraId="559AB0DF" w14:textId="1F2FFC86" w:rsidR="000A77B3" w:rsidRPr="002C737D" w:rsidRDefault="000A77B3" w:rsidP="000A77B3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2C737D">
        <w:rPr>
          <w:rFonts w:ascii="宋体" w:hAnsi="宋体" w:hint="eastAsia"/>
          <w:b/>
          <w:color w:val="1F4E79"/>
          <w:sz w:val="24"/>
        </w:rPr>
        <w:t>第二讲：面试步骤与方法</w:t>
      </w:r>
    </w:p>
    <w:p w14:paraId="2A804C88" w14:textId="3CF0EBBB" w:rsidR="000A77B3" w:rsidRPr="002C737D" w:rsidRDefault="000A77B3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一、能力素质模型</w:t>
      </w:r>
    </w:p>
    <w:p w14:paraId="1704B801" w14:textId="3F24D6AA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 w:rsidRPr="000A77B3">
        <w:rPr>
          <w:rFonts w:ascii="宋体" w:hAnsi="宋体" w:hint="eastAsia"/>
          <w:b/>
          <w:sz w:val="24"/>
        </w:rPr>
        <w:t>讨论：</w:t>
      </w:r>
      <w:r w:rsidRPr="000A77B3">
        <w:rPr>
          <w:rFonts w:ascii="宋体" w:hAnsi="宋体" w:hint="eastAsia"/>
          <w:sz w:val="24"/>
        </w:rPr>
        <w:t>什么是能力素质模型</w:t>
      </w:r>
    </w:p>
    <w:p w14:paraId="2B13B37D" w14:textId="034C0251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 w:rsidRPr="000A77B3">
        <w:rPr>
          <w:rFonts w:ascii="宋体" w:hAnsi="宋体" w:hint="eastAsia"/>
          <w:b/>
          <w:sz w:val="24"/>
        </w:rPr>
        <w:t>案例：</w:t>
      </w:r>
      <w:r w:rsidRPr="000A77B3">
        <w:rPr>
          <w:rFonts w:ascii="宋体" w:hAnsi="宋体" w:hint="eastAsia"/>
          <w:sz w:val="24"/>
        </w:rPr>
        <w:t>不同岗位能力素质模型介绍</w:t>
      </w:r>
    </w:p>
    <w:p w14:paraId="2DD993EF" w14:textId="7F6A14A0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——</w:t>
      </w:r>
      <w:r w:rsidRPr="000A77B3">
        <w:rPr>
          <w:rFonts w:ascii="宋体" w:hAnsi="宋体" w:hint="eastAsia"/>
          <w:sz w:val="24"/>
        </w:rPr>
        <w:t>运用能力素质模型得选人方式</w:t>
      </w:r>
    </w:p>
    <w:p w14:paraId="0F0D0348" w14:textId="23A6472C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 w:rsidRPr="000A77B3">
        <w:rPr>
          <w:rFonts w:ascii="宋体" w:hAnsi="宋体" w:hint="eastAsia"/>
          <w:b/>
          <w:sz w:val="24"/>
        </w:rPr>
        <w:t>视频案例：</w:t>
      </w:r>
      <w:r w:rsidRPr="000A77B3">
        <w:rPr>
          <w:rFonts w:ascii="宋体" w:hAnsi="宋体" w:hint="eastAsia"/>
          <w:sz w:val="24"/>
        </w:rPr>
        <w:t>候选人能力素质分析</w:t>
      </w:r>
    </w:p>
    <w:p w14:paraId="01439144" w14:textId="0AE5071A" w:rsidR="000A77B3" w:rsidRPr="002C737D" w:rsidRDefault="000A77B3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二、如何分析简历</w:t>
      </w:r>
    </w:p>
    <w:p w14:paraId="18288259" w14:textId="7590D7F1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1</w:t>
      </w:r>
      <w:r w:rsidR="002C737D">
        <w:rPr>
          <w:rFonts w:ascii="宋体" w:hAnsi="宋体"/>
          <w:sz w:val="24"/>
        </w:rPr>
        <w:t xml:space="preserve">. </w:t>
      </w:r>
      <w:r w:rsidRPr="000A77B3">
        <w:rPr>
          <w:rFonts w:ascii="宋体" w:hAnsi="宋体" w:hint="eastAsia"/>
          <w:sz w:val="24"/>
        </w:rPr>
        <w:t>如何去掉简历中的“水分”</w:t>
      </w:r>
    </w:p>
    <w:p w14:paraId="651D3CFD" w14:textId="6ADA6BD8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2</w:t>
      </w:r>
      <w:r w:rsidR="002C737D">
        <w:rPr>
          <w:rFonts w:ascii="宋体" w:hAnsi="宋体"/>
          <w:sz w:val="24"/>
        </w:rPr>
        <w:t xml:space="preserve">. </w:t>
      </w:r>
      <w:r w:rsidRPr="000A77B3">
        <w:rPr>
          <w:rFonts w:ascii="宋体" w:hAnsi="宋体" w:hint="eastAsia"/>
          <w:sz w:val="24"/>
        </w:rPr>
        <w:t>如何通过简历判断人</w:t>
      </w:r>
    </w:p>
    <w:p w14:paraId="2DB9A525" w14:textId="2ECE46CB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3</w:t>
      </w:r>
      <w:r w:rsidR="002C737D">
        <w:rPr>
          <w:rFonts w:ascii="宋体" w:hAnsi="宋体"/>
          <w:sz w:val="24"/>
        </w:rPr>
        <w:t xml:space="preserve">. </w:t>
      </w:r>
      <w:r w:rsidRPr="000A77B3">
        <w:rPr>
          <w:rFonts w:ascii="宋体" w:hAnsi="宋体" w:hint="eastAsia"/>
          <w:sz w:val="24"/>
        </w:rPr>
        <w:t>如何躲过简历中的那些“坑”</w:t>
      </w:r>
    </w:p>
    <w:p w14:paraId="46013589" w14:textId="2396312E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 w:rsidRPr="000A77B3">
        <w:rPr>
          <w:rFonts w:ascii="宋体" w:hAnsi="宋体" w:hint="eastAsia"/>
          <w:b/>
          <w:sz w:val="24"/>
        </w:rPr>
        <w:t>案例：</w:t>
      </w:r>
      <w:r w:rsidRPr="000A77B3">
        <w:rPr>
          <w:rFonts w:ascii="宋体" w:hAnsi="宋体" w:hint="eastAsia"/>
          <w:sz w:val="24"/>
        </w:rPr>
        <w:t>简历问题现场分析</w:t>
      </w:r>
      <w:r w:rsidRPr="000A77B3">
        <w:rPr>
          <w:rFonts w:ascii="宋体" w:hAnsi="宋体"/>
          <w:sz w:val="24"/>
        </w:rPr>
        <w:t xml:space="preserve"> </w:t>
      </w:r>
    </w:p>
    <w:p w14:paraId="376FB258" w14:textId="334A7E0B" w:rsidR="000A77B3" w:rsidRPr="002C737D" w:rsidRDefault="000A77B3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三、笔试</w:t>
      </w:r>
    </w:p>
    <w:p w14:paraId="5319B12F" w14:textId="2569A4F5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1</w:t>
      </w:r>
      <w:r w:rsidR="002C737D">
        <w:rPr>
          <w:rFonts w:ascii="宋体" w:hAnsi="宋体"/>
          <w:sz w:val="24"/>
        </w:rPr>
        <w:t xml:space="preserve">. </w:t>
      </w:r>
      <w:r w:rsidRPr="000A77B3">
        <w:rPr>
          <w:rFonts w:ascii="宋体" w:hAnsi="宋体" w:hint="eastAsia"/>
          <w:sz w:val="24"/>
        </w:rPr>
        <w:t>笔试题编制原则</w:t>
      </w:r>
    </w:p>
    <w:p w14:paraId="1BAF4266" w14:textId="0DD14F78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2</w:t>
      </w:r>
      <w:r w:rsidR="002C737D">
        <w:rPr>
          <w:rFonts w:ascii="宋体" w:hAnsi="宋体"/>
          <w:sz w:val="24"/>
        </w:rPr>
        <w:t xml:space="preserve">. </w:t>
      </w:r>
      <w:r w:rsidRPr="000A77B3">
        <w:rPr>
          <w:rFonts w:ascii="宋体" w:hAnsi="宋体" w:hint="eastAsia"/>
          <w:sz w:val="24"/>
        </w:rPr>
        <w:t>笔试题的内容</w:t>
      </w:r>
    </w:p>
    <w:p w14:paraId="2D93133B" w14:textId="54B3BFE4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3</w:t>
      </w:r>
      <w:r w:rsidR="002C737D">
        <w:rPr>
          <w:rFonts w:ascii="宋体" w:hAnsi="宋体" w:hint="eastAsia"/>
          <w:sz w:val="24"/>
        </w:rPr>
        <w:t xml:space="preserve">. </w:t>
      </w:r>
      <w:r w:rsidRPr="000A77B3">
        <w:rPr>
          <w:rFonts w:ascii="宋体" w:hAnsi="宋体" w:hint="eastAsia"/>
          <w:sz w:val="24"/>
        </w:rPr>
        <w:t>笔试试题题型</w:t>
      </w:r>
    </w:p>
    <w:p w14:paraId="7E557F8B" w14:textId="2B2D9FC9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四、</w:t>
      </w:r>
      <w:r w:rsidR="000A77B3" w:rsidRPr="002C737D">
        <w:rPr>
          <w:rFonts w:ascii="宋体" w:hAnsi="宋体" w:hint="eastAsia"/>
          <w:b/>
          <w:color w:val="C45911"/>
          <w:sz w:val="24"/>
        </w:rPr>
        <w:t>小组面试方法</w:t>
      </w:r>
    </w:p>
    <w:p w14:paraId="310AF1C8" w14:textId="10579F3D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 w:rsidRPr="002C737D">
        <w:rPr>
          <w:rFonts w:ascii="宋体" w:hAnsi="宋体" w:hint="eastAsia"/>
          <w:b/>
          <w:sz w:val="24"/>
        </w:rPr>
        <w:lastRenderedPageBreak/>
        <w:t>小组重要方法：</w:t>
      </w:r>
      <w:r w:rsidRPr="000A77B3">
        <w:rPr>
          <w:rFonts w:ascii="宋体" w:hAnsi="宋体" w:hint="eastAsia"/>
          <w:sz w:val="24"/>
        </w:rPr>
        <w:t>无领导小组讨论</w:t>
      </w:r>
    </w:p>
    <w:p w14:paraId="0BEA49EB" w14:textId="6A08D259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——</w:t>
      </w:r>
      <w:r w:rsidR="000A77B3" w:rsidRPr="000A77B3">
        <w:rPr>
          <w:rFonts w:ascii="宋体" w:hAnsi="宋体" w:hint="eastAsia"/>
          <w:sz w:val="24"/>
        </w:rPr>
        <w:t>无领导小组讨论的实施</w:t>
      </w:r>
    </w:p>
    <w:p w14:paraId="3622820E" w14:textId="5D025DB3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——</w:t>
      </w:r>
      <w:r w:rsidR="000A77B3" w:rsidRPr="000A77B3">
        <w:rPr>
          <w:rFonts w:ascii="宋体" w:hAnsi="宋体" w:hint="eastAsia"/>
          <w:sz w:val="24"/>
        </w:rPr>
        <w:t>工作模拟面试法</w:t>
      </w:r>
      <w:r w:rsidRPr="000A77B3">
        <w:rPr>
          <w:rFonts w:ascii="宋体" w:hAnsi="宋体" w:hint="eastAsia"/>
          <w:sz w:val="24"/>
        </w:rPr>
        <w:t>的特点</w:t>
      </w:r>
      <w:r>
        <w:rPr>
          <w:rFonts w:ascii="宋体" w:hAnsi="宋体" w:hint="eastAsia"/>
          <w:sz w:val="24"/>
        </w:rPr>
        <w:t>与</w:t>
      </w:r>
      <w:r w:rsidRPr="000A77B3">
        <w:rPr>
          <w:rFonts w:ascii="宋体" w:hAnsi="宋体" w:hint="eastAsia"/>
          <w:sz w:val="24"/>
        </w:rPr>
        <w:t>操作步骤</w:t>
      </w:r>
    </w:p>
    <w:p w14:paraId="4986141C" w14:textId="37C389D4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五、</w:t>
      </w:r>
      <w:r w:rsidR="000A77B3" w:rsidRPr="002C737D">
        <w:rPr>
          <w:rFonts w:ascii="宋体" w:hAnsi="宋体" w:hint="eastAsia"/>
          <w:b/>
          <w:color w:val="C45911"/>
          <w:sz w:val="24"/>
        </w:rPr>
        <w:t>结构化面试实施</w:t>
      </w:r>
    </w:p>
    <w:p w14:paraId="37BE5C86" w14:textId="4562AF60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——</w:t>
      </w:r>
      <w:r w:rsidR="000A77B3" w:rsidRPr="000A77B3">
        <w:rPr>
          <w:rFonts w:ascii="宋体" w:hAnsi="宋体" w:hint="eastAsia"/>
          <w:sz w:val="24"/>
        </w:rPr>
        <w:t>结构化面试、半结构化面试、非结构化面试的不同</w:t>
      </w:r>
    </w:p>
    <w:p w14:paraId="1CF05F2B" w14:textId="2E2D2351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1. </w:t>
      </w:r>
      <w:r w:rsidR="000A77B3" w:rsidRPr="000A77B3">
        <w:rPr>
          <w:rFonts w:ascii="宋体" w:hAnsi="宋体" w:hint="eastAsia"/>
          <w:sz w:val="24"/>
        </w:rPr>
        <w:t>结构化面试的特点</w:t>
      </w:r>
    </w:p>
    <w:p w14:paraId="4C7FA9F8" w14:textId="590091E2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2. </w:t>
      </w:r>
      <w:r w:rsidR="000A77B3" w:rsidRPr="000A77B3">
        <w:rPr>
          <w:rFonts w:ascii="宋体" w:hAnsi="宋体" w:hint="eastAsia"/>
          <w:sz w:val="24"/>
        </w:rPr>
        <w:t>结构化面试的设计</w:t>
      </w:r>
    </w:p>
    <w:p w14:paraId="58A87585" w14:textId="68F9FEE1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3. </w:t>
      </w:r>
      <w:r w:rsidR="000A77B3" w:rsidRPr="000A77B3">
        <w:rPr>
          <w:rFonts w:ascii="宋体" w:hAnsi="宋体" w:hint="eastAsia"/>
          <w:sz w:val="24"/>
        </w:rPr>
        <w:t>结构化面试试题的题型考虑</w:t>
      </w:r>
    </w:p>
    <w:p w14:paraId="51B154C5" w14:textId="67FF8548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4. </w:t>
      </w:r>
      <w:r w:rsidR="000A77B3" w:rsidRPr="000A77B3">
        <w:rPr>
          <w:rFonts w:ascii="宋体" w:hAnsi="宋体" w:hint="eastAsia"/>
          <w:sz w:val="24"/>
        </w:rPr>
        <w:t>结构化面试题编制</w:t>
      </w:r>
    </w:p>
    <w:p w14:paraId="1B0DE129" w14:textId="019CD4D5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5. </w:t>
      </w:r>
      <w:r w:rsidR="000A77B3" w:rsidRPr="000A77B3">
        <w:rPr>
          <w:rFonts w:ascii="宋体" w:hAnsi="宋体" w:hint="eastAsia"/>
          <w:sz w:val="24"/>
        </w:rPr>
        <w:t>结构化面试的操作技巧</w:t>
      </w:r>
    </w:p>
    <w:p w14:paraId="7E83A254" w14:textId="05779DD1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六、</w:t>
      </w:r>
      <w:r w:rsidR="000A77B3" w:rsidRPr="002C737D">
        <w:rPr>
          <w:rFonts w:ascii="宋体" w:hAnsi="宋体" w:hint="eastAsia"/>
          <w:b/>
          <w:color w:val="C45911"/>
          <w:sz w:val="24"/>
        </w:rPr>
        <w:t>结构化面试的实施与评估</w:t>
      </w:r>
    </w:p>
    <w:p w14:paraId="1AF778D0" w14:textId="51F0A391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1. </w:t>
      </w:r>
      <w:r w:rsidR="000A77B3" w:rsidRPr="000A77B3">
        <w:rPr>
          <w:rFonts w:ascii="宋体" w:hAnsi="宋体" w:hint="eastAsia"/>
          <w:sz w:val="24"/>
        </w:rPr>
        <w:t>结构化面试实施的注意事项</w:t>
      </w:r>
    </w:p>
    <w:p w14:paraId="22E286A0" w14:textId="371FB3E6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2. </w:t>
      </w:r>
      <w:r w:rsidR="000A77B3" w:rsidRPr="000A77B3">
        <w:rPr>
          <w:rFonts w:ascii="宋体" w:hAnsi="宋体" w:hint="eastAsia"/>
          <w:sz w:val="24"/>
        </w:rPr>
        <w:t>结构化面试的评估</w:t>
      </w:r>
    </w:p>
    <w:p w14:paraId="67537167" w14:textId="256DF129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 w:rsidRPr="002C737D">
        <w:rPr>
          <w:rFonts w:ascii="宋体" w:hAnsi="宋体" w:hint="eastAsia"/>
          <w:b/>
          <w:sz w:val="24"/>
        </w:rPr>
        <w:t>案例：</w:t>
      </w:r>
      <w:r w:rsidRPr="000A77B3">
        <w:rPr>
          <w:rFonts w:ascii="宋体" w:hAnsi="宋体" w:hint="eastAsia"/>
          <w:sz w:val="24"/>
        </w:rPr>
        <w:t>某企业结构化面试实施方案</w:t>
      </w:r>
    </w:p>
    <w:p w14:paraId="07326EFD" w14:textId="4302D3B7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七、</w:t>
      </w:r>
      <w:r w:rsidR="000A77B3" w:rsidRPr="002C737D">
        <w:rPr>
          <w:rFonts w:ascii="宋体" w:hAnsi="宋体" w:hint="eastAsia"/>
          <w:b/>
          <w:color w:val="C45911"/>
          <w:sz w:val="24"/>
        </w:rPr>
        <w:t>面试有经验人员的利器——STAR面试法</w:t>
      </w:r>
    </w:p>
    <w:p w14:paraId="34D888F9" w14:textId="3A604EC4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1. </w:t>
      </w:r>
      <w:r w:rsidR="000A77B3" w:rsidRPr="000A77B3">
        <w:rPr>
          <w:rFonts w:ascii="宋体" w:hAnsi="宋体"/>
          <w:sz w:val="24"/>
        </w:rPr>
        <w:t>STAR</w:t>
      </w:r>
      <w:r w:rsidR="000A77B3" w:rsidRPr="000A77B3">
        <w:rPr>
          <w:rFonts w:ascii="宋体" w:hAnsi="宋体" w:hint="eastAsia"/>
          <w:sz w:val="24"/>
        </w:rPr>
        <w:t>面试法认知</w:t>
      </w:r>
    </w:p>
    <w:p w14:paraId="720B809C" w14:textId="5C8A87A3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2. </w:t>
      </w:r>
      <w:r w:rsidR="000A77B3" w:rsidRPr="000A77B3">
        <w:rPr>
          <w:rFonts w:ascii="宋体" w:hAnsi="宋体"/>
          <w:sz w:val="24"/>
        </w:rPr>
        <w:t>STAR</w:t>
      </w:r>
      <w:r w:rsidR="000A77B3" w:rsidRPr="000A77B3">
        <w:rPr>
          <w:rFonts w:ascii="宋体" w:hAnsi="宋体" w:hint="eastAsia"/>
          <w:sz w:val="24"/>
        </w:rPr>
        <w:t>面试法的提问方法</w:t>
      </w:r>
    </w:p>
    <w:p w14:paraId="3E51DDCD" w14:textId="27DD7166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3. </w:t>
      </w:r>
      <w:r w:rsidR="000A77B3" w:rsidRPr="000A77B3">
        <w:rPr>
          <w:rFonts w:ascii="宋体" w:hAnsi="宋体"/>
          <w:sz w:val="24"/>
        </w:rPr>
        <w:t>STAR</w:t>
      </w:r>
      <w:r w:rsidR="000A77B3" w:rsidRPr="000A77B3">
        <w:rPr>
          <w:rFonts w:ascii="宋体" w:hAnsi="宋体" w:hint="eastAsia"/>
          <w:sz w:val="24"/>
        </w:rPr>
        <w:t>面试法的面试准备</w:t>
      </w:r>
    </w:p>
    <w:p w14:paraId="65B6E87F" w14:textId="351DEB26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4. </w:t>
      </w:r>
      <w:r w:rsidR="000A77B3" w:rsidRPr="000A77B3">
        <w:rPr>
          <w:rFonts w:ascii="宋体" w:hAnsi="宋体"/>
          <w:sz w:val="24"/>
        </w:rPr>
        <w:t>STAR</w:t>
      </w:r>
      <w:r w:rsidR="000A77B3" w:rsidRPr="000A77B3">
        <w:rPr>
          <w:rFonts w:ascii="宋体" w:hAnsi="宋体" w:hint="eastAsia"/>
          <w:sz w:val="24"/>
        </w:rPr>
        <w:t>面试法的实施</w:t>
      </w:r>
    </w:p>
    <w:p w14:paraId="350246F9" w14:textId="4115E387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  <w:r w:rsidRPr="002C737D">
        <w:rPr>
          <w:rFonts w:ascii="宋体" w:hAnsi="宋体" w:hint="eastAsia"/>
          <w:b/>
          <w:sz w:val="24"/>
        </w:rPr>
        <w:t>课堂演练：</w:t>
      </w:r>
      <w:r w:rsidRPr="000A77B3">
        <w:rPr>
          <w:rFonts w:ascii="宋体" w:hAnsi="宋体" w:hint="eastAsia"/>
          <w:sz w:val="24"/>
        </w:rPr>
        <w:t>选择关键岗位半结构化面试结合</w:t>
      </w:r>
      <w:r w:rsidRPr="000A77B3">
        <w:rPr>
          <w:rFonts w:ascii="宋体" w:hAnsi="宋体"/>
          <w:sz w:val="24"/>
        </w:rPr>
        <w:t>STAR</w:t>
      </w:r>
      <w:r w:rsidRPr="000A77B3">
        <w:rPr>
          <w:rFonts w:ascii="宋体" w:hAnsi="宋体" w:hint="eastAsia"/>
          <w:sz w:val="24"/>
        </w:rPr>
        <w:t>进行面试</w:t>
      </w:r>
    </w:p>
    <w:p w14:paraId="33699B72" w14:textId="5332AD0E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八、</w:t>
      </w:r>
      <w:r w:rsidR="000A77B3" w:rsidRPr="002C737D">
        <w:rPr>
          <w:rFonts w:ascii="宋体" w:hAnsi="宋体" w:hint="eastAsia"/>
          <w:b/>
          <w:color w:val="C45911"/>
          <w:sz w:val="24"/>
        </w:rPr>
        <w:t>压力面试法</w:t>
      </w:r>
    </w:p>
    <w:p w14:paraId="757D27D9" w14:textId="4D30BF46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1. </w:t>
      </w:r>
      <w:r w:rsidR="000A77B3" w:rsidRPr="000A77B3">
        <w:rPr>
          <w:rFonts w:ascii="宋体" w:hAnsi="宋体" w:hint="eastAsia"/>
          <w:sz w:val="24"/>
        </w:rPr>
        <w:t>压力面试法认知</w:t>
      </w:r>
    </w:p>
    <w:p w14:paraId="5D6E9BF4" w14:textId="04236AF7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2. </w:t>
      </w:r>
      <w:r w:rsidR="000A77B3" w:rsidRPr="000A77B3">
        <w:rPr>
          <w:rFonts w:ascii="宋体" w:hAnsi="宋体" w:hint="eastAsia"/>
          <w:sz w:val="24"/>
        </w:rPr>
        <w:t>压力面试法的设计</w:t>
      </w:r>
    </w:p>
    <w:p w14:paraId="7761BDAC" w14:textId="57B1FFAF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3. </w:t>
      </w:r>
      <w:r w:rsidR="000A77B3" w:rsidRPr="000A77B3">
        <w:rPr>
          <w:rFonts w:ascii="宋体" w:hAnsi="宋体" w:hint="eastAsia"/>
          <w:sz w:val="24"/>
        </w:rPr>
        <w:t>压力面试法的题型考虑</w:t>
      </w:r>
    </w:p>
    <w:p w14:paraId="7BB66E1C" w14:textId="4CA2F578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4. </w:t>
      </w:r>
      <w:r w:rsidR="000A77B3" w:rsidRPr="000A77B3">
        <w:rPr>
          <w:rFonts w:ascii="宋体" w:hAnsi="宋体" w:hint="eastAsia"/>
          <w:sz w:val="24"/>
        </w:rPr>
        <w:t>压力面试法提问方式</w:t>
      </w:r>
    </w:p>
    <w:p w14:paraId="20AB277A" w14:textId="77777777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</w:p>
    <w:p w14:paraId="61163E2C" w14:textId="419A24D0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2C737D">
        <w:rPr>
          <w:rFonts w:ascii="宋体" w:hAnsi="宋体" w:hint="eastAsia"/>
          <w:b/>
          <w:color w:val="1F4E79"/>
          <w:sz w:val="24"/>
        </w:rPr>
        <w:t>第三讲：</w:t>
      </w:r>
      <w:r w:rsidR="000A77B3" w:rsidRPr="002C737D">
        <w:rPr>
          <w:rFonts w:ascii="宋体" w:hAnsi="宋体" w:hint="eastAsia"/>
          <w:b/>
          <w:color w:val="1F4E79"/>
          <w:sz w:val="24"/>
        </w:rPr>
        <w:t>面试技巧</w:t>
      </w:r>
    </w:p>
    <w:p w14:paraId="2D5C096F" w14:textId="559DEDB7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一、</w:t>
      </w:r>
      <w:r w:rsidR="000A77B3" w:rsidRPr="002C737D">
        <w:rPr>
          <w:rFonts w:ascii="宋体" w:hAnsi="宋体" w:hint="eastAsia"/>
          <w:b/>
          <w:color w:val="C45911"/>
          <w:sz w:val="24"/>
        </w:rPr>
        <w:t>面试礼仪</w:t>
      </w:r>
    </w:p>
    <w:p w14:paraId="3EE2ACEF" w14:textId="4F9128AF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1. </w:t>
      </w:r>
      <w:r w:rsidR="000A77B3" w:rsidRPr="000A77B3">
        <w:rPr>
          <w:rFonts w:ascii="宋体" w:hAnsi="宋体" w:hint="eastAsia"/>
          <w:sz w:val="24"/>
        </w:rPr>
        <w:t>面试形象礼仪</w:t>
      </w:r>
    </w:p>
    <w:p w14:paraId="19111CDA" w14:textId="4216B25E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2. </w:t>
      </w:r>
      <w:r w:rsidR="000A77B3" w:rsidRPr="000A77B3">
        <w:rPr>
          <w:rFonts w:ascii="宋体" w:hAnsi="宋体" w:hint="eastAsia"/>
          <w:sz w:val="24"/>
        </w:rPr>
        <w:t>面试沟通礼仪</w:t>
      </w:r>
    </w:p>
    <w:p w14:paraId="408C8A5F" w14:textId="66D3CF07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lastRenderedPageBreak/>
        <w:t xml:space="preserve">3. </w:t>
      </w:r>
      <w:r w:rsidR="000A77B3" w:rsidRPr="000A77B3">
        <w:rPr>
          <w:rFonts w:ascii="宋体" w:hAnsi="宋体" w:hint="eastAsia"/>
          <w:sz w:val="24"/>
        </w:rPr>
        <w:t>面试提问礼仪</w:t>
      </w:r>
    </w:p>
    <w:p w14:paraId="6AA53AAC" w14:textId="107767B8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4. </w:t>
      </w:r>
      <w:r w:rsidR="000A77B3" w:rsidRPr="000A77B3">
        <w:rPr>
          <w:rFonts w:ascii="宋体" w:hAnsi="宋体" w:hint="eastAsia"/>
          <w:sz w:val="24"/>
        </w:rPr>
        <w:t>面试行为举止礼仪</w:t>
      </w:r>
    </w:p>
    <w:p w14:paraId="5FC8C25B" w14:textId="69F46969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二、</w:t>
      </w:r>
      <w:r w:rsidR="000A77B3" w:rsidRPr="002C737D">
        <w:rPr>
          <w:rFonts w:ascii="宋体" w:hAnsi="宋体" w:hint="eastAsia"/>
          <w:b/>
          <w:color w:val="C45911"/>
          <w:sz w:val="24"/>
        </w:rPr>
        <w:t>如何进行提问</w:t>
      </w:r>
    </w:p>
    <w:p w14:paraId="33D51026" w14:textId="62BB1382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1. </w:t>
      </w:r>
      <w:r w:rsidR="000A77B3" w:rsidRPr="000A77B3">
        <w:rPr>
          <w:rFonts w:ascii="宋体" w:hAnsi="宋体" w:hint="eastAsia"/>
          <w:sz w:val="24"/>
        </w:rPr>
        <w:t>从整体到细节</w:t>
      </w:r>
    </w:p>
    <w:p w14:paraId="0FD95BA6" w14:textId="14B3830E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2. </w:t>
      </w:r>
      <w:r w:rsidR="000A77B3" w:rsidRPr="000A77B3">
        <w:rPr>
          <w:rFonts w:ascii="宋体" w:hAnsi="宋体" w:hint="eastAsia"/>
          <w:sz w:val="24"/>
        </w:rPr>
        <w:t>结构性问题</w:t>
      </w:r>
    </w:p>
    <w:p w14:paraId="209D9A9E" w14:textId="655E9503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3.</w:t>
      </w:r>
      <w:r w:rsidR="00BB696E">
        <w:rPr>
          <w:rFonts w:ascii="宋体" w:hAnsi="宋体" w:hint="eastAsia"/>
          <w:sz w:val="24"/>
        </w:rPr>
        <w:t xml:space="preserve"> 追问技巧</w:t>
      </w:r>
    </w:p>
    <w:p w14:paraId="5941526C" w14:textId="35DC74AD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4. </w:t>
      </w:r>
      <w:r w:rsidR="000A77B3" w:rsidRPr="000A77B3">
        <w:rPr>
          <w:rFonts w:ascii="宋体" w:hAnsi="宋体" w:hint="eastAsia"/>
          <w:sz w:val="24"/>
        </w:rPr>
        <w:t>封闭性问题与开放性问题</w:t>
      </w:r>
    </w:p>
    <w:p w14:paraId="3A03EDD3" w14:textId="37DC6AD9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 w:rsidRPr="002C737D">
        <w:rPr>
          <w:rFonts w:ascii="宋体" w:hAnsi="宋体" w:hint="eastAsia"/>
          <w:b/>
          <w:sz w:val="24"/>
        </w:rPr>
        <w:t>讨论：</w:t>
      </w:r>
      <w:r w:rsidR="000A77B3" w:rsidRPr="000A77B3">
        <w:rPr>
          <w:rFonts w:ascii="宋体" w:hAnsi="宋体" w:hint="eastAsia"/>
          <w:sz w:val="24"/>
        </w:rPr>
        <w:t>如何做好追问</w:t>
      </w:r>
    </w:p>
    <w:p w14:paraId="43C78368" w14:textId="1B9DBDC6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三、</w:t>
      </w:r>
      <w:r w:rsidR="000A77B3" w:rsidRPr="002C737D">
        <w:rPr>
          <w:rFonts w:ascii="宋体" w:hAnsi="宋体" w:hint="eastAsia"/>
          <w:b/>
          <w:color w:val="C45911"/>
          <w:sz w:val="24"/>
        </w:rPr>
        <w:t>观察的技巧</w:t>
      </w:r>
    </w:p>
    <w:p w14:paraId="5808F8C2" w14:textId="506515BC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1. </w:t>
      </w:r>
      <w:r w:rsidR="000A77B3" w:rsidRPr="000A77B3">
        <w:rPr>
          <w:rFonts w:ascii="宋体" w:hAnsi="宋体" w:hint="eastAsia"/>
          <w:sz w:val="24"/>
        </w:rPr>
        <w:t>形象</w:t>
      </w:r>
    </w:p>
    <w:p w14:paraId="6B3C0B5B" w14:textId="7AAD5C08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2. </w:t>
      </w:r>
      <w:r w:rsidR="000A77B3" w:rsidRPr="000A77B3">
        <w:rPr>
          <w:rFonts w:ascii="宋体" w:hAnsi="宋体" w:hint="eastAsia"/>
          <w:sz w:val="24"/>
        </w:rPr>
        <w:t>语言</w:t>
      </w:r>
    </w:p>
    <w:p w14:paraId="798C9CF0" w14:textId="7B1A4644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3. </w:t>
      </w:r>
      <w:r w:rsidR="000A77B3" w:rsidRPr="000A77B3">
        <w:rPr>
          <w:rFonts w:ascii="宋体" w:hAnsi="宋体" w:hint="eastAsia"/>
          <w:sz w:val="24"/>
        </w:rPr>
        <w:t>行为</w:t>
      </w:r>
    </w:p>
    <w:p w14:paraId="226D9F32" w14:textId="2B921607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4. </w:t>
      </w:r>
      <w:r w:rsidR="000A77B3" w:rsidRPr="000A77B3">
        <w:rPr>
          <w:rFonts w:ascii="宋体" w:hAnsi="宋体" w:hint="eastAsia"/>
          <w:sz w:val="24"/>
        </w:rPr>
        <w:t>思路</w:t>
      </w:r>
    </w:p>
    <w:p w14:paraId="62810C51" w14:textId="753B2371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5. </w:t>
      </w:r>
      <w:r w:rsidR="000A77B3" w:rsidRPr="000A77B3">
        <w:rPr>
          <w:rFonts w:ascii="宋体" w:hAnsi="宋体" w:hint="eastAsia"/>
          <w:sz w:val="24"/>
        </w:rPr>
        <w:t>反应</w:t>
      </w:r>
    </w:p>
    <w:p w14:paraId="0BC26063" w14:textId="0EE0AF47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四、</w:t>
      </w:r>
      <w:r w:rsidR="000A77B3" w:rsidRPr="002C737D">
        <w:rPr>
          <w:rFonts w:ascii="宋体" w:hAnsi="宋体" w:hint="eastAsia"/>
          <w:b/>
          <w:color w:val="C45911"/>
          <w:sz w:val="24"/>
        </w:rPr>
        <w:t>倾听的技巧</w:t>
      </w:r>
    </w:p>
    <w:p w14:paraId="3AF86B17" w14:textId="33E76921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1. </w:t>
      </w:r>
      <w:r w:rsidR="000A77B3" w:rsidRPr="000A77B3">
        <w:rPr>
          <w:rFonts w:ascii="宋体" w:hAnsi="宋体" w:hint="eastAsia"/>
          <w:sz w:val="24"/>
        </w:rPr>
        <w:t>集中注意力</w:t>
      </w:r>
    </w:p>
    <w:p w14:paraId="673122E0" w14:textId="0191EE02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2. </w:t>
      </w:r>
      <w:r w:rsidR="000A77B3" w:rsidRPr="000A77B3">
        <w:rPr>
          <w:rFonts w:ascii="宋体" w:hAnsi="宋体" w:hint="eastAsia"/>
          <w:sz w:val="24"/>
        </w:rPr>
        <w:t>以听为主</w:t>
      </w:r>
    </w:p>
    <w:p w14:paraId="6313DD30" w14:textId="650C5219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3. </w:t>
      </w:r>
      <w:r w:rsidR="000A77B3" w:rsidRPr="000A77B3">
        <w:rPr>
          <w:rFonts w:ascii="宋体" w:hAnsi="宋体" w:hint="eastAsia"/>
          <w:sz w:val="24"/>
        </w:rPr>
        <w:t>目光接触</w:t>
      </w:r>
    </w:p>
    <w:p w14:paraId="0C197746" w14:textId="08CEF1EE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4. </w:t>
      </w:r>
      <w:r w:rsidR="000A77B3" w:rsidRPr="000A77B3">
        <w:rPr>
          <w:rFonts w:ascii="宋体" w:hAnsi="宋体" w:hint="eastAsia"/>
          <w:sz w:val="24"/>
        </w:rPr>
        <w:t>及时回应</w:t>
      </w:r>
    </w:p>
    <w:p w14:paraId="48015D12" w14:textId="6EEB6E99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五、</w:t>
      </w:r>
      <w:r w:rsidR="000A77B3" w:rsidRPr="002C737D">
        <w:rPr>
          <w:rFonts w:ascii="宋体" w:hAnsi="宋体" w:hint="eastAsia"/>
          <w:b/>
          <w:color w:val="C45911"/>
          <w:sz w:val="24"/>
        </w:rPr>
        <w:t>笔记的作用</w:t>
      </w:r>
    </w:p>
    <w:p w14:paraId="775C4E8E" w14:textId="2A6BF133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1. </w:t>
      </w:r>
      <w:r w:rsidR="000A77B3" w:rsidRPr="000A77B3">
        <w:rPr>
          <w:rFonts w:ascii="宋体" w:hAnsi="宋体" w:hint="eastAsia"/>
          <w:sz w:val="24"/>
        </w:rPr>
        <w:t>及时记录</w:t>
      </w:r>
    </w:p>
    <w:p w14:paraId="2B3EA7AE" w14:textId="46A0F85A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2. </w:t>
      </w:r>
      <w:r w:rsidR="000A77B3" w:rsidRPr="000A77B3">
        <w:rPr>
          <w:rFonts w:ascii="宋体" w:hAnsi="宋体" w:hint="eastAsia"/>
          <w:sz w:val="24"/>
        </w:rPr>
        <w:t>内容完整</w:t>
      </w:r>
    </w:p>
    <w:p w14:paraId="1DB38F10" w14:textId="30B1E6C7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3. </w:t>
      </w:r>
      <w:r w:rsidR="000A77B3" w:rsidRPr="000A77B3">
        <w:rPr>
          <w:rFonts w:ascii="宋体" w:hAnsi="宋体" w:hint="eastAsia"/>
          <w:sz w:val="24"/>
        </w:rPr>
        <w:t>便于提问</w:t>
      </w:r>
    </w:p>
    <w:p w14:paraId="0C840BEB" w14:textId="06AE0988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六、</w:t>
      </w:r>
      <w:r w:rsidR="000A77B3" w:rsidRPr="002C737D">
        <w:rPr>
          <w:rFonts w:ascii="宋体" w:hAnsi="宋体" w:hint="eastAsia"/>
          <w:b/>
          <w:color w:val="C45911"/>
          <w:sz w:val="24"/>
        </w:rPr>
        <w:t>如何</w:t>
      </w:r>
      <w:proofErr w:type="gramStart"/>
      <w:r w:rsidR="000A77B3" w:rsidRPr="002C737D">
        <w:rPr>
          <w:rFonts w:ascii="宋体" w:hAnsi="宋体" w:hint="eastAsia"/>
          <w:b/>
          <w:color w:val="C45911"/>
          <w:sz w:val="24"/>
        </w:rPr>
        <w:t>识别面霸回答</w:t>
      </w:r>
      <w:proofErr w:type="gramEnd"/>
      <w:r w:rsidR="000A77B3" w:rsidRPr="002C737D">
        <w:rPr>
          <w:rFonts w:ascii="宋体" w:hAnsi="宋体" w:hint="eastAsia"/>
          <w:b/>
          <w:color w:val="C45911"/>
          <w:sz w:val="24"/>
        </w:rPr>
        <w:t>问题的真伪</w:t>
      </w:r>
    </w:p>
    <w:p w14:paraId="40C9E534" w14:textId="7A6269DC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1. </w:t>
      </w:r>
      <w:r w:rsidR="000A77B3" w:rsidRPr="000A77B3">
        <w:rPr>
          <w:rFonts w:ascii="宋体" w:hAnsi="宋体" w:hint="eastAsia"/>
          <w:sz w:val="24"/>
        </w:rPr>
        <w:t>信息收集</w:t>
      </w:r>
    </w:p>
    <w:p w14:paraId="1C6AC386" w14:textId="606468B7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2. </w:t>
      </w:r>
      <w:r w:rsidR="000A77B3" w:rsidRPr="000A77B3">
        <w:rPr>
          <w:rFonts w:ascii="宋体" w:hAnsi="宋体" w:hint="eastAsia"/>
          <w:sz w:val="24"/>
        </w:rPr>
        <w:t>逻辑分析</w:t>
      </w:r>
    </w:p>
    <w:p w14:paraId="46DBB808" w14:textId="5F709B46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3. </w:t>
      </w:r>
      <w:r w:rsidR="000A77B3" w:rsidRPr="000A77B3">
        <w:rPr>
          <w:rFonts w:ascii="宋体" w:hAnsi="宋体" w:hint="eastAsia"/>
          <w:sz w:val="24"/>
        </w:rPr>
        <w:t>察言观色</w:t>
      </w:r>
    </w:p>
    <w:p w14:paraId="762FE844" w14:textId="77777777" w:rsidR="000A77B3" w:rsidRPr="000A77B3" w:rsidRDefault="000A77B3" w:rsidP="000A77B3">
      <w:pPr>
        <w:spacing w:line="480" w:lineRule="exact"/>
        <w:rPr>
          <w:rFonts w:ascii="宋体" w:hAnsi="宋体" w:hint="eastAsia"/>
          <w:sz w:val="24"/>
        </w:rPr>
      </w:pPr>
    </w:p>
    <w:p w14:paraId="26EE5EFB" w14:textId="56AFD3CE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1F4E79"/>
          <w:sz w:val="24"/>
        </w:rPr>
      </w:pPr>
      <w:r w:rsidRPr="002C737D">
        <w:rPr>
          <w:rFonts w:ascii="宋体" w:hAnsi="宋体" w:hint="eastAsia"/>
          <w:b/>
          <w:color w:val="1F4E79"/>
          <w:sz w:val="24"/>
        </w:rPr>
        <w:t>第四讲：</w:t>
      </w:r>
      <w:r w:rsidR="000A77B3" w:rsidRPr="002C737D">
        <w:rPr>
          <w:rFonts w:ascii="宋体" w:hAnsi="宋体" w:hint="eastAsia"/>
          <w:b/>
          <w:color w:val="1F4E79"/>
          <w:sz w:val="24"/>
        </w:rPr>
        <w:t>面试应答及评估</w:t>
      </w:r>
    </w:p>
    <w:p w14:paraId="21BE9AC7" w14:textId="457113A1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一、</w:t>
      </w:r>
      <w:r w:rsidR="000A77B3" w:rsidRPr="002C737D">
        <w:rPr>
          <w:rFonts w:ascii="宋体" w:hAnsi="宋体" w:hint="eastAsia"/>
          <w:b/>
          <w:color w:val="C45911"/>
          <w:sz w:val="24"/>
        </w:rPr>
        <w:t>如何回答应聘人员的问题</w:t>
      </w:r>
    </w:p>
    <w:p w14:paraId="284484BC" w14:textId="2034D82A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lastRenderedPageBreak/>
        <w:t xml:space="preserve">1. </w:t>
      </w:r>
      <w:r w:rsidR="000A77B3" w:rsidRPr="000A77B3">
        <w:rPr>
          <w:rFonts w:ascii="宋体" w:hAnsi="宋体" w:hint="eastAsia"/>
          <w:sz w:val="24"/>
        </w:rPr>
        <w:t>实事求是</w:t>
      </w:r>
    </w:p>
    <w:p w14:paraId="67A4DBDD" w14:textId="38B5D097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2. </w:t>
      </w:r>
      <w:r w:rsidR="000A77B3" w:rsidRPr="000A77B3">
        <w:rPr>
          <w:rFonts w:ascii="宋体" w:hAnsi="宋体" w:hint="eastAsia"/>
          <w:sz w:val="24"/>
        </w:rPr>
        <w:t>夸大？</w:t>
      </w:r>
    </w:p>
    <w:p w14:paraId="3A9396A3" w14:textId="29CAFF1E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3. </w:t>
      </w:r>
      <w:r w:rsidR="000A77B3" w:rsidRPr="000A77B3">
        <w:rPr>
          <w:rFonts w:ascii="宋体" w:hAnsi="宋体" w:hint="eastAsia"/>
          <w:sz w:val="24"/>
        </w:rPr>
        <w:t>留有余地？</w:t>
      </w:r>
    </w:p>
    <w:p w14:paraId="4B06AD87" w14:textId="2E9C5153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 w:rsidRPr="002C737D">
        <w:rPr>
          <w:rFonts w:ascii="宋体" w:hAnsi="宋体" w:hint="eastAsia"/>
          <w:b/>
          <w:sz w:val="24"/>
        </w:rPr>
        <w:t>讨论：</w:t>
      </w:r>
      <w:r w:rsidR="000A77B3" w:rsidRPr="000A77B3">
        <w:rPr>
          <w:rFonts w:ascii="宋体" w:hAnsi="宋体" w:hint="eastAsia"/>
          <w:sz w:val="24"/>
        </w:rPr>
        <w:t>如何巧妙回应应聘者的提问？</w:t>
      </w:r>
    </w:p>
    <w:p w14:paraId="5A3BE45D" w14:textId="1635438B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二、</w:t>
      </w:r>
      <w:r w:rsidR="000A77B3" w:rsidRPr="002C737D">
        <w:rPr>
          <w:rFonts w:ascii="宋体" w:hAnsi="宋体" w:hint="eastAsia"/>
          <w:b/>
          <w:color w:val="C45911"/>
          <w:sz w:val="24"/>
        </w:rPr>
        <w:t>如何实施背景调查</w:t>
      </w:r>
    </w:p>
    <w:p w14:paraId="46B4B933" w14:textId="709BF0D1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1. </w:t>
      </w:r>
      <w:r w:rsidR="000A77B3" w:rsidRPr="000A77B3">
        <w:rPr>
          <w:rFonts w:ascii="宋体" w:hAnsi="宋体" w:hint="eastAsia"/>
          <w:sz w:val="24"/>
        </w:rPr>
        <w:t>背景调查的对象</w:t>
      </w:r>
    </w:p>
    <w:p w14:paraId="1E31A535" w14:textId="26001FE1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2. </w:t>
      </w:r>
      <w:r w:rsidR="000A77B3" w:rsidRPr="000A77B3">
        <w:rPr>
          <w:rFonts w:ascii="宋体" w:hAnsi="宋体" w:hint="eastAsia"/>
          <w:sz w:val="24"/>
        </w:rPr>
        <w:t>背景调查的方式</w:t>
      </w:r>
    </w:p>
    <w:p w14:paraId="719BA743" w14:textId="6FDA429A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3. </w:t>
      </w:r>
      <w:r w:rsidR="000A77B3" w:rsidRPr="000A77B3">
        <w:rPr>
          <w:rFonts w:ascii="宋体" w:hAnsi="宋体" w:hint="eastAsia"/>
          <w:sz w:val="24"/>
        </w:rPr>
        <w:t>背景调查的内容</w:t>
      </w:r>
    </w:p>
    <w:p w14:paraId="7B6C9A57" w14:textId="0B3DE88C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三、</w:t>
      </w:r>
      <w:r w:rsidR="000A77B3" w:rsidRPr="002C737D">
        <w:rPr>
          <w:rFonts w:ascii="宋体" w:hAnsi="宋体" w:hint="eastAsia"/>
          <w:b/>
          <w:color w:val="C45911"/>
          <w:sz w:val="24"/>
        </w:rPr>
        <w:t>面试结果评估</w:t>
      </w:r>
    </w:p>
    <w:p w14:paraId="1069F61E" w14:textId="048B6193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1. </w:t>
      </w:r>
      <w:r w:rsidR="000A77B3" w:rsidRPr="000A77B3">
        <w:rPr>
          <w:rFonts w:ascii="宋体" w:hAnsi="宋体" w:hint="eastAsia"/>
          <w:sz w:val="24"/>
        </w:rPr>
        <w:t>面试信息的汇总</w:t>
      </w:r>
    </w:p>
    <w:p w14:paraId="4C138FC6" w14:textId="747A2FA9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2. </w:t>
      </w:r>
      <w:r w:rsidR="000A77B3" w:rsidRPr="000A77B3">
        <w:rPr>
          <w:rFonts w:ascii="宋体" w:hAnsi="宋体" w:hint="eastAsia"/>
          <w:sz w:val="24"/>
        </w:rPr>
        <w:t>面试信息的整理</w:t>
      </w:r>
    </w:p>
    <w:p w14:paraId="257F8595" w14:textId="5E32794C" w:rsidR="000A77B3" w:rsidRPr="000A77B3" w:rsidRDefault="002C737D" w:rsidP="000A77B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 xml:space="preserve">3. </w:t>
      </w:r>
      <w:r w:rsidR="000A77B3" w:rsidRPr="000A77B3">
        <w:rPr>
          <w:rFonts w:ascii="宋体" w:hAnsi="宋体" w:hint="eastAsia"/>
          <w:sz w:val="24"/>
        </w:rPr>
        <w:t>面试结果评估</w:t>
      </w:r>
    </w:p>
    <w:p w14:paraId="28347920" w14:textId="63344FFC" w:rsidR="000A77B3" w:rsidRPr="002C737D" w:rsidRDefault="002C737D" w:rsidP="000A77B3">
      <w:pPr>
        <w:spacing w:line="480" w:lineRule="exact"/>
        <w:rPr>
          <w:rFonts w:ascii="宋体" w:hAnsi="宋体" w:hint="eastAsia"/>
          <w:b/>
          <w:color w:val="C45911"/>
          <w:sz w:val="24"/>
        </w:rPr>
      </w:pPr>
      <w:r w:rsidRPr="002C737D">
        <w:rPr>
          <w:rFonts w:ascii="宋体" w:hAnsi="宋体" w:hint="eastAsia"/>
          <w:b/>
          <w:color w:val="C45911"/>
          <w:sz w:val="24"/>
        </w:rPr>
        <w:t>四、</w:t>
      </w:r>
      <w:r w:rsidR="000A77B3" w:rsidRPr="002C737D">
        <w:rPr>
          <w:rFonts w:ascii="宋体" w:hAnsi="宋体" w:hint="eastAsia"/>
          <w:b/>
          <w:color w:val="C45911"/>
          <w:sz w:val="24"/>
        </w:rPr>
        <w:t>试用期管理</w:t>
      </w:r>
    </w:p>
    <w:p w14:paraId="501BE7C0" w14:textId="72074DF9" w:rsidR="00DA6F5F" w:rsidRPr="00DA6F5F" w:rsidRDefault="00DA6F5F" w:rsidP="00DA6F5F">
      <w:pPr>
        <w:spacing w:line="480" w:lineRule="exact"/>
        <w:rPr>
          <w:rFonts w:ascii="宋体" w:hAnsi="宋体" w:hint="eastAsia"/>
          <w:sz w:val="24"/>
        </w:rPr>
      </w:pPr>
      <w:r w:rsidRPr="00DA6F5F"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 xml:space="preserve"> </w:t>
      </w:r>
      <w:r w:rsidRPr="00DA6F5F">
        <w:rPr>
          <w:rFonts w:ascii="宋体" w:hAnsi="宋体" w:hint="eastAsia"/>
          <w:sz w:val="24"/>
        </w:rPr>
        <w:t>如何让新人尽快融入</w:t>
      </w:r>
    </w:p>
    <w:p w14:paraId="225D121F" w14:textId="53042897" w:rsidR="000A77B3" w:rsidRPr="00DA6F5F" w:rsidRDefault="00DA6F5F" w:rsidP="00DA6F5F">
      <w:pPr>
        <w:spacing w:line="480" w:lineRule="exact"/>
        <w:rPr>
          <w:rFonts w:ascii="宋体" w:hAnsi="宋体" w:hint="eastAsia"/>
          <w:sz w:val="24"/>
        </w:rPr>
      </w:pPr>
      <w:r w:rsidRPr="00DA6F5F">
        <w:rPr>
          <w:rFonts w:ascii="宋体" w:hAnsi="宋体" w:hint="eastAsia"/>
          <w:sz w:val="24"/>
        </w:rPr>
        <w:t>2.</w:t>
      </w:r>
      <w:r>
        <w:rPr>
          <w:rFonts w:ascii="宋体" w:hAnsi="宋体" w:hint="eastAsia"/>
          <w:sz w:val="24"/>
        </w:rPr>
        <w:t xml:space="preserve"> </w:t>
      </w:r>
      <w:r w:rsidRPr="00DA6F5F">
        <w:rPr>
          <w:rFonts w:ascii="宋体" w:hAnsi="宋体" w:hint="eastAsia"/>
          <w:sz w:val="24"/>
        </w:rPr>
        <w:t>试用期管理应注意的问题</w:t>
      </w:r>
    </w:p>
    <w:sectPr w:rsidR="000A77B3" w:rsidRPr="00DA6F5F" w:rsidSect="000A77B3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2A805" w14:textId="77777777" w:rsidR="00190A8E" w:rsidRDefault="00190A8E" w:rsidP="00584877">
      <w:r>
        <w:separator/>
      </w:r>
    </w:p>
  </w:endnote>
  <w:endnote w:type="continuationSeparator" w:id="0">
    <w:p w14:paraId="56DD80EE" w14:textId="77777777" w:rsidR="00190A8E" w:rsidRDefault="00190A8E" w:rsidP="0058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F911C" w14:textId="77777777" w:rsidR="00EE50F0" w:rsidRDefault="00EE50F0" w:rsidP="000A77B3">
    <w:pPr>
      <w:pStyle w:val="a5"/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E94DC" w14:textId="77777777" w:rsidR="00190A8E" w:rsidRDefault="00190A8E" w:rsidP="00584877">
      <w:r>
        <w:separator/>
      </w:r>
    </w:p>
  </w:footnote>
  <w:footnote w:type="continuationSeparator" w:id="0">
    <w:p w14:paraId="40F8F9AE" w14:textId="77777777" w:rsidR="00190A8E" w:rsidRDefault="00190A8E" w:rsidP="00584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5193"/>
    <w:multiLevelType w:val="hybridMultilevel"/>
    <w:tmpl w:val="78C812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3B24E3"/>
    <w:multiLevelType w:val="hybridMultilevel"/>
    <w:tmpl w:val="74CE8D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E16B30"/>
    <w:multiLevelType w:val="hybridMultilevel"/>
    <w:tmpl w:val="B87C0D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1668A7"/>
    <w:multiLevelType w:val="hybridMultilevel"/>
    <w:tmpl w:val="379CB6E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867773A"/>
    <w:multiLevelType w:val="hybridMultilevel"/>
    <w:tmpl w:val="8AD0D4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9CB6D33"/>
    <w:multiLevelType w:val="hybridMultilevel"/>
    <w:tmpl w:val="3BA699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9FB1F99"/>
    <w:multiLevelType w:val="hybridMultilevel"/>
    <w:tmpl w:val="D83CFE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DD83FEC"/>
    <w:multiLevelType w:val="hybridMultilevel"/>
    <w:tmpl w:val="1F50B0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04A1082"/>
    <w:multiLevelType w:val="hybridMultilevel"/>
    <w:tmpl w:val="211EE3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0775BA2"/>
    <w:multiLevelType w:val="hybridMultilevel"/>
    <w:tmpl w:val="422AA3B4"/>
    <w:lvl w:ilvl="0" w:tplc="04090001">
      <w:start w:val="1"/>
      <w:numFmt w:val="bullet"/>
      <w:lvlText w:val=""/>
      <w:lvlJc w:val="left"/>
      <w:pPr>
        <w:ind w:left="41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3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5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8" w:hanging="420"/>
      </w:pPr>
      <w:rPr>
        <w:rFonts w:ascii="Wingdings" w:hAnsi="Wingdings" w:hint="default"/>
      </w:rPr>
    </w:lvl>
  </w:abstractNum>
  <w:abstractNum w:abstractNumId="10" w15:restartNumberingAfterBreak="0">
    <w:nsid w:val="10C6412B"/>
    <w:multiLevelType w:val="hybridMultilevel"/>
    <w:tmpl w:val="B47C6C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43D1E6C"/>
    <w:multiLevelType w:val="hybridMultilevel"/>
    <w:tmpl w:val="AC3620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6991B88"/>
    <w:multiLevelType w:val="hybridMultilevel"/>
    <w:tmpl w:val="CA1401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75C57B1"/>
    <w:multiLevelType w:val="hybridMultilevel"/>
    <w:tmpl w:val="E86E4A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FC04EC2"/>
    <w:multiLevelType w:val="hybridMultilevel"/>
    <w:tmpl w:val="7C6CBA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38E2F60"/>
    <w:multiLevelType w:val="hybridMultilevel"/>
    <w:tmpl w:val="5FB043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4550306"/>
    <w:multiLevelType w:val="hybridMultilevel"/>
    <w:tmpl w:val="7D42C6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5FA10C4"/>
    <w:multiLevelType w:val="hybridMultilevel"/>
    <w:tmpl w:val="D356304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275D5A11"/>
    <w:multiLevelType w:val="hybridMultilevel"/>
    <w:tmpl w:val="3BCE9C06"/>
    <w:lvl w:ilvl="0" w:tplc="04090001">
      <w:start w:val="1"/>
      <w:numFmt w:val="bullet"/>
      <w:lvlText w:val=""/>
      <w:lvlJc w:val="left"/>
      <w:pPr>
        <w:ind w:left="502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2B470219"/>
    <w:multiLevelType w:val="hybridMultilevel"/>
    <w:tmpl w:val="323472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BE93598"/>
    <w:multiLevelType w:val="hybridMultilevel"/>
    <w:tmpl w:val="6EFE66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CBC726C"/>
    <w:multiLevelType w:val="hybridMultilevel"/>
    <w:tmpl w:val="E850F954"/>
    <w:lvl w:ilvl="0" w:tplc="904AFC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D8F02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3B64C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EC16AD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3FA40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2B48A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D4543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C72D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66F4F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22" w15:restartNumberingAfterBreak="0">
    <w:nsid w:val="2ECC7444"/>
    <w:multiLevelType w:val="hybridMultilevel"/>
    <w:tmpl w:val="588A16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3477162"/>
    <w:multiLevelType w:val="hybridMultilevel"/>
    <w:tmpl w:val="FFF05E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9791A68"/>
    <w:multiLevelType w:val="hybridMultilevel"/>
    <w:tmpl w:val="5D8093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CDF6B35"/>
    <w:multiLevelType w:val="hybridMultilevel"/>
    <w:tmpl w:val="1E701A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3E1F6100"/>
    <w:multiLevelType w:val="hybridMultilevel"/>
    <w:tmpl w:val="014E62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0B65891"/>
    <w:multiLevelType w:val="hybridMultilevel"/>
    <w:tmpl w:val="E59065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34D3503"/>
    <w:multiLevelType w:val="hybridMultilevel"/>
    <w:tmpl w:val="0060B4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38B6A10"/>
    <w:multiLevelType w:val="hybridMultilevel"/>
    <w:tmpl w:val="830499F2"/>
    <w:lvl w:ilvl="0" w:tplc="7BF02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F8F0CB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7A267A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FB824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60204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A2A41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DEFAE1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43A2E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3A982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30" w15:restartNumberingAfterBreak="0">
    <w:nsid w:val="44390D87"/>
    <w:multiLevelType w:val="hybridMultilevel"/>
    <w:tmpl w:val="FC7CCB76"/>
    <w:lvl w:ilvl="0" w:tplc="577A3D60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457300CE"/>
    <w:multiLevelType w:val="hybridMultilevel"/>
    <w:tmpl w:val="2DCC5E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65A37AF"/>
    <w:multiLevelType w:val="hybridMultilevel"/>
    <w:tmpl w:val="F2F42B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48AD530F"/>
    <w:multiLevelType w:val="hybridMultilevel"/>
    <w:tmpl w:val="584272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4CF34E36"/>
    <w:multiLevelType w:val="hybridMultilevel"/>
    <w:tmpl w:val="6082B944"/>
    <w:lvl w:ilvl="0" w:tplc="E6D076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325F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A47C0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82FD4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A253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5695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682BC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8CC16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ACB45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9B7010"/>
    <w:multiLevelType w:val="hybridMultilevel"/>
    <w:tmpl w:val="CADAA17C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325F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A47C0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82FD4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A253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56951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682BC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8CC16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ACB45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39038C"/>
    <w:multiLevelType w:val="hybridMultilevel"/>
    <w:tmpl w:val="6A7691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56A134D2"/>
    <w:multiLevelType w:val="hybridMultilevel"/>
    <w:tmpl w:val="22242E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6F54521"/>
    <w:multiLevelType w:val="hybridMultilevel"/>
    <w:tmpl w:val="AFACE8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59543A22"/>
    <w:multiLevelType w:val="hybridMultilevel"/>
    <w:tmpl w:val="D3DC29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5CA03136"/>
    <w:multiLevelType w:val="hybridMultilevel"/>
    <w:tmpl w:val="1F5C6E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5F5F77A1"/>
    <w:multiLevelType w:val="hybridMultilevel"/>
    <w:tmpl w:val="37DE96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5FE11389"/>
    <w:multiLevelType w:val="hybridMultilevel"/>
    <w:tmpl w:val="52CE22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54A2119"/>
    <w:multiLevelType w:val="hybridMultilevel"/>
    <w:tmpl w:val="D10AE34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4" w15:restartNumberingAfterBreak="0">
    <w:nsid w:val="676979BC"/>
    <w:multiLevelType w:val="hybridMultilevel"/>
    <w:tmpl w:val="E520B6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689F5F13"/>
    <w:multiLevelType w:val="hybridMultilevel"/>
    <w:tmpl w:val="3CF289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6C431B75"/>
    <w:multiLevelType w:val="hybridMultilevel"/>
    <w:tmpl w:val="059CA7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1325C83"/>
    <w:multiLevelType w:val="hybridMultilevel"/>
    <w:tmpl w:val="A6E06A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 w15:restartNumberingAfterBreak="0">
    <w:nsid w:val="72F914CA"/>
    <w:multiLevelType w:val="hybridMultilevel"/>
    <w:tmpl w:val="909087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0">
    <w:nsid w:val="7670670C"/>
    <w:multiLevelType w:val="hybridMultilevel"/>
    <w:tmpl w:val="202486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63279706">
    <w:abstractNumId w:val="24"/>
  </w:num>
  <w:num w:numId="2" w16cid:durableId="837118935">
    <w:abstractNumId w:val="41"/>
  </w:num>
  <w:num w:numId="3" w16cid:durableId="1268733379">
    <w:abstractNumId w:val="29"/>
  </w:num>
  <w:num w:numId="4" w16cid:durableId="33507071">
    <w:abstractNumId w:val="21"/>
  </w:num>
  <w:num w:numId="5" w16cid:durableId="424228301">
    <w:abstractNumId w:val="26"/>
  </w:num>
  <w:num w:numId="6" w16cid:durableId="2056420944">
    <w:abstractNumId w:val="9"/>
  </w:num>
  <w:num w:numId="7" w16cid:durableId="2014139181">
    <w:abstractNumId w:val="38"/>
  </w:num>
  <w:num w:numId="8" w16cid:durableId="1670327495">
    <w:abstractNumId w:val="34"/>
  </w:num>
  <w:num w:numId="9" w16cid:durableId="1128864541">
    <w:abstractNumId w:val="35"/>
  </w:num>
  <w:num w:numId="10" w16cid:durableId="1404793588">
    <w:abstractNumId w:val="11"/>
  </w:num>
  <w:num w:numId="11" w16cid:durableId="1457599718">
    <w:abstractNumId w:val="48"/>
  </w:num>
  <w:num w:numId="12" w16cid:durableId="1252542139">
    <w:abstractNumId w:val="16"/>
  </w:num>
  <w:num w:numId="13" w16cid:durableId="369457532">
    <w:abstractNumId w:val="13"/>
  </w:num>
  <w:num w:numId="14" w16cid:durableId="1474327181">
    <w:abstractNumId w:val="42"/>
  </w:num>
  <w:num w:numId="15" w16cid:durableId="877859686">
    <w:abstractNumId w:val="2"/>
  </w:num>
  <w:num w:numId="16" w16cid:durableId="998267824">
    <w:abstractNumId w:val="46"/>
  </w:num>
  <w:num w:numId="17" w16cid:durableId="173083009">
    <w:abstractNumId w:val="15"/>
  </w:num>
  <w:num w:numId="18" w16cid:durableId="167066073">
    <w:abstractNumId w:val="12"/>
  </w:num>
  <w:num w:numId="19" w16cid:durableId="2020620594">
    <w:abstractNumId w:val="23"/>
  </w:num>
  <w:num w:numId="20" w16cid:durableId="1917590999">
    <w:abstractNumId w:val="1"/>
  </w:num>
  <w:num w:numId="21" w16cid:durableId="406148793">
    <w:abstractNumId w:val="36"/>
  </w:num>
  <w:num w:numId="22" w16cid:durableId="168105586">
    <w:abstractNumId w:val="49"/>
  </w:num>
  <w:num w:numId="23" w16cid:durableId="538589934">
    <w:abstractNumId w:val="37"/>
  </w:num>
  <w:num w:numId="24" w16cid:durableId="35205391">
    <w:abstractNumId w:val="31"/>
  </w:num>
  <w:num w:numId="25" w16cid:durableId="1051071534">
    <w:abstractNumId w:val="19"/>
  </w:num>
  <w:num w:numId="26" w16cid:durableId="689793239">
    <w:abstractNumId w:val="40"/>
  </w:num>
  <w:num w:numId="27" w16cid:durableId="936444572">
    <w:abstractNumId w:val="33"/>
  </w:num>
  <w:num w:numId="28" w16cid:durableId="2064982076">
    <w:abstractNumId w:val="27"/>
  </w:num>
  <w:num w:numId="29" w16cid:durableId="1584341580">
    <w:abstractNumId w:val="3"/>
  </w:num>
  <w:num w:numId="30" w16cid:durableId="1807623356">
    <w:abstractNumId w:val="10"/>
  </w:num>
  <w:num w:numId="31" w16cid:durableId="834489620">
    <w:abstractNumId w:val="7"/>
  </w:num>
  <w:num w:numId="32" w16cid:durableId="1434205152">
    <w:abstractNumId w:val="20"/>
  </w:num>
  <w:num w:numId="33" w16cid:durableId="1361517912">
    <w:abstractNumId w:val="8"/>
  </w:num>
  <w:num w:numId="34" w16cid:durableId="1902790775">
    <w:abstractNumId w:val="5"/>
  </w:num>
  <w:num w:numId="35" w16cid:durableId="1117143054">
    <w:abstractNumId w:val="4"/>
  </w:num>
  <w:num w:numId="36" w16cid:durableId="1076826353">
    <w:abstractNumId w:val="22"/>
  </w:num>
  <w:num w:numId="37" w16cid:durableId="215823873">
    <w:abstractNumId w:val="0"/>
  </w:num>
  <w:num w:numId="38" w16cid:durableId="33040407">
    <w:abstractNumId w:val="47"/>
  </w:num>
  <w:num w:numId="39" w16cid:durableId="1048994997">
    <w:abstractNumId w:val="14"/>
  </w:num>
  <w:num w:numId="40" w16cid:durableId="20523243">
    <w:abstractNumId w:val="44"/>
  </w:num>
  <w:num w:numId="41" w16cid:durableId="1367608437">
    <w:abstractNumId w:val="39"/>
  </w:num>
  <w:num w:numId="42" w16cid:durableId="1263688034">
    <w:abstractNumId w:val="32"/>
  </w:num>
  <w:num w:numId="43" w16cid:durableId="417485034">
    <w:abstractNumId w:val="25"/>
  </w:num>
  <w:num w:numId="44" w16cid:durableId="1997882254">
    <w:abstractNumId w:val="45"/>
  </w:num>
  <w:num w:numId="45" w16cid:durableId="813327272">
    <w:abstractNumId w:val="6"/>
  </w:num>
  <w:num w:numId="46" w16cid:durableId="1084835405">
    <w:abstractNumId w:val="28"/>
  </w:num>
  <w:num w:numId="47" w16cid:durableId="872229818">
    <w:abstractNumId w:val="30"/>
  </w:num>
  <w:num w:numId="48" w16cid:durableId="435053648">
    <w:abstractNumId w:val="17"/>
  </w:num>
  <w:num w:numId="49" w16cid:durableId="939145081">
    <w:abstractNumId w:val="43"/>
  </w:num>
  <w:num w:numId="50" w16cid:durableId="3321477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5F7"/>
    <w:rsid w:val="0002057D"/>
    <w:rsid w:val="000227B3"/>
    <w:rsid w:val="00022A7C"/>
    <w:rsid w:val="00031178"/>
    <w:rsid w:val="000361B9"/>
    <w:rsid w:val="00037585"/>
    <w:rsid w:val="00042CB1"/>
    <w:rsid w:val="0004633D"/>
    <w:rsid w:val="00050549"/>
    <w:rsid w:val="000574EF"/>
    <w:rsid w:val="00065536"/>
    <w:rsid w:val="00070471"/>
    <w:rsid w:val="00070B56"/>
    <w:rsid w:val="00077504"/>
    <w:rsid w:val="00087B8A"/>
    <w:rsid w:val="0009116E"/>
    <w:rsid w:val="000A2E27"/>
    <w:rsid w:val="000A5C34"/>
    <w:rsid w:val="000A74FE"/>
    <w:rsid w:val="000A77B3"/>
    <w:rsid w:val="000B0B9E"/>
    <w:rsid w:val="000C2282"/>
    <w:rsid w:val="000C53BB"/>
    <w:rsid w:val="000D6519"/>
    <w:rsid w:val="000E03F1"/>
    <w:rsid w:val="000E27B0"/>
    <w:rsid w:val="00101858"/>
    <w:rsid w:val="00101ED1"/>
    <w:rsid w:val="00103103"/>
    <w:rsid w:val="00135B71"/>
    <w:rsid w:val="00137858"/>
    <w:rsid w:val="0014174A"/>
    <w:rsid w:val="001459DF"/>
    <w:rsid w:val="00167A15"/>
    <w:rsid w:val="001768BE"/>
    <w:rsid w:val="001843B2"/>
    <w:rsid w:val="00190A8E"/>
    <w:rsid w:val="0019796F"/>
    <w:rsid w:val="001A3EDD"/>
    <w:rsid w:val="001B2179"/>
    <w:rsid w:val="001B4309"/>
    <w:rsid w:val="001B7A74"/>
    <w:rsid w:val="001C105B"/>
    <w:rsid w:val="001C153C"/>
    <w:rsid w:val="001C64EC"/>
    <w:rsid w:val="001C79CD"/>
    <w:rsid w:val="001D13AF"/>
    <w:rsid w:val="001D47DA"/>
    <w:rsid w:val="001E15DD"/>
    <w:rsid w:val="001E2DF6"/>
    <w:rsid w:val="001E6C47"/>
    <w:rsid w:val="001F3C8E"/>
    <w:rsid w:val="001F427F"/>
    <w:rsid w:val="001F5BDA"/>
    <w:rsid w:val="00203028"/>
    <w:rsid w:val="002269E0"/>
    <w:rsid w:val="002353FB"/>
    <w:rsid w:val="00244348"/>
    <w:rsid w:val="00246E76"/>
    <w:rsid w:val="00255C10"/>
    <w:rsid w:val="00257D77"/>
    <w:rsid w:val="0026000D"/>
    <w:rsid w:val="00265A2A"/>
    <w:rsid w:val="002666B7"/>
    <w:rsid w:val="00266E03"/>
    <w:rsid w:val="002670D5"/>
    <w:rsid w:val="00267F20"/>
    <w:rsid w:val="00271868"/>
    <w:rsid w:val="0027418E"/>
    <w:rsid w:val="00285588"/>
    <w:rsid w:val="0029119A"/>
    <w:rsid w:val="002958BD"/>
    <w:rsid w:val="002A356E"/>
    <w:rsid w:val="002B4E0E"/>
    <w:rsid w:val="002C1F4E"/>
    <w:rsid w:val="002C5D1F"/>
    <w:rsid w:val="002C737D"/>
    <w:rsid w:val="002D10CE"/>
    <w:rsid w:val="002D3BD9"/>
    <w:rsid w:val="002D695D"/>
    <w:rsid w:val="002E3E2A"/>
    <w:rsid w:val="002F34E3"/>
    <w:rsid w:val="002F541C"/>
    <w:rsid w:val="003027D4"/>
    <w:rsid w:val="003309D8"/>
    <w:rsid w:val="00331098"/>
    <w:rsid w:val="003404BB"/>
    <w:rsid w:val="00346A1F"/>
    <w:rsid w:val="00353900"/>
    <w:rsid w:val="003559DF"/>
    <w:rsid w:val="00357908"/>
    <w:rsid w:val="00357BFC"/>
    <w:rsid w:val="00360192"/>
    <w:rsid w:val="003705F7"/>
    <w:rsid w:val="00382CD1"/>
    <w:rsid w:val="00386839"/>
    <w:rsid w:val="00391D52"/>
    <w:rsid w:val="00391EF9"/>
    <w:rsid w:val="003A55BB"/>
    <w:rsid w:val="003A6E27"/>
    <w:rsid w:val="003B0908"/>
    <w:rsid w:val="003B1238"/>
    <w:rsid w:val="003C3F03"/>
    <w:rsid w:val="004101AD"/>
    <w:rsid w:val="00410A33"/>
    <w:rsid w:val="004170C8"/>
    <w:rsid w:val="0042412B"/>
    <w:rsid w:val="004314FB"/>
    <w:rsid w:val="00434497"/>
    <w:rsid w:val="00445D4D"/>
    <w:rsid w:val="00452622"/>
    <w:rsid w:val="00464E49"/>
    <w:rsid w:val="00481E46"/>
    <w:rsid w:val="00487DB2"/>
    <w:rsid w:val="00494BC6"/>
    <w:rsid w:val="004A26F8"/>
    <w:rsid w:val="004A421F"/>
    <w:rsid w:val="004A5579"/>
    <w:rsid w:val="004F1BEB"/>
    <w:rsid w:val="004F2F97"/>
    <w:rsid w:val="004F3577"/>
    <w:rsid w:val="00501F93"/>
    <w:rsid w:val="00502FC0"/>
    <w:rsid w:val="005073F3"/>
    <w:rsid w:val="00511F40"/>
    <w:rsid w:val="0051664A"/>
    <w:rsid w:val="005268D8"/>
    <w:rsid w:val="00526FBA"/>
    <w:rsid w:val="00536A11"/>
    <w:rsid w:val="00557AAF"/>
    <w:rsid w:val="00560347"/>
    <w:rsid w:val="0056375E"/>
    <w:rsid w:val="00565437"/>
    <w:rsid w:val="00574EC2"/>
    <w:rsid w:val="00584877"/>
    <w:rsid w:val="00592246"/>
    <w:rsid w:val="0059225B"/>
    <w:rsid w:val="00593098"/>
    <w:rsid w:val="005A2A55"/>
    <w:rsid w:val="005A5774"/>
    <w:rsid w:val="005B2321"/>
    <w:rsid w:val="005C0EA6"/>
    <w:rsid w:val="005C76D5"/>
    <w:rsid w:val="005D27F3"/>
    <w:rsid w:val="005D4B46"/>
    <w:rsid w:val="005F649C"/>
    <w:rsid w:val="005F68D7"/>
    <w:rsid w:val="0060687D"/>
    <w:rsid w:val="00650B30"/>
    <w:rsid w:val="00651BA4"/>
    <w:rsid w:val="0066410A"/>
    <w:rsid w:val="006702ED"/>
    <w:rsid w:val="006738DE"/>
    <w:rsid w:val="0068048D"/>
    <w:rsid w:val="006846C2"/>
    <w:rsid w:val="00685BC0"/>
    <w:rsid w:val="006900CC"/>
    <w:rsid w:val="006958D4"/>
    <w:rsid w:val="006A5BBA"/>
    <w:rsid w:val="006C79E4"/>
    <w:rsid w:val="006E508A"/>
    <w:rsid w:val="006F0A62"/>
    <w:rsid w:val="006F2A91"/>
    <w:rsid w:val="007041B6"/>
    <w:rsid w:val="0070574E"/>
    <w:rsid w:val="00706566"/>
    <w:rsid w:val="00707A55"/>
    <w:rsid w:val="007171E9"/>
    <w:rsid w:val="0071746D"/>
    <w:rsid w:val="0072401C"/>
    <w:rsid w:val="007307AA"/>
    <w:rsid w:val="00735DD9"/>
    <w:rsid w:val="0075506C"/>
    <w:rsid w:val="00762105"/>
    <w:rsid w:val="007709D0"/>
    <w:rsid w:val="00774B7D"/>
    <w:rsid w:val="00786EEA"/>
    <w:rsid w:val="0078712E"/>
    <w:rsid w:val="00791A35"/>
    <w:rsid w:val="00794E9F"/>
    <w:rsid w:val="007A1DA0"/>
    <w:rsid w:val="007A2877"/>
    <w:rsid w:val="007A66F5"/>
    <w:rsid w:val="007D61E8"/>
    <w:rsid w:val="007D7332"/>
    <w:rsid w:val="007E452A"/>
    <w:rsid w:val="007F1A30"/>
    <w:rsid w:val="00811DCE"/>
    <w:rsid w:val="008204A5"/>
    <w:rsid w:val="00824E8E"/>
    <w:rsid w:val="00826986"/>
    <w:rsid w:val="008269C0"/>
    <w:rsid w:val="008362F8"/>
    <w:rsid w:val="008415D9"/>
    <w:rsid w:val="008437B0"/>
    <w:rsid w:val="00843DCC"/>
    <w:rsid w:val="00847018"/>
    <w:rsid w:val="00847F3E"/>
    <w:rsid w:val="00851666"/>
    <w:rsid w:val="008559B9"/>
    <w:rsid w:val="0085775F"/>
    <w:rsid w:val="008663F1"/>
    <w:rsid w:val="00876266"/>
    <w:rsid w:val="00881009"/>
    <w:rsid w:val="0088639C"/>
    <w:rsid w:val="00886EE3"/>
    <w:rsid w:val="0089074C"/>
    <w:rsid w:val="00891D53"/>
    <w:rsid w:val="008945A4"/>
    <w:rsid w:val="008A20DA"/>
    <w:rsid w:val="008A461C"/>
    <w:rsid w:val="008A52A8"/>
    <w:rsid w:val="008B088A"/>
    <w:rsid w:val="008B5672"/>
    <w:rsid w:val="008C2C5A"/>
    <w:rsid w:val="008C54FD"/>
    <w:rsid w:val="008D17E3"/>
    <w:rsid w:val="008D226E"/>
    <w:rsid w:val="008E2A22"/>
    <w:rsid w:val="008E67B8"/>
    <w:rsid w:val="008F47D1"/>
    <w:rsid w:val="008F64F2"/>
    <w:rsid w:val="008F6EE9"/>
    <w:rsid w:val="00900FF4"/>
    <w:rsid w:val="0090119A"/>
    <w:rsid w:val="00905F8C"/>
    <w:rsid w:val="00907005"/>
    <w:rsid w:val="00920A12"/>
    <w:rsid w:val="0092199D"/>
    <w:rsid w:val="00926B70"/>
    <w:rsid w:val="0092778D"/>
    <w:rsid w:val="009303A0"/>
    <w:rsid w:val="0093419B"/>
    <w:rsid w:val="009344DC"/>
    <w:rsid w:val="00936F53"/>
    <w:rsid w:val="00944507"/>
    <w:rsid w:val="00945A6B"/>
    <w:rsid w:val="00951761"/>
    <w:rsid w:val="0096232A"/>
    <w:rsid w:val="009636E9"/>
    <w:rsid w:val="0097551C"/>
    <w:rsid w:val="009958C8"/>
    <w:rsid w:val="00997BC9"/>
    <w:rsid w:val="009C0CD1"/>
    <w:rsid w:val="009C5D90"/>
    <w:rsid w:val="009E4FDC"/>
    <w:rsid w:val="009E579B"/>
    <w:rsid w:val="009E6D06"/>
    <w:rsid w:val="009E71BE"/>
    <w:rsid w:val="009E7805"/>
    <w:rsid w:val="009F6D6A"/>
    <w:rsid w:val="009F7237"/>
    <w:rsid w:val="00A1239D"/>
    <w:rsid w:val="00A150A9"/>
    <w:rsid w:val="00A1513F"/>
    <w:rsid w:val="00A201F5"/>
    <w:rsid w:val="00A20771"/>
    <w:rsid w:val="00A3105D"/>
    <w:rsid w:val="00A32AB5"/>
    <w:rsid w:val="00A32C20"/>
    <w:rsid w:val="00A358A6"/>
    <w:rsid w:val="00A406EA"/>
    <w:rsid w:val="00A44A4E"/>
    <w:rsid w:val="00A5738C"/>
    <w:rsid w:val="00A6276B"/>
    <w:rsid w:val="00A71FFD"/>
    <w:rsid w:val="00A73F6A"/>
    <w:rsid w:val="00A823C7"/>
    <w:rsid w:val="00A946C9"/>
    <w:rsid w:val="00A951B3"/>
    <w:rsid w:val="00AA3B82"/>
    <w:rsid w:val="00AB4644"/>
    <w:rsid w:val="00AB4FD6"/>
    <w:rsid w:val="00AC3536"/>
    <w:rsid w:val="00AE17EF"/>
    <w:rsid w:val="00AE262D"/>
    <w:rsid w:val="00AE7B0B"/>
    <w:rsid w:val="00AF0EB4"/>
    <w:rsid w:val="00AF36C3"/>
    <w:rsid w:val="00AF5B29"/>
    <w:rsid w:val="00B007B3"/>
    <w:rsid w:val="00B022CA"/>
    <w:rsid w:val="00B053E1"/>
    <w:rsid w:val="00B057CD"/>
    <w:rsid w:val="00B10211"/>
    <w:rsid w:val="00B24586"/>
    <w:rsid w:val="00B26675"/>
    <w:rsid w:val="00B315F8"/>
    <w:rsid w:val="00B32C84"/>
    <w:rsid w:val="00B3759D"/>
    <w:rsid w:val="00B46030"/>
    <w:rsid w:val="00B46B69"/>
    <w:rsid w:val="00B47D52"/>
    <w:rsid w:val="00B5333E"/>
    <w:rsid w:val="00B53D0D"/>
    <w:rsid w:val="00B604A5"/>
    <w:rsid w:val="00B757E4"/>
    <w:rsid w:val="00B777F7"/>
    <w:rsid w:val="00B82BD8"/>
    <w:rsid w:val="00B91059"/>
    <w:rsid w:val="00B91908"/>
    <w:rsid w:val="00B919FE"/>
    <w:rsid w:val="00B92432"/>
    <w:rsid w:val="00B96D42"/>
    <w:rsid w:val="00BB696E"/>
    <w:rsid w:val="00BD4948"/>
    <w:rsid w:val="00BE2462"/>
    <w:rsid w:val="00BE30F9"/>
    <w:rsid w:val="00BF2B4E"/>
    <w:rsid w:val="00BF62D6"/>
    <w:rsid w:val="00C2142D"/>
    <w:rsid w:val="00C272DE"/>
    <w:rsid w:val="00C27E3E"/>
    <w:rsid w:val="00C31A14"/>
    <w:rsid w:val="00C353A1"/>
    <w:rsid w:val="00C37653"/>
    <w:rsid w:val="00C4312A"/>
    <w:rsid w:val="00C4759A"/>
    <w:rsid w:val="00C50032"/>
    <w:rsid w:val="00C52722"/>
    <w:rsid w:val="00C572C7"/>
    <w:rsid w:val="00C66A7E"/>
    <w:rsid w:val="00C7663A"/>
    <w:rsid w:val="00C8309A"/>
    <w:rsid w:val="00C914CC"/>
    <w:rsid w:val="00CA053D"/>
    <w:rsid w:val="00CA31F9"/>
    <w:rsid w:val="00CB13BB"/>
    <w:rsid w:val="00CB406C"/>
    <w:rsid w:val="00CB4890"/>
    <w:rsid w:val="00CC2E4D"/>
    <w:rsid w:val="00CC4433"/>
    <w:rsid w:val="00CC6F65"/>
    <w:rsid w:val="00CD5B7E"/>
    <w:rsid w:val="00CD67FA"/>
    <w:rsid w:val="00CD7E7C"/>
    <w:rsid w:val="00CE4DB4"/>
    <w:rsid w:val="00CE5A83"/>
    <w:rsid w:val="00CF1335"/>
    <w:rsid w:val="00CF6D78"/>
    <w:rsid w:val="00D073B7"/>
    <w:rsid w:val="00D17447"/>
    <w:rsid w:val="00D24684"/>
    <w:rsid w:val="00D35D8C"/>
    <w:rsid w:val="00D526B9"/>
    <w:rsid w:val="00D545D7"/>
    <w:rsid w:val="00D54623"/>
    <w:rsid w:val="00D76C81"/>
    <w:rsid w:val="00D80126"/>
    <w:rsid w:val="00D834A9"/>
    <w:rsid w:val="00D92622"/>
    <w:rsid w:val="00DA047A"/>
    <w:rsid w:val="00DA6F5F"/>
    <w:rsid w:val="00DB5176"/>
    <w:rsid w:val="00DB7A21"/>
    <w:rsid w:val="00DD30C4"/>
    <w:rsid w:val="00DD3A24"/>
    <w:rsid w:val="00DE412C"/>
    <w:rsid w:val="00DE57B6"/>
    <w:rsid w:val="00DF393C"/>
    <w:rsid w:val="00DF7B3B"/>
    <w:rsid w:val="00E066DD"/>
    <w:rsid w:val="00E13F75"/>
    <w:rsid w:val="00E220F5"/>
    <w:rsid w:val="00E2296E"/>
    <w:rsid w:val="00E2297E"/>
    <w:rsid w:val="00E235AE"/>
    <w:rsid w:val="00E27D4F"/>
    <w:rsid w:val="00E310FA"/>
    <w:rsid w:val="00E33698"/>
    <w:rsid w:val="00E3475F"/>
    <w:rsid w:val="00E44189"/>
    <w:rsid w:val="00E536DB"/>
    <w:rsid w:val="00E640E1"/>
    <w:rsid w:val="00E64B16"/>
    <w:rsid w:val="00E64DCA"/>
    <w:rsid w:val="00E668FB"/>
    <w:rsid w:val="00E71B10"/>
    <w:rsid w:val="00E722E2"/>
    <w:rsid w:val="00E76E18"/>
    <w:rsid w:val="00E771F1"/>
    <w:rsid w:val="00E7745A"/>
    <w:rsid w:val="00E77D8E"/>
    <w:rsid w:val="00E81F2C"/>
    <w:rsid w:val="00E8200E"/>
    <w:rsid w:val="00E90EFA"/>
    <w:rsid w:val="00E95EEE"/>
    <w:rsid w:val="00EA6A2F"/>
    <w:rsid w:val="00EC06CA"/>
    <w:rsid w:val="00ED6BE2"/>
    <w:rsid w:val="00EE0352"/>
    <w:rsid w:val="00EE50F0"/>
    <w:rsid w:val="00EE5E79"/>
    <w:rsid w:val="00EE7D08"/>
    <w:rsid w:val="00EF5211"/>
    <w:rsid w:val="00F02604"/>
    <w:rsid w:val="00F27B7C"/>
    <w:rsid w:val="00F32120"/>
    <w:rsid w:val="00F52E61"/>
    <w:rsid w:val="00F537C6"/>
    <w:rsid w:val="00F6746E"/>
    <w:rsid w:val="00F75A79"/>
    <w:rsid w:val="00F809C8"/>
    <w:rsid w:val="00F83AC3"/>
    <w:rsid w:val="00F95B0C"/>
    <w:rsid w:val="00F97D2A"/>
    <w:rsid w:val="00FA0A4D"/>
    <w:rsid w:val="00FA376A"/>
    <w:rsid w:val="00FB0D39"/>
    <w:rsid w:val="00FC190C"/>
    <w:rsid w:val="00FC5104"/>
    <w:rsid w:val="00FD0951"/>
    <w:rsid w:val="00FE6195"/>
    <w:rsid w:val="00FF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9083EA"/>
  <w15:docId w15:val="{07B627A9-332A-4A48-9BD5-46118378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05F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4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84877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584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4877"/>
    <w:rPr>
      <w:kern w:val="2"/>
      <w:sz w:val="18"/>
      <w:szCs w:val="18"/>
    </w:rPr>
  </w:style>
  <w:style w:type="paragraph" w:styleId="a7">
    <w:name w:val="Balloon Text"/>
    <w:basedOn w:val="a"/>
    <w:link w:val="a8"/>
    <w:rsid w:val="00C31A14"/>
    <w:rPr>
      <w:sz w:val="18"/>
      <w:szCs w:val="18"/>
    </w:rPr>
  </w:style>
  <w:style w:type="character" w:customStyle="1" w:styleId="a8">
    <w:name w:val="批注框文本 字符"/>
    <w:basedOn w:val="a0"/>
    <w:link w:val="a7"/>
    <w:rsid w:val="00C31A14"/>
    <w:rPr>
      <w:kern w:val="2"/>
      <w:sz w:val="18"/>
      <w:szCs w:val="18"/>
    </w:rPr>
  </w:style>
  <w:style w:type="paragraph" w:customStyle="1" w:styleId="reader-word-layer">
    <w:name w:val="reader-word-layer"/>
    <w:basedOn w:val="a"/>
    <w:rsid w:val="00C31A1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List Paragraph"/>
    <w:basedOn w:val="a"/>
    <w:uiPriority w:val="34"/>
    <w:qFormat/>
    <w:rsid w:val="00E33698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5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2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05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9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7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9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0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71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16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42660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3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273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11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51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46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326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69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387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601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92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58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244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9646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2042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932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856</Words>
  <Characters>909</Characters>
  <Application>Microsoft Office Word</Application>
  <DocSecurity>0</DocSecurity>
  <Lines>82</Lines>
  <Paragraphs>135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锦霞 林</cp:lastModifiedBy>
  <cp:revision>5</cp:revision>
  <dcterms:created xsi:type="dcterms:W3CDTF">2024-02-22T03:47:00Z</dcterms:created>
  <dcterms:modified xsi:type="dcterms:W3CDTF">2026-03-02T15:29:00Z</dcterms:modified>
</cp:coreProperties>
</file>