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C3D94" w14:textId="0B8F7708" w:rsidR="00241A7B" w:rsidRPr="00241A7B" w:rsidRDefault="00662F9A" w:rsidP="00241A7B">
      <w:pPr>
        <w:spacing w:line="480" w:lineRule="exact"/>
        <w:jc w:val="center"/>
        <w:rPr>
          <w:rFonts w:ascii="宋体" w:eastAsia="宋体" w:hAnsi="宋体" w:hint="eastAsia"/>
          <w:b/>
          <w:color w:val="1F4E79"/>
          <w:sz w:val="32"/>
          <w:szCs w:val="24"/>
        </w:rPr>
      </w:pPr>
      <w:r>
        <w:rPr>
          <w:rFonts w:ascii="宋体" w:eastAsia="宋体" w:hAnsi="宋体" w:hint="eastAsia"/>
          <w:b/>
          <w:color w:val="1F4E79"/>
          <w:sz w:val="32"/>
          <w:szCs w:val="24"/>
        </w:rPr>
        <w:t>高效可控—</w:t>
      </w:r>
      <w:r w:rsidR="00241A7B" w:rsidRPr="00241A7B">
        <w:rPr>
          <w:rFonts w:ascii="宋体" w:eastAsia="宋体" w:hAnsi="宋体" w:hint="eastAsia"/>
          <w:b/>
          <w:color w:val="1F4E79"/>
          <w:sz w:val="32"/>
          <w:szCs w:val="24"/>
        </w:rPr>
        <w:t>企业流程优化与管理</w:t>
      </w:r>
    </w:p>
    <w:p w14:paraId="764F96B7" w14:textId="77777777" w:rsid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083317AC" w14:textId="77777777" w:rsidR="00241A7B" w:rsidRPr="00241A7B" w:rsidRDefault="00241A7B" w:rsidP="00241A7B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241A7B">
        <w:rPr>
          <w:rFonts w:ascii="宋体" w:eastAsia="宋体" w:hAnsi="宋体" w:hint="eastAsia"/>
          <w:b/>
          <w:color w:val="1F4E79"/>
          <w:sz w:val="24"/>
          <w:szCs w:val="24"/>
        </w:rPr>
        <w:t>课程背景：</w:t>
      </w:r>
    </w:p>
    <w:p w14:paraId="4CE99C1C" w14:textId="6655E4B0" w:rsidR="00241A7B" w:rsidRPr="00241A7B" w:rsidRDefault="00241A7B" w:rsidP="00241A7B">
      <w:pPr>
        <w:spacing w:line="480" w:lineRule="exact"/>
        <w:ind w:firstLine="420"/>
        <w:rPr>
          <w:rFonts w:ascii="宋体" w:eastAsia="宋体" w:hAnsi="宋体" w:hint="eastAsia"/>
          <w:sz w:val="24"/>
          <w:szCs w:val="24"/>
        </w:rPr>
      </w:pPr>
      <w:r w:rsidRPr="00241A7B">
        <w:rPr>
          <w:rFonts w:ascii="宋体" w:eastAsia="宋体" w:hAnsi="宋体" w:hint="eastAsia"/>
          <w:sz w:val="24"/>
          <w:szCs w:val="24"/>
        </w:rPr>
        <w:t>流程优化是企业改进的一项长期工作，但在很多企业却一直不被重视，得不到完善，流程运作不顺畅，不完善。清晰、顺畅、高效、细致的流程是企业取得良好运作的必要条件，良好的流程管理是很多企业各项管理的基石。只有在公司战略和运营层面上，探讨流程改进的内容，掌握流程改进的实质，才能全面提高组织绩效，支持实现战略目标，确保企业能长期健康发展。</w:t>
      </w:r>
    </w:p>
    <w:p w14:paraId="3916BBAF" w14:textId="77777777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7DDDE2AF" w14:textId="77777777" w:rsidR="00241A7B" w:rsidRPr="00241A7B" w:rsidRDefault="00241A7B" w:rsidP="00241A7B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241A7B">
        <w:rPr>
          <w:rFonts w:ascii="宋体" w:eastAsia="宋体" w:hAnsi="宋体" w:hint="eastAsia"/>
          <w:b/>
          <w:color w:val="1F4E79"/>
          <w:sz w:val="24"/>
          <w:szCs w:val="24"/>
        </w:rPr>
        <w:t>课程收益：</w:t>
      </w:r>
    </w:p>
    <w:p w14:paraId="7853F236" w14:textId="716C750A" w:rsidR="00BA7BD8" w:rsidRPr="00BA7BD8" w:rsidRDefault="00BA7BD8" w:rsidP="00BA7BD8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BA7BD8">
        <w:rPr>
          <w:rFonts w:ascii="宋体" w:eastAsia="宋体" w:hAnsi="宋体" w:hint="eastAsia"/>
          <w:sz w:val="24"/>
          <w:szCs w:val="24"/>
        </w:rPr>
        <w:t>提高流程管理的认知</w:t>
      </w:r>
    </w:p>
    <w:p w14:paraId="47800138" w14:textId="0135CA88" w:rsidR="00BA7BD8" w:rsidRPr="00BA7BD8" w:rsidRDefault="00BA7BD8" w:rsidP="00BA7BD8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BA7BD8">
        <w:rPr>
          <w:rFonts w:ascii="宋体" w:eastAsia="宋体" w:hAnsi="宋体" w:hint="eastAsia"/>
          <w:sz w:val="24"/>
          <w:szCs w:val="24"/>
        </w:rPr>
        <w:t>建立正确的流程管理思维</w:t>
      </w:r>
    </w:p>
    <w:p w14:paraId="14BBA813" w14:textId="3DF034A1" w:rsidR="00BA7BD8" w:rsidRPr="00BA7BD8" w:rsidRDefault="00BA7BD8" w:rsidP="00BA7BD8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BA7BD8">
        <w:rPr>
          <w:rFonts w:ascii="宋体" w:eastAsia="宋体" w:hAnsi="宋体" w:hint="eastAsia"/>
          <w:sz w:val="24"/>
          <w:szCs w:val="24"/>
        </w:rPr>
        <w:t>获得流程优化的核心技能</w:t>
      </w:r>
    </w:p>
    <w:p w14:paraId="7E2B9580" w14:textId="3885BF61" w:rsidR="00BA7BD8" w:rsidRPr="00BA7BD8" w:rsidRDefault="00BA7BD8" w:rsidP="00BA7BD8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BA7BD8">
        <w:rPr>
          <w:rFonts w:ascii="宋体" w:eastAsia="宋体" w:hAnsi="宋体" w:hint="eastAsia"/>
          <w:sz w:val="24"/>
          <w:szCs w:val="24"/>
        </w:rPr>
        <w:t>掌握流程优化、建设的工具和方法</w:t>
      </w:r>
    </w:p>
    <w:p w14:paraId="34CA1B03" w14:textId="2442045F" w:rsidR="00A4533D" w:rsidRPr="00A4533D" w:rsidRDefault="00BA7BD8" w:rsidP="00BA7BD8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BA7BD8">
        <w:rPr>
          <w:rFonts w:ascii="宋体" w:eastAsia="宋体" w:hAnsi="宋体" w:hint="eastAsia"/>
          <w:sz w:val="24"/>
          <w:szCs w:val="24"/>
        </w:rPr>
        <w:t>能在本企业有效实施流程优化与管理</w:t>
      </w:r>
    </w:p>
    <w:p w14:paraId="505B0818" w14:textId="77777777" w:rsidR="00BA7BD8" w:rsidRDefault="00BA7BD8" w:rsidP="00241A7B">
      <w:pPr>
        <w:spacing w:line="480" w:lineRule="exact"/>
        <w:rPr>
          <w:rFonts w:ascii="宋体" w:eastAsia="宋体" w:hAnsi="宋体"/>
          <w:b/>
          <w:color w:val="1F4E79"/>
          <w:sz w:val="24"/>
          <w:szCs w:val="24"/>
        </w:rPr>
      </w:pPr>
    </w:p>
    <w:p w14:paraId="5F622957" w14:textId="49E4248D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41A7B">
        <w:rPr>
          <w:rFonts w:ascii="宋体" w:eastAsia="宋体" w:hAnsi="宋体" w:hint="eastAsia"/>
          <w:b/>
          <w:color w:val="1F4E79"/>
          <w:sz w:val="24"/>
          <w:szCs w:val="24"/>
        </w:rPr>
        <w:t>课程时间：</w:t>
      </w:r>
      <w:r w:rsidRPr="00241A7B">
        <w:rPr>
          <w:rFonts w:ascii="宋体" w:eastAsia="宋体" w:hAnsi="宋体" w:hint="eastAsia"/>
          <w:sz w:val="24"/>
          <w:szCs w:val="24"/>
        </w:rPr>
        <w:t>2天</w:t>
      </w:r>
      <w:r>
        <w:rPr>
          <w:rFonts w:ascii="宋体" w:eastAsia="宋体" w:hAnsi="宋体" w:hint="eastAsia"/>
          <w:sz w:val="24"/>
          <w:szCs w:val="24"/>
        </w:rPr>
        <w:t>，6小时/天</w:t>
      </w:r>
    </w:p>
    <w:p w14:paraId="23758599" w14:textId="77777777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41A7B">
        <w:rPr>
          <w:rFonts w:ascii="宋体" w:eastAsia="宋体" w:hAnsi="宋体" w:hint="eastAsia"/>
          <w:b/>
          <w:color w:val="1F4E79"/>
          <w:sz w:val="24"/>
          <w:szCs w:val="24"/>
        </w:rPr>
        <w:t>课程对象：</w:t>
      </w:r>
      <w:r w:rsidRPr="00241A7B">
        <w:rPr>
          <w:rFonts w:ascii="宋体" w:eastAsia="宋体" w:hAnsi="宋体" w:hint="eastAsia"/>
          <w:sz w:val="24"/>
          <w:szCs w:val="24"/>
        </w:rPr>
        <w:t>企业高层管理者、各部门负责人、流程优化人员</w:t>
      </w:r>
    </w:p>
    <w:p w14:paraId="5B244ACC" w14:textId="77777777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41A7B">
        <w:rPr>
          <w:rFonts w:ascii="宋体" w:eastAsia="宋体" w:hAnsi="宋体" w:hint="eastAsia"/>
          <w:b/>
          <w:color w:val="1F4E79"/>
          <w:sz w:val="24"/>
          <w:szCs w:val="24"/>
        </w:rPr>
        <w:t>课程方式：</w:t>
      </w:r>
      <w:r w:rsidRPr="00241A7B">
        <w:rPr>
          <w:rFonts w:ascii="宋体" w:eastAsia="宋体" w:hAnsi="宋体" w:hint="eastAsia"/>
          <w:sz w:val="24"/>
          <w:szCs w:val="24"/>
        </w:rPr>
        <w:t>课程讲授50%，案例分析及小组研讨30%，实操练习20%</w:t>
      </w:r>
    </w:p>
    <w:p w14:paraId="17235233" w14:textId="77777777" w:rsidR="00241A7B" w:rsidRPr="000D1FC8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42C19EB8" w14:textId="77777777" w:rsid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41A7B">
        <w:rPr>
          <w:rFonts w:ascii="宋体" w:eastAsia="宋体" w:hAnsi="宋体" w:hint="eastAsia"/>
          <w:b/>
          <w:color w:val="1F4E79"/>
          <w:sz w:val="24"/>
          <w:szCs w:val="24"/>
        </w:rPr>
        <w:t>课程特色：</w:t>
      </w:r>
    </w:p>
    <w:p w14:paraId="4115382F" w14:textId="61838F06" w:rsidR="00241A7B" w:rsidRPr="00241A7B" w:rsidRDefault="00241A7B" w:rsidP="00241A7B">
      <w:pPr>
        <w:spacing w:line="480" w:lineRule="exact"/>
        <w:ind w:firstLine="420"/>
        <w:rPr>
          <w:rFonts w:ascii="宋体" w:eastAsia="宋体" w:hAnsi="宋体" w:hint="eastAsia"/>
          <w:sz w:val="24"/>
          <w:szCs w:val="24"/>
        </w:rPr>
      </w:pPr>
      <w:r w:rsidRPr="00241A7B">
        <w:rPr>
          <w:rFonts w:ascii="宋体" w:eastAsia="宋体" w:hAnsi="宋体" w:hint="eastAsia"/>
          <w:sz w:val="24"/>
          <w:szCs w:val="24"/>
        </w:rPr>
        <w:t>本课程主讲老师具备二十年的宝贵咨询实战经验，咨询过程中成功为服务企业进行过大量的流程优化与改进，</w:t>
      </w:r>
      <w:r w:rsidR="00A4533D" w:rsidRPr="00241A7B">
        <w:rPr>
          <w:rFonts w:ascii="宋体" w:eastAsia="宋体" w:hAnsi="宋体" w:hint="eastAsia"/>
          <w:sz w:val="24"/>
          <w:szCs w:val="24"/>
        </w:rPr>
        <w:t>课程采用咨询式授课，</w:t>
      </w:r>
      <w:r w:rsidRPr="00241A7B">
        <w:rPr>
          <w:rFonts w:ascii="宋体" w:eastAsia="宋体" w:hAnsi="宋体" w:hint="eastAsia"/>
          <w:sz w:val="24"/>
          <w:szCs w:val="24"/>
        </w:rPr>
        <w:t>课程结合企业的战略和运营进行讲解，课程案例均是由主讲老师亲身操作，真实可鉴。针对性设计以学员企业为背景的实战案例，消化课程知识，让学员把错误犯在课堂里，把正确方法带回去；分组研讨、课堂演练、互动交流、共同提高，让学习变成一个饶有趣味的过程。</w:t>
      </w:r>
    </w:p>
    <w:p w14:paraId="6EB06C4B" w14:textId="59BA4CE1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013769A5" w14:textId="77777777" w:rsidR="00241A7B" w:rsidRPr="00241A7B" w:rsidRDefault="00241A7B" w:rsidP="00241A7B">
      <w:pPr>
        <w:spacing w:line="480" w:lineRule="exact"/>
        <w:jc w:val="center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241A7B">
        <w:rPr>
          <w:rFonts w:ascii="宋体" w:eastAsia="宋体" w:hAnsi="宋体" w:hint="eastAsia"/>
          <w:b/>
          <w:color w:val="1F4E79"/>
          <w:sz w:val="24"/>
          <w:szCs w:val="24"/>
        </w:rPr>
        <w:t>课程大纲</w:t>
      </w:r>
    </w:p>
    <w:p w14:paraId="45DC7DBD" w14:textId="29BA8446" w:rsidR="00241A7B" w:rsidRPr="006B76CA" w:rsidRDefault="00241A7B" w:rsidP="00241A7B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6B76CA">
        <w:rPr>
          <w:rFonts w:ascii="宋体" w:eastAsia="宋体" w:hAnsi="宋体" w:hint="eastAsia"/>
          <w:b/>
          <w:color w:val="1F4E79"/>
          <w:sz w:val="24"/>
          <w:szCs w:val="24"/>
        </w:rPr>
        <w:t>第一讲：企业发展与流程优化</w:t>
      </w:r>
    </w:p>
    <w:p w14:paraId="36D0883D" w14:textId="2000913F" w:rsidR="00241A7B" w:rsidRPr="006B76CA" w:rsidRDefault="00241A7B" w:rsidP="00241A7B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6B76CA">
        <w:rPr>
          <w:rFonts w:ascii="宋体" w:eastAsia="宋体" w:hAnsi="宋体" w:hint="eastAsia"/>
          <w:b/>
          <w:color w:val="C45911"/>
          <w:sz w:val="24"/>
          <w:szCs w:val="24"/>
        </w:rPr>
        <w:t>一、流程优化认知</w:t>
      </w:r>
    </w:p>
    <w:p w14:paraId="79076386" w14:textId="240BE636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lastRenderedPageBreak/>
        <w:t>1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流程优化在企业管理过程中的作用</w:t>
      </w:r>
    </w:p>
    <w:p w14:paraId="2B8203F1" w14:textId="3A16462C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流程优化的重要性</w:t>
      </w:r>
    </w:p>
    <w:p w14:paraId="35DDFC8F" w14:textId="16AAFD85" w:rsidR="00241A7B" w:rsidRPr="006B76CA" w:rsidRDefault="00241A7B" w:rsidP="00241A7B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6B76CA">
        <w:rPr>
          <w:rFonts w:ascii="宋体" w:eastAsia="宋体" w:hAnsi="宋体" w:hint="eastAsia"/>
          <w:b/>
          <w:color w:val="C45911"/>
          <w:sz w:val="24"/>
          <w:szCs w:val="24"/>
        </w:rPr>
        <w:t>二、流程管理的作用</w:t>
      </w:r>
    </w:p>
    <w:p w14:paraId="202EC2C8" w14:textId="1B6CB07B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战略落地的保障</w:t>
      </w:r>
    </w:p>
    <w:p w14:paraId="3CF33B6A" w14:textId="2E4C572F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界定过程范围</w:t>
      </w:r>
    </w:p>
    <w:p w14:paraId="5A3B134B" w14:textId="0233DF4A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明确各个职能相互作用关系</w:t>
      </w:r>
    </w:p>
    <w:p w14:paraId="27601085" w14:textId="63938306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实现标准化管理</w:t>
      </w:r>
    </w:p>
    <w:p w14:paraId="2B6683DA" w14:textId="60F150F1" w:rsidR="00241A7B" w:rsidRPr="006B76CA" w:rsidRDefault="00241A7B" w:rsidP="00241A7B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6B76CA">
        <w:rPr>
          <w:rFonts w:ascii="宋体" w:eastAsia="宋体" w:hAnsi="宋体" w:hint="eastAsia"/>
          <w:b/>
          <w:color w:val="C45911"/>
          <w:sz w:val="24"/>
          <w:szCs w:val="24"/>
        </w:rPr>
        <w:t>三、部分企业流程管理现状</w:t>
      </w:r>
    </w:p>
    <w:p w14:paraId="16DD0B41" w14:textId="4F6DF175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组织架构或职责不清晰</w:t>
      </w:r>
    </w:p>
    <w:p w14:paraId="390573E9" w14:textId="52055113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流程繁琐或流程过长</w:t>
      </w:r>
    </w:p>
    <w:p w14:paraId="213C8D6F" w14:textId="08D4D015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流程重叠或流程空白</w:t>
      </w:r>
    </w:p>
    <w:p w14:paraId="2B0AA25C" w14:textId="08EC08C0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流程分类不清晰</w:t>
      </w:r>
    </w:p>
    <w:p w14:paraId="52035E64" w14:textId="5A1AB97A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流程命名不规范查询不方便</w:t>
      </w:r>
    </w:p>
    <w:p w14:paraId="6648FA4B" w14:textId="17181963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6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流程运行过程中互为困难</w:t>
      </w:r>
    </w:p>
    <w:p w14:paraId="18B6F287" w14:textId="522E1212" w:rsidR="00241A7B" w:rsidRPr="006B76CA" w:rsidRDefault="00241A7B" w:rsidP="00241A7B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6B76CA">
        <w:rPr>
          <w:rFonts w:ascii="宋体" w:eastAsia="宋体" w:hAnsi="宋体" w:hint="eastAsia"/>
          <w:b/>
          <w:color w:val="C45911"/>
          <w:sz w:val="24"/>
          <w:szCs w:val="24"/>
        </w:rPr>
        <w:t>四、系统化的流程思维</w:t>
      </w:r>
    </w:p>
    <w:p w14:paraId="3D82F25F" w14:textId="1D428D52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人人都是流程设计者</w:t>
      </w:r>
    </w:p>
    <w:p w14:paraId="6398EB5E" w14:textId="79C1A176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人人都是流程优化者</w:t>
      </w:r>
    </w:p>
    <w:p w14:paraId="7C8A7293" w14:textId="30E24B64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流程优化永远在路上</w:t>
      </w:r>
    </w:p>
    <w:p w14:paraId="665A7426" w14:textId="7C3C9898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流程管理是闭环系统</w:t>
      </w:r>
    </w:p>
    <w:p w14:paraId="3726D4A9" w14:textId="42BE2BCC" w:rsidR="00241A7B" w:rsidRPr="006B76CA" w:rsidRDefault="00241A7B" w:rsidP="00241A7B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6B76CA">
        <w:rPr>
          <w:rFonts w:ascii="宋体" w:eastAsia="宋体" w:hAnsi="宋体" w:hint="eastAsia"/>
          <w:b/>
          <w:color w:val="C45911"/>
          <w:sz w:val="24"/>
          <w:szCs w:val="24"/>
        </w:rPr>
        <w:t>五、华为流程优化取得的效果介绍</w:t>
      </w:r>
    </w:p>
    <w:p w14:paraId="67B91EB9" w14:textId="759CED8C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效率提升</w:t>
      </w:r>
    </w:p>
    <w:p w14:paraId="43DC9C6A" w14:textId="0887D399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成本降低</w:t>
      </w:r>
    </w:p>
    <w:p w14:paraId="016955FE" w14:textId="29D33C48" w:rsid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新产品收益提高</w:t>
      </w:r>
    </w:p>
    <w:p w14:paraId="5A68B3F7" w14:textId="28497CB6" w:rsidR="00050350" w:rsidRPr="00241A7B" w:rsidRDefault="00050350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 协同度提升</w:t>
      </w:r>
    </w:p>
    <w:p w14:paraId="4114AFB0" w14:textId="77777777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51A4D88A" w14:textId="199331E1" w:rsidR="00241A7B" w:rsidRPr="006B76CA" w:rsidRDefault="00241A7B" w:rsidP="00241A7B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6B76CA">
        <w:rPr>
          <w:rFonts w:ascii="宋体" w:eastAsia="宋体" w:hAnsi="宋体" w:hint="eastAsia"/>
          <w:b/>
          <w:color w:val="1F4E79"/>
          <w:sz w:val="24"/>
          <w:szCs w:val="24"/>
        </w:rPr>
        <w:t>第二讲：流程优化的工具与方法</w:t>
      </w:r>
    </w:p>
    <w:p w14:paraId="3C141720" w14:textId="4BE3C7C0" w:rsidR="00241A7B" w:rsidRPr="006B76CA" w:rsidRDefault="00241A7B" w:rsidP="00241A7B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6B76CA">
        <w:rPr>
          <w:rFonts w:ascii="宋体" w:eastAsia="宋体" w:hAnsi="宋体" w:hint="eastAsia"/>
          <w:b/>
          <w:color w:val="C45911"/>
          <w:sz w:val="24"/>
          <w:szCs w:val="24"/>
        </w:rPr>
        <w:t>一、流程诊断</w:t>
      </w:r>
    </w:p>
    <w:p w14:paraId="69C7FD2A" w14:textId="0352391D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流程诊断的时机</w:t>
      </w:r>
    </w:p>
    <w:p w14:paraId="38482C98" w14:textId="4F98F708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流程诊断的工具和方法</w:t>
      </w:r>
    </w:p>
    <w:p w14:paraId="43E3921E" w14:textId="399D75C6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流程诊断的输出</w:t>
      </w:r>
    </w:p>
    <w:p w14:paraId="0C696D02" w14:textId="103FC689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lastRenderedPageBreak/>
        <w:t>3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流程诊断的总结和分析</w:t>
      </w:r>
    </w:p>
    <w:p w14:paraId="43878C9D" w14:textId="5FA30C9A" w:rsidR="00241A7B" w:rsidRPr="006B76CA" w:rsidRDefault="00241A7B" w:rsidP="00241A7B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6B76CA">
        <w:rPr>
          <w:rFonts w:ascii="宋体" w:eastAsia="宋体" w:hAnsi="宋体" w:hint="eastAsia"/>
          <w:b/>
          <w:color w:val="C45911"/>
          <w:sz w:val="24"/>
          <w:szCs w:val="24"/>
        </w:rPr>
        <w:t>二、流程优化工具SIPOC介绍</w:t>
      </w:r>
    </w:p>
    <w:p w14:paraId="422A474A" w14:textId="7687236B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供应者（</w:t>
      </w:r>
      <w:r w:rsidRPr="00241A7B">
        <w:rPr>
          <w:rFonts w:ascii="宋体" w:eastAsia="宋体" w:hAnsi="宋体"/>
          <w:sz w:val="24"/>
          <w:szCs w:val="24"/>
        </w:rPr>
        <w:t>Supplier</w:t>
      </w:r>
      <w:r w:rsidRPr="00241A7B">
        <w:rPr>
          <w:rFonts w:ascii="宋体" w:eastAsia="宋体" w:hAnsi="宋体" w:hint="eastAsia"/>
          <w:sz w:val="24"/>
          <w:szCs w:val="24"/>
        </w:rPr>
        <w:t>）——向核心过程提供资源的组织或者个人</w:t>
      </w:r>
    </w:p>
    <w:p w14:paraId="6AFDBD11" w14:textId="33540823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输入（</w:t>
      </w:r>
      <w:r w:rsidRPr="00241A7B">
        <w:rPr>
          <w:rFonts w:ascii="宋体" w:eastAsia="宋体" w:hAnsi="宋体"/>
          <w:sz w:val="24"/>
          <w:szCs w:val="24"/>
        </w:rPr>
        <w:t>Input</w:t>
      </w:r>
      <w:r w:rsidRPr="00241A7B">
        <w:rPr>
          <w:rFonts w:ascii="宋体" w:eastAsia="宋体" w:hAnsi="宋体" w:hint="eastAsia"/>
          <w:sz w:val="24"/>
          <w:szCs w:val="24"/>
        </w:rPr>
        <w:t>）——供应者提供的信息和资源</w:t>
      </w:r>
    </w:p>
    <w:p w14:paraId="234B378E" w14:textId="6D35CFA1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过程（</w:t>
      </w:r>
      <w:r w:rsidRPr="00241A7B">
        <w:rPr>
          <w:rFonts w:ascii="宋体" w:eastAsia="宋体" w:hAnsi="宋体"/>
          <w:sz w:val="24"/>
          <w:szCs w:val="24"/>
        </w:rPr>
        <w:t>Process</w:t>
      </w:r>
      <w:r w:rsidRPr="00241A7B">
        <w:rPr>
          <w:rFonts w:ascii="宋体" w:eastAsia="宋体" w:hAnsi="宋体" w:hint="eastAsia"/>
          <w:sz w:val="24"/>
          <w:szCs w:val="24"/>
        </w:rPr>
        <w:t>）——使输入变成输出的一组活动</w:t>
      </w:r>
    </w:p>
    <w:p w14:paraId="179EF82A" w14:textId="6200FB4B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输出（</w:t>
      </w:r>
      <w:r w:rsidRPr="00241A7B">
        <w:rPr>
          <w:rFonts w:ascii="宋体" w:eastAsia="宋体" w:hAnsi="宋体"/>
          <w:sz w:val="24"/>
          <w:szCs w:val="24"/>
        </w:rPr>
        <w:t>Output</w:t>
      </w:r>
      <w:r w:rsidRPr="00241A7B">
        <w:rPr>
          <w:rFonts w:ascii="宋体" w:eastAsia="宋体" w:hAnsi="宋体" w:hint="eastAsia"/>
          <w:sz w:val="24"/>
          <w:szCs w:val="24"/>
        </w:rPr>
        <w:t>）——过程的结果即产品</w:t>
      </w:r>
    </w:p>
    <w:p w14:paraId="48A311DD" w14:textId="7A4289A6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顾客（</w:t>
      </w:r>
      <w:r w:rsidRPr="00241A7B">
        <w:rPr>
          <w:rFonts w:ascii="宋体" w:eastAsia="宋体" w:hAnsi="宋体"/>
          <w:sz w:val="24"/>
          <w:szCs w:val="24"/>
        </w:rPr>
        <w:t>Customer</w:t>
      </w:r>
      <w:r w:rsidRPr="00241A7B">
        <w:rPr>
          <w:rFonts w:ascii="宋体" w:eastAsia="宋体" w:hAnsi="宋体" w:hint="eastAsia"/>
          <w:sz w:val="24"/>
          <w:szCs w:val="24"/>
        </w:rPr>
        <w:t>）——过程输出接受的组织或个人</w:t>
      </w:r>
    </w:p>
    <w:p w14:paraId="32F12460" w14:textId="378B5B1E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41A7B">
        <w:rPr>
          <w:rFonts w:ascii="宋体" w:eastAsia="宋体" w:hAnsi="宋体" w:hint="eastAsia"/>
          <w:b/>
          <w:sz w:val="24"/>
          <w:szCs w:val="24"/>
        </w:rPr>
        <w:t>分组探讨：</w:t>
      </w:r>
      <w:r w:rsidRPr="00241A7B">
        <w:rPr>
          <w:rFonts w:ascii="宋体" w:eastAsia="宋体" w:hAnsi="宋体" w:hint="eastAsia"/>
          <w:sz w:val="24"/>
          <w:szCs w:val="24"/>
        </w:rPr>
        <w:t>确定某流程的</w:t>
      </w:r>
      <w:r w:rsidRPr="00241A7B">
        <w:rPr>
          <w:rFonts w:ascii="宋体" w:eastAsia="宋体" w:hAnsi="宋体"/>
          <w:sz w:val="24"/>
          <w:szCs w:val="24"/>
        </w:rPr>
        <w:t>SIPOC</w:t>
      </w:r>
      <w:r w:rsidRPr="00241A7B">
        <w:rPr>
          <w:rFonts w:ascii="宋体" w:eastAsia="宋体" w:hAnsi="宋体" w:hint="eastAsia"/>
          <w:sz w:val="24"/>
          <w:szCs w:val="24"/>
        </w:rPr>
        <w:t>，老师根据探讨结果进行点评</w:t>
      </w:r>
    </w:p>
    <w:p w14:paraId="680D4F97" w14:textId="213CB9A6" w:rsidR="00241A7B" w:rsidRPr="006B76CA" w:rsidRDefault="00241A7B" w:rsidP="00241A7B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6B76CA">
        <w:rPr>
          <w:rFonts w:ascii="宋体" w:eastAsia="宋体" w:hAnsi="宋体" w:hint="eastAsia"/>
          <w:b/>
          <w:color w:val="C45911"/>
          <w:sz w:val="24"/>
          <w:szCs w:val="24"/>
        </w:rPr>
        <w:t>三、流程体系构架设计</w:t>
      </w:r>
    </w:p>
    <w:p w14:paraId="61B33017" w14:textId="6A012F5B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流程体系架构在企业中的位置</w:t>
      </w:r>
    </w:p>
    <w:p w14:paraId="3248D333" w14:textId="2E594AFD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41A7B">
        <w:rPr>
          <w:rFonts w:ascii="宋体" w:eastAsia="宋体" w:hAnsi="宋体" w:hint="eastAsia"/>
          <w:b/>
          <w:sz w:val="24"/>
          <w:szCs w:val="24"/>
        </w:rPr>
        <w:t>讨论+讲解：</w:t>
      </w:r>
      <w:r w:rsidRPr="00241A7B">
        <w:rPr>
          <w:rFonts w:ascii="宋体" w:eastAsia="宋体" w:hAnsi="宋体" w:hint="eastAsia"/>
          <w:sz w:val="24"/>
          <w:szCs w:val="24"/>
        </w:rPr>
        <w:t>什么是流程体系规划</w:t>
      </w:r>
    </w:p>
    <w:p w14:paraId="2EDB1422" w14:textId="10A8BBC5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流程构架规划的四大原则</w:t>
      </w:r>
    </w:p>
    <w:p w14:paraId="25A03691" w14:textId="698A5DFC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流程构架规划三大方法</w:t>
      </w:r>
    </w:p>
    <w:p w14:paraId="0E5A26D4" w14:textId="648A96B9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41A7B">
        <w:rPr>
          <w:rFonts w:ascii="宋体" w:eastAsia="宋体" w:hAnsi="宋体" w:hint="eastAsia"/>
          <w:b/>
          <w:sz w:val="24"/>
          <w:szCs w:val="24"/>
        </w:rPr>
        <w:t>案例分享：</w:t>
      </w:r>
      <w:r w:rsidRPr="00241A7B">
        <w:rPr>
          <w:rFonts w:ascii="宋体" w:eastAsia="宋体" w:hAnsi="宋体" w:hint="eastAsia"/>
          <w:sz w:val="24"/>
          <w:szCs w:val="24"/>
        </w:rPr>
        <w:t>战略分解法、价值链分析法、标杆法</w:t>
      </w:r>
    </w:p>
    <w:p w14:paraId="339057CD" w14:textId="58F3485D" w:rsidR="00241A7B" w:rsidRPr="006B76CA" w:rsidRDefault="00241A7B" w:rsidP="00241A7B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6B76CA">
        <w:rPr>
          <w:rFonts w:ascii="宋体" w:eastAsia="宋体" w:hAnsi="宋体" w:hint="eastAsia"/>
          <w:b/>
          <w:color w:val="C45911"/>
          <w:sz w:val="24"/>
          <w:szCs w:val="24"/>
        </w:rPr>
        <w:t>四、企业流程架构设计实例</w:t>
      </w:r>
    </w:p>
    <w:p w14:paraId="43852392" w14:textId="2B2FFD89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Pr="00241A7B">
        <w:rPr>
          <w:rFonts w:ascii="宋体" w:eastAsia="宋体" w:hAnsi="宋体" w:hint="eastAsia"/>
          <w:sz w:val="24"/>
          <w:szCs w:val="24"/>
        </w:rPr>
        <w:t>流程构架规划分层设计</w:t>
      </w:r>
    </w:p>
    <w:p w14:paraId="65B2788B" w14:textId="3610D93E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41A7B">
        <w:rPr>
          <w:rFonts w:ascii="宋体" w:eastAsia="宋体" w:hAnsi="宋体" w:hint="eastAsia"/>
          <w:b/>
          <w:sz w:val="24"/>
          <w:szCs w:val="24"/>
        </w:rPr>
        <w:t>讨论：</w:t>
      </w:r>
      <w:r w:rsidRPr="00241A7B">
        <w:rPr>
          <w:rFonts w:ascii="宋体" w:eastAsia="宋体" w:hAnsi="宋体" w:hint="eastAsia"/>
          <w:sz w:val="24"/>
          <w:szCs w:val="24"/>
        </w:rPr>
        <w:t>流程架构设计</w:t>
      </w:r>
    </w:p>
    <w:p w14:paraId="0AC76AE7" w14:textId="15619C25" w:rsidR="00241A7B" w:rsidRPr="006B76CA" w:rsidRDefault="00241A7B" w:rsidP="00241A7B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6B76CA">
        <w:rPr>
          <w:rFonts w:ascii="宋体" w:eastAsia="宋体" w:hAnsi="宋体" w:hint="eastAsia"/>
          <w:b/>
          <w:color w:val="C45911"/>
          <w:sz w:val="24"/>
          <w:szCs w:val="24"/>
        </w:rPr>
        <w:t>五、流程设计的原则</w:t>
      </w:r>
    </w:p>
    <w:p w14:paraId="1F5CE3CE" w14:textId="6A7FAE73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快速</w:t>
      </w:r>
    </w:p>
    <w:p w14:paraId="499C1F0A" w14:textId="226F60D8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正确</w:t>
      </w:r>
    </w:p>
    <w:p w14:paraId="055FAE3C" w14:textId="127EF384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低成本</w:t>
      </w:r>
    </w:p>
    <w:p w14:paraId="42ABE0FB" w14:textId="53990F22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容易</w:t>
      </w:r>
    </w:p>
    <w:p w14:paraId="56E2C4F7" w14:textId="61403772" w:rsidR="00241A7B" w:rsidRPr="006B76CA" w:rsidRDefault="00241A7B" w:rsidP="00241A7B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6B76CA">
        <w:rPr>
          <w:rFonts w:ascii="宋体" w:eastAsia="宋体" w:hAnsi="宋体" w:hint="eastAsia"/>
          <w:b/>
          <w:color w:val="C45911"/>
          <w:sz w:val="24"/>
          <w:szCs w:val="24"/>
        </w:rPr>
        <w:t>六、流程详细设计</w:t>
      </w:r>
    </w:p>
    <w:p w14:paraId="54AB1205" w14:textId="7006CBFC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识别流程的关键要素</w:t>
      </w:r>
    </w:p>
    <w:p w14:paraId="41DF1EEF" w14:textId="73819457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设计流程框架</w:t>
      </w:r>
    </w:p>
    <w:p w14:paraId="27B29DDA" w14:textId="15494EC8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运用</w:t>
      </w:r>
      <w:r w:rsidRPr="00241A7B">
        <w:rPr>
          <w:rFonts w:ascii="宋体" w:eastAsia="宋体" w:hAnsi="宋体"/>
          <w:sz w:val="24"/>
          <w:szCs w:val="24"/>
        </w:rPr>
        <w:t>SIPOC</w:t>
      </w:r>
      <w:r w:rsidRPr="00241A7B">
        <w:rPr>
          <w:rFonts w:ascii="宋体" w:eastAsia="宋体" w:hAnsi="宋体" w:hint="eastAsia"/>
          <w:sz w:val="24"/>
          <w:szCs w:val="24"/>
        </w:rPr>
        <w:t>模型绘制流程图</w:t>
      </w:r>
    </w:p>
    <w:p w14:paraId="0A5E84AC" w14:textId="5A0D182E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泳道式流程制作</w:t>
      </w:r>
    </w:p>
    <w:p w14:paraId="6714711B" w14:textId="29CC0B01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设计流程活动模板</w:t>
      </w:r>
    </w:p>
    <w:p w14:paraId="1644029C" w14:textId="04557FC5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6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设计流程指南和检查单</w:t>
      </w:r>
    </w:p>
    <w:p w14:paraId="4A24E06E" w14:textId="36EE12F2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41A7B">
        <w:rPr>
          <w:rFonts w:ascii="宋体" w:eastAsia="宋体" w:hAnsi="宋体" w:hint="eastAsia"/>
          <w:b/>
          <w:sz w:val="24"/>
          <w:szCs w:val="24"/>
        </w:rPr>
        <w:t>案例分享：</w:t>
      </w:r>
      <w:r w:rsidRPr="00241A7B">
        <w:rPr>
          <w:rFonts w:ascii="宋体" w:eastAsia="宋体" w:hAnsi="宋体" w:hint="eastAsia"/>
          <w:sz w:val="24"/>
          <w:szCs w:val="24"/>
        </w:rPr>
        <w:t>某标杆公司流程设计实例，包括流程图和流程说明</w:t>
      </w:r>
    </w:p>
    <w:p w14:paraId="03C2B9ED" w14:textId="6659A61B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41A7B">
        <w:rPr>
          <w:rFonts w:ascii="宋体" w:eastAsia="宋体" w:hAnsi="宋体" w:hint="eastAsia"/>
          <w:b/>
          <w:sz w:val="24"/>
          <w:szCs w:val="24"/>
        </w:rPr>
        <w:lastRenderedPageBreak/>
        <w:t>课堂演练与点评：</w:t>
      </w:r>
      <w:r w:rsidRPr="00241A7B">
        <w:rPr>
          <w:rFonts w:ascii="宋体" w:eastAsia="宋体" w:hAnsi="宋体" w:hint="eastAsia"/>
          <w:sz w:val="24"/>
          <w:szCs w:val="24"/>
        </w:rPr>
        <w:t>针对</w:t>
      </w:r>
      <w:proofErr w:type="gramStart"/>
      <w:r w:rsidRPr="00241A7B">
        <w:rPr>
          <w:rFonts w:ascii="宋体" w:eastAsia="宋体" w:hAnsi="宋体" w:hint="eastAsia"/>
          <w:sz w:val="24"/>
          <w:szCs w:val="24"/>
        </w:rPr>
        <w:t>某核心</w:t>
      </w:r>
      <w:proofErr w:type="gramEnd"/>
      <w:r w:rsidRPr="00241A7B">
        <w:rPr>
          <w:rFonts w:ascii="宋体" w:eastAsia="宋体" w:hAnsi="宋体" w:hint="eastAsia"/>
          <w:sz w:val="24"/>
          <w:szCs w:val="24"/>
        </w:rPr>
        <w:t>关键流程进行流程优化设计，老师根据探讨结果进行点评</w:t>
      </w:r>
    </w:p>
    <w:p w14:paraId="60636408" w14:textId="35D48505" w:rsidR="00241A7B" w:rsidRPr="006B76CA" w:rsidRDefault="00241A7B" w:rsidP="00241A7B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6B76CA">
        <w:rPr>
          <w:rFonts w:ascii="宋体" w:eastAsia="宋体" w:hAnsi="宋体" w:hint="eastAsia"/>
          <w:b/>
          <w:color w:val="C45911"/>
          <w:sz w:val="24"/>
          <w:szCs w:val="24"/>
        </w:rPr>
        <w:t>七、流程优化常用方法</w:t>
      </w:r>
    </w:p>
    <w:p w14:paraId="600163D1" w14:textId="033AD522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消除</w:t>
      </w:r>
    </w:p>
    <w:p w14:paraId="305F2BC2" w14:textId="75495471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整合</w:t>
      </w:r>
    </w:p>
    <w:p w14:paraId="4E1E7B5B" w14:textId="49DF412F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简化</w:t>
      </w:r>
    </w:p>
    <w:p w14:paraId="026F2FA6" w14:textId="39128DF6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细化</w:t>
      </w:r>
    </w:p>
    <w:p w14:paraId="7E83A1C2" w14:textId="138780F4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信息化</w:t>
      </w:r>
    </w:p>
    <w:p w14:paraId="1AE180FF" w14:textId="4307EB26" w:rsidR="00241A7B" w:rsidRPr="006B76CA" w:rsidRDefault="00241A7B" w:rsidP="00241A7B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6B76CA">
        <w:rPr>
          <w:rFonts w:ascii="宋体" w:eastAsia="宋体" w:hAnsi="宋体" w:hint="eastAsia"/>
          <w:b/>
          <w:color w:val="C45911"/>
          <w:sz w:val="24"/>
          <w:szCs w:val="24"/>
        </w:rPr>
        <w:t>八、流程与制度的关系</w:t>
      </w:r>
    </w:p>
    <w:p w14:paraId="581E883C" w14:textId="2B45E0D2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流程的作用在于整合活动</w:t>
      </w:r>
    </w:p>
    <w:p w14:paraId="265D3838" w14:textId="3DD99611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制度的作用在于规范活动</w:t>
      </w:r>
    </w:p>
    <w:p w14:paraId="61428EB0" w14:textId="56332110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什么情况下需要建立制度</w:t>
      </w:r>
    </w:p>
    <w:p w14:paraId="5168E7AE" w14:textId="42FE1CA3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流程和制度互为支撑</w:t>
      </w:r>
    </w:p>
    <w:p w14:paraId="408CCDB6" w14:textId="39626426" w:rsidR="00241A7B" w:rsidRPr="006B76CA" w:rsidRDefault="00241A7B" w:rsidP="00241A7B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6B76CA">
        <w:rPr>
          <w:rFonts w:ascii="宋体" w:eastAsia="宋体" w:hAnsi="宋体" w:hint="eastAsia"/>
          <w:b/>
          <w:color w:val="C45911"/>
          <w:sz w:val="24"/>
          <w:szCs w:val="24"/>
        </w:rPr>
        <w:t>九、制度文件类别</w:t>
      </w:r>
    </w:p>
    <w:p w14:paraId="74BC8E3D" w14:textId="1862281E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标准性文件</w:t>
      </w:r>
    </w:p>
    <w:p w14:paraId="00A9B32C" w14:textId="739BF851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规范性文件</w:t>
      </w:r>
    </w:p>
    <w:p w14:paraId="094B5FF3" w14:textId="230355DB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操作类文件</w:t>
      </w:r>
    </w:p>
    <w:p w14:paraId="2BACB343" w14:textId="1ED3297B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制度性文件</w:t>
      </w:r>
    </w:p>
    <w:p w14:paraId="1B65E958" w14:textId="47BD3C31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说明性文件</w:t>
      </w:r>
    </w:p>
    <w:p w14:paraId="2FB5A88D" w14:textId="24C30A4A" w:rsidR="00241A7B" w:rsidRPr="006B76CA" w:rsidRDefault="00241A7B" w:rsidP="00241A7B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6B76CA">
        <w:rPr>
          <w:rFonts w:ascii="宋体" w:eastAsia="宋体" w:hAnsi="宋体" w:hint="eastAsia"/>
          <w:b/>
          <w:color w:val="C45911"/>
          <w:sz w:val="24"/>
          <w:szCs w:val="24"/>
        </w:rPr>
        <w:t>十、制度编写原则与方法</w:t>
      </w:r>
    </w:p>
    <w:p w14:paraId="671007AB" w14:textId="3D4DF200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分析而不是罗列</w:t>
      </w:r>
    </w:p>
    <w:p w14:paraId="6D031687" w14:textId="138339ED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针对工作而不是个人</w:t>
      </w:r>
    </w:p>
    <w:p w14:paraId="2A8434AD" w14:textId="5FA2816A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以当前的工作为依据</w:t>
      </w:r>
    </w:p>
    <w:p w14:paraId="2CE59F99" w14:textId="0B12514C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事实而不是判断</w:t>
      </w:r>
    </w:p>
    <w:p w14:paraId="002886C1" w14:textId="77777777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2DC6493F" w14:textId="34A6EA61" w:rsidR="00241A7B" w:rsidRPr="006B76CA" w:rsidRDefault="00241A7B" w:rsidP="00241A7B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6B76CA">
        <w:rPr>
          <w:rFonts w:ascii="宋体" w:eastAsia="宋体" w:hAnsi="宋体" w:hint="eastAsia"/>
          <w:b/>
          <w:color w:val="1F4E79"/>
          <w:sz w:val="24"/>
          <w:szCs w:val="24"/>
        </w:rPr>
        <w:t>第三讲：流程优化时注意点</w:t>
      </w:r>
    </w:p>
    <w:p w14:paraId="2AF4B308" w14:textId="1D142FF1" w:rsidR="00241A7B" w:rsidRPr="006B76CA" w:rsidRDefault="00241A7B" w:rsidP="00241A7B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6B76CA">
        <w:rPr>
          <w:rFonts w:ascii="宋体" w:eastAsia="宋体" w:hAnsi="宋体" w:hint="eastAsia"/>
          <w:b/>
          <w:color w:val="C45911"/>
          <w:sz w:val="24"/>
          <w:szCs w:val="24"/>
        </w:rPr>
        <w:t>一、客户角度</w:t>
      </w:r>
    </w:p>
    <w:p w14:paraId="0885042A" w14:textId="2A91A6E0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确定自己的客户是谁？</w:t>
      </w:r>
    </w:p>
    <w:p w14:paraId="71FD72F5" w14:textId="2A789EC7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过程用什么产品来满足顾客要求？</w:t>
      </w:r>
    </w:p>
    <w:p w14:paraId="23300795" w14:textId="14A888B8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也就是过程的目的是什么？</w:t>
      </w:r>
    </w:p>
    <w:p w14:paraId="049FAC3C" w14:textId="2B89C654" w:rsidR="00241A7B" w:rsidRPr="006B76CA" w:rsidRDefault="00241A7B" w:rsidP="00241A7B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6B76CA">
        <w:rPr>
          <w:rFonts w:ascii="宋体" w:eastAsia="宋体" w:hAnsi="宋体" w:hint="eastAsia"/>
          <w:b/>
          <w:color w:val="C45911"/>
          <w:sz w:val="24"/>
          <w:szCs w:val="24"/>
        </w:rPr>
        <w:t>二、过程设计部分</w:t>
      </w:r>
    </w:p>
    <w:p w14:paraId="7C9F29BF" w14:textId="10E1C591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lastRenderedPageBreak/>
        <w:t>1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为什么需要这样的过程？</w:t>
      </w:r>
    </w:p>
    <w:p w14:paraId="01118E2F" w14:textId="7E3885DA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是否可以用现在已经有的替代？</w:t>
      </w:r>
    </w:p>
    <w:p w14:paraId="1988560D" w14:textId="52BA9A63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是否可以从外单位来做？</w:t>
      </w:r>
    </w:p>
    <w:p w14:paraId="1E59F450" w14:textId="2D9756F3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效率和效益更加高？</w:t>
      </w:r>
    </w:p>
    <w:p w14:paraId="7BFE59E4" w14:textId="0E7A00C2" w:rsidR="00241A7B" w:rsidRPr="006B76CA" w:rsidRDefault="00241A7B" w:rsidP="00241A7B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6B76CA">
        <w:rPr>
          <w:rFonts w:ascii="宋体" w:eastAsia="宋体" w:hAnsi="宋体" w:hint="eastAsia"/>
          <w:b/>
          <w:color w:val="C45911"/>
          <w:sz w:val="24"/>
          <w:szCs w:val="24"/>
        </w:rPr>
        <w:t>三、输入部分</w:t>
      </w:r>
    </w:p>
    <w:p w14:paraId="67CB8A8E" w14:textId="7B6575D1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根据顾客要求和自己的过程来确定需要什么输入？</w:t>
      </w:r>
    </w:p>
    <w:p w14:paraId="068F6273" w14:textId="254CF4B2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对这些输入有什么要求？</w:t>
      </w:r>
    </w:p>
    <w:p w14:paraId="45C088BB" w14:textId="7BD86991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要让供方知道自己的要求？</w:t>
      </w:r>
    </w:p>
    <w:p w14:paraId="064A3532" w14:textId="76F75692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如果和供方沟通，他们提供输入满足自己的程度如何？</w:t>
      </w:r>
    </w:p>
    <w:p w14:paraId="67E768AC" w14:textId="3F741902" w:rsidR="00241A7B" w:rsidRPr="006B76CA" w:rsidRDefault="00241A7B" w:rsidP="00241A7B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6B76CA">
        <w:rPr>
          <w:rFonts w:ascii="宋体" w:eastAsia="宋体" w:hAnsi="宋体" w:hint="eastAsia"/>
          <w:b/>
          <w:color w:val="C45911"/>
          <w:sz w:val="24"/>
          <w:szCs w:val="24"/>
        </w:rPr>
        <w:t>四、流程绩效指标的制定</w:t>
      </w:r>
    </w:p>
    <w:p w14:paraId="33A78074" w14:textId="4E405D12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流程绩效指标制定原则</w:t>
      </w:r>
    </w:p>
    <w:p w14:paraId="3BF7A02F" w14:textId="1598E8FA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流程绩效指标的来源</w:t>
      </w:r>
    </w:p>
    <w:p w14:paraId="25C8EDD6" w14:textId="5DF50A04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目标体系与绩效体系</w:t>
      </w:r>
    </w:p>
    <w:p w14:paraId="2858FE84" w14:textId="77777777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7928C446" w14:textId="05217880" w:rsidR="00241A7B" w:rsidRPr="006B76CA" w:rsidRDefault="00241A7B" w:rsidP="00241A7B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6B76CA">
        <w:rPr>
          <w:rFonts w:ascii="宋体" w:eastAsia="宋体" w:hAnsi="宋体" w:hint="eastAsia"/>
          <w:b/>
          <w:color w:val="1F4E79"/>
          <w:sz w:val="24"/>
          <w:szCs w:val="24"/>
        </w:rPr>
        <w:t>第四讲：流程优化推行与监控</w:t>
      </w:r>
    </w:p>
    <w:p w14:paraId="2BFEA5B8" w14:textId="0900D34E" w:rsidR="00241A7B" w:rsidRPr="006B76CA" w:rsidRDefault="00241A7B" w:rsidP="00241A7B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6B76CA">
        <w:rPr>
          <w:rFonts w:ascii="宋体" w:eastAsia="宋体" w:hAnsi="宋体" w:hint="eastAsia"/>
          <w:b/>
          <w:color w:val="C45911"/>
          <w:sz w:val="24"/>
          <w:szCs w:val="24"/>
        </w:rPr>
        <w:t>一、流程优化与PDCA</w:t>
      </w:r>
    </w:p>
    <w:p w14:paraId="63285A16" w14:textId="1146D642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/>
          <w:sz w:val="24"/>
          <w:szCs w:val="24"/>
        </w:rPr>
        <w:t>PDCA</w:t>
      </w:r>
      <w:r w:rsidRPr="00241A7B">
        <w:rPr>
          <w:rFonts w:ascii="宋体" w:eastAsia="宋体" w:hAnsi="宋体" w:hint="eastAsia"/>
          <w:sz w:val="24"/>
          <w:szCs w:val="24"/>
        </w:rPr>
        <w:t>介绍</w:t>
      </w:r>
    </w:p>
    <w:p w14:paraId="1E14DA75" w14:textId="54CBE421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流程优化与</w:t>
      </w:r>
      <w:r w:rsidRPr="00241A7B">
        <w:rPr>
          <w:rFonts w:ascii="宋体" w:eastAsia="宋体" w:hAnsi="宋体"/>
          <w:sz w:val="24"/>
          <w:szCs w:val="24"/>
        </w:rPr>
        <w:t>PDCA</w:t>
      </w:r>
      <w:r w:rsidRPr="00241A7B">
        <w:rPr>
          <w:rFonts w:ascii="宋体" w:eastAsia="宋体" w:hAnsi="宋体" w:hint="eastAsia"/>
          <w:sz w:val="24"/>
          <w:szCs w:val="24"/>
        </w:rPr>
        <w:t>如何结合</w:t>
      </w:r>
    </w:p>
    <w:p w14:paraId="210D7387" w14:textId="5AFA786D" w:rsidR="00241A7B" w:rsidRPr="006B76CA" w:rsidRDefault="00241A7B" w:rsidP="00241A7B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6B76CA">
        <w:rPr>
          <w:rFonts w:ascii="宋体" w:eastAsia="宋体" w:hAnsi="宋体" w:hint="eastAsia"/>
          <w:b/>
          <w:color w:val="C45911"/>
          <w:sz w:val="24"/>
          <w:szCs w:val="24"/>
        </w:rPr>
        <w:t>二、流程优化推行与实施</w:t>
      </w:r>
    </w:p>
    <w:p w14:paraId="1C15BE4A" w14:textId="4CEFF106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华为流程实施的“先僵化、再优化、再固化”</w:t>
      </w:r>
    </w:p>
    <w:p w14:paraId="0931D1DC" w14:textId="54A9F853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问题导向与流程导向</w:t>
      </w:r>
      <w:r w:rsidRPr="00241A7B">
        <w:rPr>
          <w:rFonts w:ascii="宋体" w:eastAsia="宋体" w:hAnsi="宋体"/>
          <w:sz w:val="24"/>
          <w:szCs w:val="24"/>
        </w:rPr>
        <w:t xml:space="preserve"> </w:t>
      </w:r>
    </w:p>
    <w:p w14:paraId="574CA882" w14:textId="348A1F01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流程实施与绩效考核的结合</w:t>
      </w:r>
    </w:p>
    <w:p w14:paraId="32E956EC" w14:textId="6BF94A29" w:rsidR="00241A7B" w:rsidRPr="006B76CA" w:rsidRDefault="00241A7B" w:rsidP="00241A7B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6B76CA">
        <w:rPr>
          <w:rFonts w:ascii="宋体" w:eastAsia="宋体" w:hAnsi="宋体" w:hint="eastAsia"/>
          <w:b/>
          <w:color w:val="C45911"/>
          <w:sz w:val="24"/>
          <w:szCs w:val="24"/>
        </w:rPr>
        <w:t>三、流程审计</w:t>
      </w:r>
    </w:p>
    <w:p w14:paraId="3CB87174" w14:textId="3400F7A5" w:rsidR="00241A7B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流程审计要素</w:t>
      </w:r>
    </w:p>
    <w:p w14:paraId="7DF9AD8A" w14:textId="5F83C30B" w:rsidR="0016409D" w:rsidRPr="00241A7B" w:rsidRDefault="00241A7B" w:rsidP="00241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0D1FC8">
        <w:rPr>
          <w:rFonts w:ascii="宋体" w:eastAsia="宋体" w:hAnsi="宋体"/>
          <w:sz w:val="24"/>
          <w:szCs w:val="24"/>
        </w:rPr>
        <w:t xml:space="preserve">. </w:t>
      </w:r>
      <w:r w:rsidRPr="00241A7B">
        <w:rPr>
          <w:rFonts w:ascii="宋体" w:eastAsia="宋体" w:hAnsi="宋体" w:hint="eastAsia"/>
          <w:sz w:val="24"/>
          <w:szCs w:val="24"/>
        </w:rPr>
        <w:t>流程审计方法</w:t>
      </w:r>
    </w:p>
    <w:sectPr w:rsidR="0016409D" w:rsidRPr="00241A7B" w:rsidSect="00241A7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494F7" w14:textId="77777777" w:rsidR="00167817" w:rsidRDefault="00167817" w:rsidP="003C1CA2">
      <w:r>
        <w:separator/>
      </w:r>
    </w:p>
  </w:endnote>
  <w:endnote w:type="continuationSeparator" w:id="0">
    <w:p w14:paraId="67E958FA" w14:textId="77777777" w:rsidR="00167817" w:rsidRDefault="00167817" w:rsidP="003C1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C6947" w14:textId="77777777" w:rsidR="00167817" w:rsidRDefault="00167817" w:rsidP="003C1CA2">
      <w:r>
        <w:separator/>
      </w:r>
    </w:p>
  </w:footnote>
  <w:footnote w:type="continuationSeparator" w:id="0">
    <w:p w14:paraId="010DB78E" w14:textId="77777777" w:rsidR="00167817" w:rsidRDefault="00167817" w:rsidP="003C1C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7DB3"/>
    <w:multiLevelType w:val="hybridMultilevel"/>
    <w:tmpl w:val="276CC8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2E067DE"/>
    <w:multiLevelType w:val="hybridMultilevel"/>
    <w:tmpl w:val="DA847FE4"/>
    <w:lvl w:ilvl="0" w:tplc="04090001">
      <w:start w:val="1"/>
      <w:numFmt w:val="bullet"/>
      <w:lvlText w:val=""/>
      <w:lvlJc w:val="left"/>
      <w:pPr>
        <w:ind w:left="47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9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3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5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7" w:hanging="420"/>
      </w:pPr>
      <w:rPr>
        <w:rFonts w:ascii="Wingdings" w:hAnsi="Wingdings" w:hint="default"/>
      </w:rPr>
    </w:lvl>
  </w:abstractNum>
  <w:abstractNum w:abstractNumId="2" w15:restartNumberingAfterBreak="0">
    <w:nsid w:val="036B503D"/>
    <w:multiLevelType w:val="hybridMultilevel"/>
    <w:tmpl w:val="140436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5617072"/>
    <w:multiLevelType w:val="hybridMultilevel"/>
    <w:tmpl w:val="4F76BD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DE0FBC"/>
    <w:multiLevelType w:val="hybridMultilevel"/>
    <w:tmpl w:val="AC78FA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7CB70D0"/>
    <w:multiLevelType w:val="hybridMultilevel"/>
    <w:tmpl w:val="47C497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CDF59A7"/>
    <w:multiLevelType w:val="hybridMultilevel"/>
    <w:tmpl w:val="2880054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02551CA"/>
    <w:multiLevelType w:val="hybridMultilevel"/>
    <w:tmpl w:val="F752B4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65F3A86"/>
    <w:multiLevelType w:val="hybridMultilevel"/>
    <w:tmpl w:val="B852AC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FE5416"/>
    <w:multiLevelType w:val="hybridMultilevel"/>
    <w:tmpl w:val="2FB0F8F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3DF2BEC"/>
    <w:multiLevelType w:val="hybridMultilevel"/>
    <w:tmpl w:val="69AEB6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7E34033"/>
    <w:multiLevelType w:val="hybridMultilevel"/>
    <w:tmpl w:val="F6B6642C"/>
    <w:lvl w:ilvl="0" w:tplc="CCB84B4C">
      <w:start w:val="5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AAD4759"/>
    <w:multiLevelType w:val="hybridMultilevel"/>
    <w:tmpl w:val="EDE86B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B266210"/>
    <w:multiLevelType w:val="hybridMultilevel"/>
    <w:tmpl w:val="90208A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EAF7A1A"/>
    <w:multiLevelType w:val="hybridMultilevel"/>
    <w:tmpl w:val="22FEE9E0"/>
    <w:lvl w:ilvl="0" w:tplc="B7CEC9C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3230F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8ECF6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B036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1CECC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BC407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CCC27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BEDC7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14D62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6F590A"/>
    <w:multiLevelType w:val="hybridMultilevel"/>
    <w:tmpl w:val="234470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4390D87"/>
    <w:multiLevelType w:val="hybridMultilevel"/>
    <w:tmpl w:val="FC7CCB76"/>
    <w:lvl w:ilvl="0" w:tplc="577A3D6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46347C0E"/>
    <w:multiLevelType w:val="hybridMultilevel"/>
    <w:tmpl w:val="08166E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C2726A9"/>
    <w:multiLevelType w:val="hybridMultilevel"/>
    <w:tmpl w:val="7EB6AB7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C6F0B09"/>
    <w:multiLevelType w:val="hybridMultilevel"/>
    <w:tmpl w:val="FD368F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4EF15BC"/>
    <w:multiLevelType w:val="hybridMultilevel"/>
    <w:tmpl w:val="1F28B14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AF12B22"/>
    <w:multiLevelType w:val="hybridMultilevel"/>
    <w:tmpl w:val="E60276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DA433C4"/>
    <w:multiLevelType w:val="hybridMultilevel"/>
    <w:tmpl w:val="44944B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E181994"/>
    <w:multiLevelType w:val="hybridMultilevel"/>
    <w:tmpl w:val="F1B2F70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21D402F"/>
    <w:multiLevelType w:val="hybridMultilevel"/>
    <w:tmpl w:val="2AE2AF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3765F95"/>
    <w:multiLevelType w:val="hybridMultilevel"/>
    <w:tmpl w:val="337EC6B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7C946EA"/>
    <w:multiLevelType w:val="hybridMultilevel"/>
    <w:tmpl w:val="6C487B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B889744"/>
    <w:multiLevelType w:val="singleLevel"/>
    <w:tmpl w:val="6B889744"/>
    <w:lvl w:ilvl="0">
      <w:start w:val="6"/>
      <w:numFmt w:val="decimal"/>
      <w:suff w:val="nothing"/>
      <w:lvlText w:val="%1、"/>
      <w:lvlJc w:val="left"/>
    </w:lvl>
  </w:abstractNum>
  <w:abstractNum w:abstractNumId="28" w15:restartNumberingAfterBreak="0">
    <w:nsid w:val="6DA5182A"/>
    <w:multiLevelType w:val="hybridMultilevel"/>
    <w:tmpl w:val="7E88868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2F26F6C"/>
    <w:multiLevelType w:val="hybridMultilevel"/>
    <w:tmpl w:val="6A9A0392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36983272">
    <w:abstractNumId w:val="12"/>
  </w:num>
  <w:num w:numId="2" w16cid:durableId="1310859479">
    <w:abstractNumId w:val="23"/>
  </w:num>
  <w:num w:numId="3" w16cid:durableId="859320156">
    <w:abstractNumId w:val="25"/>
  </w:num>
  <w:num w:numId="4" w16cid:durableId="1141652899">
    <w:abstractNumId w:val="8"/>
  </w:num>
  <w:num w:numId="5" w16cid:durableId="231935134">
    <w:abstractNumId w:val="13"/>
  </w:num>
  <w:num w:numId="6" w16cid:durableId="598756114">
    <w:abstractNumId w:val="22"/>
  </w:num>
  <w:num w:numId="7" w16cid:durableId="83233545">
    <w:abstractNumId w:val="3"/>
  </w:num>
  <w:num w:numId="8" w16cid:durableId="1341004100">
    <w:abstractNumId w:val="26"/>
  </w:num>
  <w:num w:numId="9" w16cid:durableId="2023700673">
    <w:abstractNumId w:val="0"/>
  </w:num>
  <w:num w:numId="10" w16cid:durableId="2015297902">
    <w:abstractNumId w:val="2"/>
  </w:num>
  <w:num w:numId="11" w16cid:durableId="108473542">
    <w:abstractNumId w:val="9"/>
  </w:num>
  <w:num w:numId="12" w16cid:durableId="457378341">
    <w:abstractNumId w:val="17"/>
  </w:num>
  <w:num w:numId="13" w16cid:durableId="1945501954">
    <w:abstractNumId w:val="28"/>
  </w:num>
  <w:num w:numId="14" w16cid:durableId="1673530153">
    <w:abstractNumId w:val="4"/>
  </w:num>
  <w:num w:numId="15" w16cid:durableId="137500331">
    <w:abstractNumId w:val="15"/>
  </w:num>
  <w:num w:numId="16" w16cid:durableId="619605500">
    <w:abstractNumId w:val="20"/>
  </w:num>
  <w:num w:numId="17" w16cid:durableId="1184856558">
    <w:abstractNumId w:val="24"/>
  </w:num>
  <w:num w:numId="18" w16cid:durableId="1643460949">
    <w:abstractNumId w:val="7"/>
  </w:num>
  <w:num w:numId="19" w16cid:durableId="731347647">
    <w:abstractNumId w:val="6"/>
  </w:num>
  <w:num w:numId="20" w16cid:durableId="675811062">
    <w:abstractNumId w:val="5"/>
  </w:num>
  <w:num w:numId="21" w16cid:durableId="1728602582">
    <w:abstractNumId w:val="19"/>
  </w:num>
  <w:num w:numId="22" w16cid:durableId="1197231622">
    <w:abstractNumId w:val="18"/>
  </w:num>
  <w:num w:numId="23" w16cid:durableId="1116175333">
    <w:abstractNumId w:val="21"/>
  </w:num>
  <w:num w:numId="24" w16cid:durableId="372003312">
    <w:abstractNumId w:val="27"/>
  </w:num>
  <w:num w:numId="25" w16cid:durableId="1754619058">
    <w:abstractNumId w:val="1"/>
  </w:num>
  <w:num w:numId="26" w16cid:durableId="1339846174">
    <w:abstractNumId w:val="10"/>
  </w:num>
  <w:num w:numId="27" w16cid:durableId="1271624116">
    <w:abstractNumId w:val="14"/>
  </w:num>
  <w:num w:numId="28" w16cid:durableId="367141743">
    <w:abstractNumId w:val="11"/>
  </w:num>
  <w:num w:numId="29" w16cid:durableId="872229818">
    <w:abstractNumId w:val="16"/>
  </w:num>
  <w:num w:numId="30" w16cid:durableId="131884782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7AA"/>
    <w:rsid w:val="0000631F"/>
    <w:rsid w:val="00032988"/>
    <w:rsid w:val="00050350"/>
    <w:rsid w:val="000773A7"/>
    <w:rsid w:val="000C60DF"/>
    <w:rsid w:val="000D1FC8"/>
    <w:rsid w:val="000E7DE3"/>
    <w:rsid w:val="000F3BD5"/>
    <w:rsid w:val="00101A1D"/>
    <w:rsid w:val="00130723"/>
    <w:rsid w:val="0013234C"/>
    <w:rsid w:val="0013257B"/>
    <w:rsid w:val="00140F57"/>
    <w:rsid w:val="0016409D"/>
    <w:rsid w:val="00167817"/>
    <w:rsid w:val="00196811"/>
    <w:rsid w:val="001D665C"/>
    <w:rsid w:val="0020396E"/>
    <w:rsid w:val="00226A6A"/>
    <w:rsid w:val="002318FA"/>
    <w:rsid w:val="00241417"/>
    <w:rsid w:val="00241A7B"/>
    <w:rsid w:val="002537DD"/>
    <w:rsid w:val="0027366A"/>
    <w:rsid w:val="0032404E"/>
    <w:rsid w:val="003436A9"/>
    <w:rsid w:val="00353EE8"/>
    <w:rsid w:val="00355318"/>
    <w:rsid w:val="003817BB"/>
    <w:rsid w:val="00395ECF"/>
    <w:rsid w:val="003C1CA2"/>
    <w:rsid w:val="003D4003"/>
    <w:rsid w:val="003F7520"/>
    <w:rsid w:val="00406EFC"/>
    <w:rsid w:val="00421E79"/>
    <w:rsid w:val="00426AC4"/>
    <w:rsid w:val="00481B5C"/>
    <w:rsid w:val="005317AC"/>
    <w:rsid w:val="00542F91"/>
    <w:rsid w:val="005B6A81"/>
    <w:rsid w:val="005D023A"/>
    <w:rsid w:val="005D05E5"/>
    <w:rsid w:val="005D14D4"/>
    <w:rsid w:val="005E0ADC"/>
    <w:rsid w:val="005E7AB7"/>
    <w:rsid w:val="006337B7"/>
    <w:rsid w:val="00634E7C"/>
    <w:rsid w:val="006413F4"/>
    <w:rsid w:val="006436F4"/>
    <w:rsid w:val="00662F9A"/>
    <w:rsid w:val="00664E38"/>
    <w:rsid w:val="00671F03"/>
    <w:rsid w:val="00691076"/>
    <w:rsid w:val="006A6CED"/>
    <w:rsid w:val="006B1C10"/>
    <w:rsid w:val="006B4434"/>
    <w:rsid w:val="006B76CA"/>
    <w:rsid w:val="006F024C"/>
    <w:rsid w:val="00720FFF"/>
    <w:rsid w:val="007709D0"/>
    <w:rsid w:val="00775FBF"/>
    <w:rsid w:val="00797165"/>
    <w:rsid w:val="007F6421"/>
    <w:rsid w:val="00850422"/>
    <w:rsid w:val="008511A5"/>
    <w:rsid w:val="00881009"/>
    <w:rsid w:val="00884EBD"/>
    <w:rsid w:val="008B3DC1"/>
    <w:rsid w:val="008B613F"/>
    <w:rsid w:val="008D15C7"/>
    <w:rsid w:val="008E63C9"/>
    <w:rsid w:val="008F2EEB"/>
    <w:rsid w:val="00906CBF"/>
    <w:rsid w:val="00914590"/>
    <w:rsid w:val="009706EE"/>
    <w:rsid w:val="009D7108"/>
    <w:rsid w:val="00A13E33"/>
    <w:rsid w:val="00A167F0"/>
    <w:rsid w:val="00A37F16"/>
    <w:rsid w:val="00A4533D"/>
    <w:rsid w:val="00A7677E"/>
    <w:rsid w:val="00A76EE3"/>
    <w:rsid w:val="00AB6D48"/>
    <w:rsid w:val="00AE289E"/>
    <w:rsid w:val="00AF35CC"/>
    <w:rsid w:val="00AF3F22"/>
    <w:rsid w:val="00B667D1"/>
    <w:rsid w:val="00B701F4"/>
    <w:rsid w:val="00BA7BD8"/>
    <w:rsid w:val="00BC04D8"/>
    <w:rsid w:val="00BD6B45"/>
    <w:rsid w:val="00BE3FF8"/>
    <w:rsid w:val="00C31F18"/>
    <w:rsid w:val="00C461B9"/>
    <w:rsid w:val="00C57E1A"/>
    <w:rsid w:val="00C73E28"/>
    <w:rsid w:val="00CC01C9"/>
    <w:rsid w:val="00CF77AA"/>
    <w:rsid w:val="00D75F88"/>
    <w:rsid w:val="00DB1A97"/>
    <w:rsid w:val="00DC2DC2"/>
    <w:rsid w:val="00DE1FCC"/>
    <w:rsid w:val="00DE6D79"/>
    <w:rsid w:val="00E30094"/>
    <w:rsid w:val="00E73CDE"/>
    <w:rsid w:val="00F07FF2"/>
    <w:rsid w:val="00F147EC"/>
    <w:rsid w:val="00F408E5"/>
    <w:rsid w:val="00F601FF"/>
    <w:rsid w:val="00FA5C45"/>
    <w:rsid w:val="00FB486A"/>
    <w:rsid w:val="00FD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B894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7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E79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3C1C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C1CA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C1C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C1C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4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9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10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4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082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0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6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9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3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5007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735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792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21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1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0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1009</Words>
  <Characters>1091</Characters>
  <Application>Microsoft Office Word</Application>
  <DocSecurity>0</DocSecurity>
  <Lines>90</Lines>
  <Paragraphs>139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2024-02-22T07:17:00Z</dcterms:created>
  <dcterms:modified xsi:type="dcterms:W3CDTF">2026-03-02T15:25:00Z</dcterms:modified>
</cp:coreProperties>
</file>