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E233CC" w14:textId="77777777" w:rsidR="00473D5F" w:rsidRDefault="00E967AC">
      <w:pPr>
        <w:pStyle w:val="a9"/>
        <w:spacing w:before="0" w:beforeAutospacing="0" w:after="0" w:afterAutospacing="0" w:line="480" w:lineRule="exact"/>
        <w:jc w:val="center"/>
        <w:rPr>
          <w:rFonts w:hint="eastAsia"/>
          <w:b/>
          <w:bCs/>
          <w:color w:val="1F4E79" w:themeColor="accent5" w:themeShade="80"/>
          <w:sz w:val="32"/>
          <w:szCs w:val="32"/>
          <w:shd w:val="clear" w:color="auto" w:fill="FFFFFF"/>
        </w:rPr>
      </w:pPr>
      <w:r>
        <w:rPr>
          <w:rFonts w:hint="eastAsia"/>
          <w:b/>
          <w:bCs/>
          <w:color w:val="1F4E79" w:themeColor="accent5" w:themeShade="80"/>
          <w:sz w:val="32"/>
          <w:szCs w:val="32"/>
          <w:shd w:val="clear" w:color="auto" w:fill="FFFFFF"/>
        </w:rPr>
        <w:t>未来人才洞察：企业定制化甄选与高级面试技巧精炼</w:t>
      </w:r>
    </w:p>
    <w:p w14:paraId="45E9E1DD" w14:textId="77777777" w:rsidR="00473D5F" w:rsidRDefault="00473D5F">
      <w:pPr>
        <w:pStyle w:val="a9"/>
        <w:spacing w:before="0" w:beforeAutospacing="0" w:after="0" w:afterAutospacing="0" w:line="480" w:lineRule="exact"/>
        <w:rPr>
          <w:rFonts w:hint="eastAsia"/>
          <w:b/>
          <w:bCs/>
          <w:color w:val="1F4E79" w:themeColor="accent5" w:themeShade="80"/>
          <w:shd w:val="clear" w:color="auto" w:fill="FFFFFF"/>
        </w:rPr>
      </w:pPr>
    </w:p>
    <w:p w14:paraId="388AC370" w14:textId="77777777" w:rsidR="00473D5F" w:rsidRDefault="00E967AC">
      <w:pPr>
        <w:pStyle w:val="a9"/>
        <w:spacing w:before="0" w:beforeAutospacing="0" w:after="0" w:afterAutospacing="0" w:line="480" w:lineRule="exact"/>
        <w:rPr>
          <w:rFonts w:hint="eastAsia"/>
          <w:b/>
          <w:bCs/>
          <w:color w:val="1F4E79" w:themeColor="accent5" w:themeShade="80"/>
          <w:shd w:val="clear" w:color="auto" w:fill="FFFFFF"/>
        </w:rPr>
      </w:pPr>
      <w:r>
        <w:rPr>
          <w:rFonts w:hint="eastAsia"/>
          <w:b/>
          <w:bCs/>
          <w:color w:val="1F4E79" w:themeColor="accent5" w:themeShade="80"/>
          <w:shd w:val="clear" w:color="auto" w:fill="FFFFFF"/>
        </w:rPr>
        <w:t>课程背景：</w:t>
      </w:r>
    </w:p>
    <w:p w14:paraId="3E786599" w14:textId="77777777" w:rsidR="00473D5F" w:rsidRDefault="00E967AC">
      <w:pPr>
        <w:pStyle w:val="a9"/>
        <w:spacing w:before="0" w:beforeAutospacing="0" w:after="0" w:afterAutospacing="0" w:line="480" w:lineRule="exact"/>
        <w:ind w:firstLineChars="200" w:firstLine="480"/>
        <w:rPr>
          <w:rFonts w:hint="eastAsia"/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当前，企业在人才选拔方面面临着一系列挑战。随着市场的快速变化和竞争的加剧，对于优秀人才的需求变得更为迫切。</w:t>
      </w:r>
    </w:p>
    <w:p w14:paraId="2BDE641E" w14:textId="77777777" w:rsidR="00473D5F" w:rsidRDefault="00E967AC">
      <w:pPr>
        <w:pStyle w:val="a9"/>
        <w:spacing w:before="0" w:beforeAutospacing="0" w:after="0" w:afterAutospacing="0" w:line="480" w:lineRule="exact"/>
        <w:ind w:firstLineChars="200" w:firstLine="480"/>
        <w:rPr>
          <w:rFonts w:hint="eastAsia"/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然而，企业在招聘过程中往往缺乏明确的选人标准，导致面试官难以准确评估候选人是否符合岗位要求。</w:t>
      </w:r>
    </w:p>
    <w:p w14:paraId="0DB39BF5" w14:textId="77777777" w:rsidR="00473D5F" w:rsidRDefault="00E967AC">
      <w:pPr>
        <w:pStyle w:val="a9"/>
        <w:spacing w:before="0" w:beforeAutospacing="0" w:after="0" w:afterAutospacing="0" w:line="480" w:lineRule="exact"/>
        <w:ind w:firstLineChars="200" w:firstLine="480"/>
        <w:rPr>
          <w:rFonts w:hint="eastAsia"/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此外，面试流程的不规范，如缺乏结构化面试、面试问题设计不合理等，使得选拔过程缺乏有效性和公正性。</w:t>
      </w:r>
    </w:p>
    <w:p w14:paraId="3E72BD4D" w14:textId="77777777" w:rsidR="00473D5F" w:rsidRDefault="00E967AC">
      <w:pPr>
        <w:pStyle w:val="a9"/>
        <w:spacing w:before="0" w:beforeAutospacing="0" w:after="0" w:afterAutospacing="0" w:line="480" w:lineRule="exact"/>
        <w:ind w:firstLineChars="200" w:firstLine="480"/>
        <w:rPr>
          <w:rFonts w:hint="eastAsia"/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面试技巧的不足也是普遍存在的问题，这导致面试官难以挖掘候选人的真实能力和潜力。这些问题不仅影响了企业的人才质量和团队效能，还可能引发劳动纠纷，增加企业的用人风险，进而阻碍企业的稳定和长期发展。</w:t>
      </w:r>
    </w:p>
    <w:p w14:paraId="52D50EC2" w14:textId="77777777" w:rsidR="00473D5F" w:rsidRDefault="00E967AC">
      <w:pPr>
        <w:pStyle w:val="a9"/>
        <w:spacing w:before="0" w:beforeAutospacing="0" w:after="0" w:afterAutospacing="0" w:line="480" w:lineRule="exact"/>
        <w:ind w:firstLineChars="200" w:firstLine="480"/>
        <w:rPr>
          <w:rFonts w:hint="eastAsia"/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为了解决这些问题，本课程将深入探讨企业定制化甄选与高级面试技巧，旨在帮助</w:t>
      </w:r>
      <w:r>
        <w:rPr>
          <w:rFonts w:hint="eastAsia"/>
          <w:color w:val="000000"/>
          <w:shd w:val="clear" w:color="auto" w:fill="FFFFFF"/>
        </w:rPr>
        <w:t>HR</w:t>
      </w:r>
      <w:r>
        <w:rPr>
          <w:rFonts w:hint="eastAsia"/>
          <w:color w:val="000000"/>
          <w:shd w:val="clear" w:color="auto" w:fill="FFFFFF"/>
        </w:rPr>
        <w:t>人员提升选人技能，避免因选人不当而带来的风险和损失。通过大量的实际案例和举措，课程将分析如何做好招聘面试工作的各个环节，包括面试前的准备工作、面试过程中的提问技巧、面试后的评估与反馈等方面。通过本课程的学习，</w:t>
      </w:r>
      <w:r>
        <w:rPr>
          <w:rFonts w:hint="eastAsia"/>
          <w:color w:val="000000"/>
          <w:shd w:val="clear" w:color="auto" w:fill="FFFFFF"/>
        </w:rPr>
        <w:t>HR</w:t>
      </w:r>
      <w:r>
        <w:rPr>
          <w:rFonts w:hint="eastAsia"/>
          <w:color w:val="000000"/>
          <w:shd w:val="clear" w:color="auto" w:fill="FFFFFF"/>
        </w:rPr>
        <w:t>人员将掌握一套科学、高效的选人方法，为企业实现可持续高质量发展提供有力的人才保障。同时，课程还将帮助</w:t>
      </w:r>
      <w:r>
        <w:rPr>
          <w:rFonts w:hint="eastAsia"/>
          <w:color w:val="000000"/>
          <w:shd w:val="clear" w:color="auto" w:fill="FFFFFF"/>
        </w:rPr>
        <w:t>HR</w:t>
      </w:r>
      <w:r>
        <w:rPr>
          <w:rFonts w:hint="eastAsia"/>
          <w:color w:val="000000"/>
          <w:shd w:val="clear" w:color="auto" w:fill="FFFFFF"/>
        </w:rPr>
        <w:t>人员提升自身的职业素养和业务能力，为企业创造更大的价值。</w:t>
      </w:r>
    </w:p>
    <w:p w14:paraId="52A415DF" w14:textId="77777777" w:rsidR="00473D5F" w:rsidRDefault="00473D5F">
      <w:pPr>
        <w:pStyle w:val="a9"/>
        <w:spacing w:before="0" w:beforeAutospacing="0" w:after="0" w:afterAutospacing="0" w:line="480" w:lineRule="exact"/>
        <w:rPr>
          <w:rFonts w:hint="eastAsia"/>
          <w:b/>
          <w:bCs/>
          <w:color w:val="1F4E79" w:themeColor="accent5" w:themeShade="80"/>
          <w:shd w:val="clear" w:color="auto" w:fill="FFFFFF"/>
        </w:rPr>
      </w:pPr>
    </w:p>
    <w:p w14:paraId="7BE7ED57" w14:textId="77777777" w:rsidR="00473D5F" w:rsidRDefault="00E967AC">
      <w:pPr>
        <w:pStyle w:val="a9"/>
        <w:spacing w:before="0" w:beforeAutospacing="0" w:after="0" w:afterAutospacing="0" w:line="480" w:lineRule="exact"/>
        <w:rPr>
          <w:rFonts w:hint="eastAsia"/>
          <w:b/>
          <w:bCs/>
          <w:color w:val="1F4E79" w:themeColor="accent5" w:themeShade="80"/>
          <w:shd w:val="clear" w:color="auto" w:fill="FFFFFF"/>
        </w:rPr>
      </w:pPr>
      <w:r>
        <w:rPr>
          <w:b/>
          <w:bCs/>
          <w:color w:val="1F4E79" w:themeColor="accent5" w:themeShade="80"/>
          <w:shd w:val="clear" w:color="auto" w:fill="FFFFFF"/>
        </w:rPr>
        <w:t>课程收益：</w:t>
      </w:r>
    </w:p>
    <w:p w14:paraId="0B8920F0" w14:textId="77777777" w:rsidR="00473D5F" w:rsidRDefault="00E967AC">
      <w:pPr>
        <w:pStyle w:val="a9"/>
        <w:spacing w:before="0" w:beforeAutospacing="0" w:after="0" w:afterAutospacing="0" w:line="480" w:lineRule="exact"/>
        <w:jc w:val="both"/>
        <w:rPr>
          <w:rFonts w:hint="eastAsia"/>
        </w:rPr>
      </w:pPr>
      <w:r>
        <w:rPr>
          <w:rFonts w:hint="eastAsia"/>
        </w:rPr>
        <w:t>●</w:t>
      </w:r>
      <w:r>
        <w:rPr>
          <w:rFonts w:hint="eastAsia"/>
        </w:rPr>
        <w:t xml:space="preserve"> </w:t>
      </w:r>
      <w:r>
        <w:rPr>
          <w:rFonts w:hint="eastAsia"/>
        </w:rPr>
        <w:t>掌握面试全过程设计：熟悉面试前准备、中提问、后评估的</w:t>
      </w:r>
      <w:r>
        <w:rPr>
          <w:rFonts w:hint="eastAsia"/>
        </w:rPr>
        <w:t>3</w:t>
      </w:r>
      <w:r>
        <w:rPr>
          <w:rFonts w:hint="eastAsia"/>
        </w:rPr>
        <w:t>阶段关键点</w:t>
      </w:r>
    </w:p>
    <w:p w14:paraId="26C15442" w14:textId="77777777" w:rsidR="00473D5F" w:rsidRDefault="00E967AC">
      <w:pPr>
        <w:pStyle w:val="a9"/>
        <w:spacing w:before="0" w:beforeAutospacing="0" w:after="0" w:afterAutospacing="0" w:line="480" w:lineRule="exact"/>
        <w:jc w:val="both"/>
        <w:rPr>
          <w:rFonts w:hint="eastAsia"/>
        </w:rPr>
      </w:pPr>
      <w:r>
        <w:rPr>
          <w:rFonts w:hint="eastAsia"/>
        </w:rPr>
        <w:t>●</w:t>
      </w:r>
      <w:r>
        <w:rPr>
          <w:rFonts w:hint="eastAsia"/>
        </w:rPr>
        <w:t xml:space="preserve"> </w:t>
      </w:r>
      <w:r>
        <w:rPr>
          <w:rFonts w:hint="eastAsia"/>
        </w:rPr>
        <w:t>提升选人用人技巧：学习并实践</w:t>
      </w:r>
      <w:r>
        <w:rPr>
          <w:rFonts w:hint="eastAsia"/>
        </w:rPr>
        <w:t>5</w:t>
      </w:r>
      <w:r>
        <w:rPr>
          <w:rFonts w:hint="eastAsia"/>
        </w:rPr>
        <w:t>个面试技巧，精准识别候选人潜力</w:t>
      </w:r>
    </w:p>
    <w:p w14:paraId="61CA1CE0" w14:textId="77777777" w:rsidR="00473D5F" w:rsidRDefault="00E967AC">
      <w:pPr>
        <w:pStyle w:val="a9"/>
        <w:spacing w:before="0" w:beforeAutospacing="0" w:after="0" w:afterAutospacing="0" w:line="480" w:lineRule="exact"/>
        <w:jc w:val="both"/>
        <w:rPr>
          <w:rFonts w:hint="eastAsia"/>
        </w:rPr>
      </w:pPr>
      <w:r>
        <w:rPr>
          <w:rFonts w:hint="eastAsia"/>
        </w:rPr>
        <w:t>●</w:t>
      </w:r>
      <w:r>
        <w:rPr>
          <w:rFonts w:hint="eastAsia"/>
        </w:rPr>
        <w:t xml:space="preserve"> </w:t>
      </w:r>
      <w:r>
        <w:rPr>
          <w:rFonts w:hint="eastAsia"/>
        </w:rPr>
        <w:t>增强面试官职业素养：通过</w:t>
      </w:r>
      <w:r>
        <w:rPr>
          <w:rFonts w:hint="eastAsia"/>
        </w:rPr>
        <w:t>3</w:t>
      </w:r>
      <w:r>
        <w:rPr>
          <w:rFonts w:hint="eastAsia"/>
        </w:rPr>
        <w:t>个要点成为慧眼识才的面试官</w:t>
      </w:r>
    </w:p>
    <w:p w14:paraId="21C2A05C" w14:textId="77777777" w:rsidR="00473D5F" w:rsidRDefault="00E967AC">
      <w:pPr>
        <w:pStyle w:val="a9"/>
        <w:spacing w:before="0" w:beforeAutospacing="0" w:after="0" w:afterAutospacing="0" w:line="480" w:lineRule="exact"/>
        <w:jc w:val="both"/>
        <w:rPr>
          <w:rFonts w:hint="eastAsia"/>
        </w:rPr>
      </w:pPr>
      <w:r>
        <w:rPr>
          <w:rFonts w:hint="eastAsia"/>
        </w:rPr>
        <w:t>●</w:t>
      </w:r>
      <w:r>
        <w:rPr>
          <w:rFonts w:hint="eastAsia"/>
        </w:rPr>
        <w:t xml:space="preserve"> </w:t>
      </w:r>
      <w:r>
        <w:rPr>
          <w:rFonts w:hint="eastAsia"/>
        </w:rPr>
        <w:t>学会结构化问题设计：基于岗位能力素质，设计面试问题，提高面试效率</w:t>
      </w:r>
    </w:p>
    <w:p w14:paraId="428E9AE0" w14:textId="77777777" w:rsidR="00473D5F" w:rsidRDefault="00E967AC">
      <w:pPr>
        <w:pStyle w:val="a9"/>
        <w:spacing w:before="0" w:beforeAutospacing="0" w:after="0" w:afterAutospacing="0" w:line="480" w:lineRule="exact"/>
        <w:jc w:val="both"/>
        <w:rPr>
          <w:rFonts w:hint="eastAsia"/>
        </w:rPr>
      </w:pPr>
      <w:r>
        <w:rPr>
          <w:rFonts w:hint="eastAsia"/>
        </w:rPr>
        <w:t>●</w:t>
      </w:r>
      <w:r>
        <w:rPr>
          <w:rFonts w:hint="eastAsia"/>
        </w:rPr>
        <w:t xml:space="preserve"> </w:t>
      </w:r>
      <w:r>
        <w:rPr>
          <w:rFonts w:hint="eastAsia"/>
        </w:rPr>
        <w:t>提高薪酬谈判能力：掌握</w:t>
      </w:r>
      <w:r>
        <w:rPr>
          <w:rFonts w:hint="eastAsia"/>
        </w:rPr>
        <w:t>6</w:t>
      </w:r>
      <w:r>
        <w:rPr>
          <w:rFonts w:hint="eastAsia"/>
        </w:rPr>
        <w:t>个谈薪注意事项，有效达成双方满意的薪酬协议</w:t>
      </w:r>
    </w:p>
    <w:p w14:paraId="73D858B7" w14:textId="77777777" w:rsidR="00473D5F" w:rsidRDefault="00473D5F">
      <w:pPr>
        <w:pStyle w:val="a9"/>
        <w:spacing w:before="0" w:beforeAutospacing="0" w:after="0" w:afterAutospacing="0" w:line="480" w:lineRule="exact"/>
        <w:rPr>
          <w:rFonts w:cs="Arial" w:hint="eastAsia"/>
          <w:color w:val="191919"/>
          <w:shd w:val="clear" w:color="auto" w:fill="FFFFFF"/>
        </w:rPr>
      </w:pPr>
    </w:p>
    <w:p w14:paraId="4DD06069" w14:textId="77777777" w:rsidR="00473D5F" w:rsidRDefault="00E967AC">
      <w:pPr>
        <w:pStyle w:val="a9"/>
        <w:spacing w:before="0" w:beforeAutospacing="0" w:after="0" w:afterAutospacing="0" w:line="480" w:lineRule="exact"/>
        <w:jc w:val="both"/>
        <w:rPr>
          <w:rFonts w:hint="eastAsia"/>
        </w:rPr>
      </w:pPr>
      <w:r>
        <w:rPr>
          <w:rFonts w:hint="eastAsia"/>
          <w:b/>
          <w:color w:val="1F4E79"/>
        </w:rPr>
        <w:t>课程时间：</w:t>
      </w:r>
      <w:r>
        <w:rPr>
          <w:rFonts w:hint="eastAsia"/>
        </w:rPr>
        <w:t>2</w:t>
      </w:r>
      <w:r>
        <w:rPr>
          <w:rFonts w:hint="eastAsia"/>
        </w:rPr>
        <w:t>天，</w:t>
      </w:r>
      <w:r>
        <w:rPr>
          <w:rFonts w:hint="eastAsia"/>
        </w:rPr>
        <w:t>6</w:t>
      </w:r>
      <w:r>
        <w:rPr>
          <w:rFonts w:hint="eastAsia"/>
        </w:rPr>
        <w:t>小时</w:t>
      </w:r>
      <w:r>
        <w:rPr>
          <w:rFonts w:hint="eastAsia"/>
        </w:rPr>
        <w:t>/</w:t>
      </w:r>
      <w:r>
        <w:rPr>
          <w:rFonts w:hint="eastAsia"/>
        </w:rPr>
        <w:t>天</w:t>
      </w:r>
    </w:p>
    <w:p w14:paraId="4E0F86C4" w14:textId="77777777" w:rsidR="00473D5F" w:rsidRDefault="00E967AC">
      <w:pPr>
        <w:pStyle w:val="a9"/>
        <w:spacing w:before="0" w:beforeAutospacing="0" w:after="0" w:afterAutospacing="0" w:line="480" w:lineRule="exact"/>
        <w:jc w:val="both"/>
        <w:rPr>
          <w:rFonts w:hint="eastAsia"/>
        </w:rPr>
      </w:pPr>
      <w:r>
        <w:rPr>
          <w:rFonts w:hint="eastAsia"/>
          <w:b/>
          <w:color w:val="1F4E79"/>
        </w:rPr>
        <w:t>课程对象：</w:t>
      </w:r>
      <w:r>
        <w:rPr>
          <w:rFonts w:hint="eastAsia"/>
        </w:rPr>
        <w:t>企业中层管理干部、高级主管，以及人力资源管理工作者</w:t>
      </w:r>
    </w:p>
    <w:p w14:paraId="44B1F940" w14:textId="77777777" w:rsidR="00473D5F" w:rsidRDefault="00E967AC">
      <w:pPr>
        <w:pStyle w:val="a9"/>
        <w:spacing w:before="0" w:beforeAutospacing="0" w:after="0" w:afterAutospacing="0" w:line="480" w:lineRule="exact"/>
        <w:jc w:val="both"/>
        <w:rPr>
          <w:rFonts w:hint="eastAsia"/>
        </w:rPr>
      </w:pPr>
      <w:r>
        <w:rPr>
          <w:rFonts w:hint="eastAsia"/>
          <w:b/>
          <w:color w:val="1F4E79"/>
        </w:rPr>
        <w:t>课程方式：</w:t>
      </w:r>
      <w:r>
        <w:rPr>
          <w:rFonts w:hint="eastAsia"/>
        </w:rPr>
        <w:t>实战演绎、案例分析、现场训练、经验分享、答疑</w:t>
      </w:r>
    </w:p>
    <w:p w14:paraId="7AB3E33D" w14:textId="77777777" w:rsidR="00473D5F" w:rsidRDefault="00473D5F">
      <w:pPr>
        <w:pStyle w:val="a9"/>
        <w:spacing w:before="0" w:beforeAutospacing="0" w:after="0" w:afterAutospacing="0" w:line="480" w:lineRule="exact"/>
        <w:rPr>
          <w:rFonts w:hint="eastAsia"/>
          <w:b/>
          <w:bCs/>
          <w:color w:val="1F4E79" w:themeColor="accent5" w:themeShade="80"/>
        </w:rPr>
      </w:pPr>
    </w:p>
    <w:p w14:paraId="622196F1" w14:textId="77777777" w:rsidR="00473D5F" w:rsidRDefault="00E967AC">
      <w:pPr>
        <w:pStyle w:val="a9"/>
        <w:spacing w:before="0" w:beforeAutospacing="0" w:after="0" w:afterAutospacing="0" w:line="480" w:lineRule="exact"/>
        <w:jc w:val="center"/>
        <w:rPr>
          <w:rFonts w:hint="eastAsia"/>
          <w:b/>
          <w:bCs/>
          <w:color w:val="1F4E79" w:themeColor="accent5" w:themeShade="80"/>
        </w:rPr>
      </w:pPr>
      <w:r>
        <w:rPr>
          <w:rFonts w:hint="eastAsia"/>
          <w:b/>
          <w:bCs/>
          <w:color w:val="1F4E79" w:themeColor="accent5" w:themeShade="80"/>
        </w:rPr>
        <w:lastRenderedPageBreak/>
        <w:t>课程大纲</w:t>
      </w:r>
    </w:p>
    <w:p w14:paraId="3DA87816" w14:textId="77777777" w:rsidR="00473D5F" w:rsidRDefault="00E967AC">
      <w:pPr>
        <w:pStyle w:val="a9"/>
        <w:spacing w:before="0" w:beforeAutospacing="0" w:after="0" w:afterAutospacing="0" w:line="480" w:lineRule="exact"/>
        <w:rPr>
          <w:rFonts w:hint="eastAsia"/>
          <w:b/>
          <w:bCs/>
        </w:rPr>
      </w:pPr>
      <w:r>
        <w:rPr>
          <w:rFonts w:hint="eastAsia"/>
          <w:b/>
          <w:bCs/>
        </w:rPr>
        <w:t>导入：</w:t>
      </w:r>
      <w:r>
        <w:rPr>
          <w:rFonts w:hint="eastAsia"/>
        </w:rPr>
        <w:t>什么是人才招聘？</w:t>
      </w:r>
    </w:p>
    <w:p w14:paraId="0313CA59" w14:textId="77777777" w:rsidR="00473D5F" w:rsidRDefault="00E967AC">
      <w:pPr>
        <w:pStyle w:val="a9"/>
        <w:spacing w:before="0" w:beforeAutospacing="0" w:after="0" w:afterAutospacing="0" w:line="480" w:lineRule="exact"/>
        <w:rPr>
          <w:rFonts w:hint="eastAsia"/>
          <w:b/>
          <w:bCs/>
        </w:rPr>
      </w:pPr>
      <w:r>
        <w:rPr>
          <w:rFonts w:hint="eastAsia"/>
          <w:b/>
          <w:bCs/>
        </w:rPr>
        <w:t>思考与讨论</w:t>
      </w:r>
    </w:p>
    <w:p w14:paraId="29467074" w14:textId="77777777" w:rsidR="00473D5F" w:rsidRDefault="00E967AC">
      <w:pPr>
        <w:pStyle w:val="a9"/>
        <w:spacing w:before="0" w:beforeAutospacing="0" w:after="0" w:afterAutospacing="0" w:line="480" w:lineRule="exact"/>
        <w:rPr>
          <w:rFonts w:hint="eastAsia"/>
        </w:rPr>
      </w:pPr>
      <w:r>
        <w:rPr>
          <w:rFonts w:hint="eastAsia"/>
        </w:rPr>
        <w:t xml:space="preserve">1. </w:t>
      </w:r>
      <w:r>
        <w:rPr>
          <w:rFonts w:hint="eastAsia"/>
        </w:rPr>
        <w:t>如何招聘适合公司发展的人才？</w:t>
      </w:r>
    </w:p>
    <w:p w14:paraId="0E54EDDC" w14:textId="77777777" w:rsidR="00473D5F" w:rsidRDefault="00E967AC">
      <w:pPr>
        <w:pStyle w:val="a9"/>
        <w:spacing w:before="0" w:beforeAutospacing="0" w:after="0" w:afterAutospacing="0" w:line="480" w:lineRule="exact"/>
        <w:rPr>
          <w:rFonts w:hint="eastAsia"/>
        </w:rPr>
      </w:pPr>
      <w:r>
        <w:rPr>
          <w:rFonts w:hint="eastAsia"/>
        </w:rPr>
        <w:t xml:space="preserve">2. </w:t>
      </w:r>
      <w:r>
        <w:rPr>
          <w:rFonts w:hint="eastAsia"/>
        </w:rPr>
        <w:t>在人员招聘开展前，人力资源部门如何加强和业务部门人员沟通？</w:t>
      </w:r>
    </w:p>
    <w:p w14:paraId="6B35C19F" w14:textId="77777777" w:rsidR="00473D5F" w:rsidRDefault="00E967AC">
      <w:pPr>
        <w:widowControl/>
        <w:spacing w:line="480" w:lineRule="exact"/>
        <w:jc w:val="left"/>
        <w:rPr>
          <w:rFonts w:ascii="宋体" w:hAnsi="宋体" w:cs="宋体" w:hint="eastAsia"/>
          <w:b/>
          <w:bCs/>
          <w:color w:val="1F4E79" w:themeColor="accent5" w:themeShade="80"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color w:val="1F4E79" w:themeColor="accent5" w:themeShade="80"/>
          <w:kern w:val="0"/>
          <w:sz w:val="24"/>
          <w:szCs w:val="24"/>
        </w:rPr>
        <w:t>第一讲：面试的四个关键因素</w:t>
      </w:r>
    </w:p>
    <w:p w14:paraId="0851F384" w14:textId="77777777" w:rsidR="00473D5F" w:rsidRDefault="00E967AC">
      <w:pPr>
        <w:widowControl/>
        <w:spacing w:line="480" w:lineRule="exact"/>
        <w:jc w:val="left"/>
        <w:rPr>
          <w:rFonts w:ascii="宋体" w:hAnsi="宋体" w:cs="宋体" w:hint="eastAsia"/>
          <w:b/>
          <w:bCs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kern w:val="0"/>
          <w:sz w:val="24"/>
          <w:szCs w:val="24"/>
        </w:rPr>
        <w:t>导入：</w:t>
      </w:r>
      <w:r>
        <w:rPr>
          <w:rFonts w:ascii="宋体" w:hAnsi="宋体" w:cs="宋体" w:hint="eastAsia"/>
          <w:kern w:val="0"/>
          <w:sz w:val="24"/>
          <w:szCs w:val="24"/>
        </w:rPr>
        <w:t>人才招聘过程是企业和人才的双向选择的过程，企业在选拔人才的同时，被招聘对象也在选择适合自己的企业</w:t>
      </w:r>
    </w:p>
    <w:p w14:paraId="4AF7C114" w14:textId="5CEC02A0" w:rsidR="00473D5F" w:rsidRDefault="00E967AC">
      <w:pPr>
        <w:widowControl/>
        <w:spacing w:line="480" w:lineRule="exact"/>
        <w:jc w:val="left"/>
        <w:rPr>
          <w:rFonts w:ascii="宋体" w:hAnsi="宋体" w:cs="宋体" w:hint="eastAsia"/>
          <w:b/>
          <w:bCs/>
          <w:color w:val="ED7D31" w:themeColor="accent2"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color w:val="C45911" w:themeColor="accent2" w:themeShade="BF"/>
          <w:kern w:val="0"/>
          <w:sz w:val="24"/>
          <w:szCs w:val="24"/>
        </w:rPr>
        <w:t>关键因素一：企业</w:t>
      </w:r>
    </w:p>
    <w:p w14:paraId="1DB709F7" w14:textId="77777777" w:rsidR="00473D5F" w:rsidRDefault="00E967AC">
      <w:pPr>
        <w:widowControl/>
        <w:spacing w:line="480" w:lineRule="exact"/>
        <w:jc w:val="left"/>
        <w:rPr>
          <w:rFonts w:ascii="宋体" w:hAnsi="宋体" w:cs="宋体" w:hint="eastAsia"/>
          <w:color w:val="000000" w:themeColor="text1"/>
          <w:kern w:val="0"/>
          <w:sz w:val="24"/>
          <w:szCs w:val="24"/>
        </w:rPr>
      </w:pPr>
      <w:r>
        <w:rPr>
          <w:rFonts w:ascii="宋体" w:hAnsi="宋体" w:cs="宋体" w:hint="eastAsia"/>
          <w:color w:val="000000" w:themeColor="text1"/>
          <w:kern w:val="0"/>
          <w:sz w:val="24"/>
          <w:szCs w:val="24"/>
        </w:rPr>
        <w:t xml:space="preserve">1. </w:t>
      </w:r>
      <w:r>
        <w:rPr>
          <w:rFonts w:ascii="宋体" w:hAnsi="宋体" w:cs="宋体" w:hint="eastAsia"/>
          <w:color w:val="000000" w:themeColor="text1"/>
          <w:kern w:val="0"/>
          <w:sz w:val="24"/>
          <w:szCs w:val="24"/>
        </w:rPr>
        <w:t>企业的发展定位</w:t>
      </w:r>
    </w:p>
    <w:p w14:paraId="1205F936" w14:textId="77777777" w:rsidR="00473D5F" w:rsidRDefault="00E967AC">
      <w:pPr>
        <w:widowControl/>
        <w:spacing w:line="480" w:lineRule="exact"/>
        <w:jc w:val="left"/>
        <w:rPr>
          <w:rFonts w:ascii="宋体" w:hAnsi="宋体" w:cs="宋体" w:hint="eastAsia"/>
          <w:color w:val="000000" w:themeColor="text1"/>
          <w:kern w:val="0"/>
          <w:sz w:val="24"/>
          <w:szCs w:val="24"/>
        </w:rPr>
      </w:pPr>
      <w:r>
        <w:rPr>
          <w:rFonts w:ascii="宋体" w:hAnsi="宋体" w:cs="宋体" w:hint="eastAsia"/>
          <w:color w:val="000000" w:themeColor="text1"/>
          <w:kern w:val="0"/>
          <w:sz w:val="24"/>
          <w:szCs w:val="24"/>
        </w:rPr>
        <w:t xml:space="preserve">2. </w:t>
      </w:r>
      <w:r>
        <w:rPr>
          <w:rFonts w:ascii="宋体" w:hAnsi="宋体" w:cs="宋体" w:hint="eastAsia"/>
          <w:color w:val="000000" w:themeColor="text1"/>
          <w:kern w:val="0"/>
          <w:sz w:val="24"/>
          <w:szCs w:val="24"/>
        </w:rPr>
        <w:t>企业的发展优势</w:t>
      </w:r>
    </w:p>
    <w:p w14:paraId="0A36541A" w14:textId="77777777" w:rsidR="00473D5F" w:rsidRDefault="00E967AC">
      <w:pPr>
        <w:widowControl/>
        <w:spacing w:line="480" w:lineRule="exact"/>
        <w:jc w:val="left"/>
        <w:rPr>
          <w:rFonts w:ascii="宋体" w:hAnsi="宋体" w:cs="宋体" w:hint="eastAsia"/>
          <w:color w:val="000000" w:themeColor="text1"/>
          <w:kern w:val="0"/>
          <w:sz w:val="24"/>
          <w:szCs w:val="24"/>
        </w:rPr>
      </w:pPr>
      <w:r>
        <w:rPr>
          <w:rFonts w:ascii="宋体" w:hAnsi="宋体" w:cs="宋体" w:hint="eastAsia"/>
          <w:color w:val="000000" w:themeColor="text1"/>
          <w:kern w:val="0"/>
          <w:sz w:val="24"/>
          <w:szCs w:val="24"/>
        </w:rPr>
        <w:t xml:space="preserve">3. </w:t>
      </w:r>
      <w:r>
        <w:rPr>
          <w:rFonts w:ascii="宋体" w:hAnsi="宋体" w:cs="宋体" w:hint="eastAsia"/>
          <w:color w:val="000000" w:themeColor="text1"/>
          <w:kern w:val="0"/>
          <w:sz w:val="24"/>
          <w:szCs w:val="24"/>
        </w:rPr>
        <w:t>企业的用人机制</w:t>
      </w:r>
    </w:p>
    <w:p w14:paraId="614527DC" w14:textId="77777777" w:rsidR="00473D5F" w:rsidRDefault="00E967AC">
      <w:pPr>
        <w:widowControl/>
        <w:spacing w:line="480" w:lineRule="exact"/>
        <w:jc w:val="left"/>
        <w:rPr>
          <w:rFonts w:ascii="宋体" w:hAnsi="宋体" w:cs="宋体" w:hint="eastAsia"/>
          <w:b/>
          <w:bCs/>
          <w:color w:val="000000" w:themeColor="text1"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color w:val="000000" w:themeColor="text1"/>
          <w:kern w:val="0"/>
          <w:sz w:val="24"/>
          <w:szCs w:val="24"/>
        </w:rPr>
        <w:t>案例：</w:t>
      </w:r>
      <w:r>
        <w:rPr>
          <w:rFonts w:ascii="宋体" w:hAnsi="宋体" w:cs="宋体" w:hint="eastAsia"/>
          <w:color w:val="000000" w:themeColor="text1"/>
          <w:kern w:val="0"/>
          <w:sz w:val="24"/>
          <w:szCs w:val="24"/>
        </w:rPr>
        <w:t>通过公司简介对公司进行包装，提升公司形象</w:t>
      </w:r>
    </w:p>
    <w:p w14:paraId="35170887" w14:textId="77777777" w:rsidR="00473D5F" w:rsidRDefault="00E967AC">
      <w:pPr>
        <w:widowControl/>
        <w:spacing w:line="480" w:lineRule="exact"/>
        <w:jc w:val="left"/>
        <w:rPr>
          <w:rFonts w:ascii="宋体" w:hAnsi="宋体" w:cs="宋体" w:hint="eastAsia"/>
          <w:color w:val="000000" w:themeColor="text1"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color w:val="000000" w:themeColor="text1"/>
          <w:kern w:val="0"/>
          <w:sz w:val="24"/>
          <w:szCs w:val="24"/>
        </w:rPr>
        <w:t>实战演练：</w:t>
      </w:r>
      <w:r>
        <w:rPr>
          <w:rFonts w:ascii="宋体" w:hAnsi="宋体" w:cs="宋体" w:hint="eastAsia"/>
          <w:color w:val="000000" w:themeColor="text1"/>
          <w:kern w:val="0"/>
          <w:sz w:val="24"/>
          <w:szCs w:val="24"/>
        </w:rPr>
        <w:t>邀请参加培训的学员用</w:t>
      </w:r>
      <w:r>
        <w:rPr>
          <w:rFonts w:ascii="宋体" w:hAnsi="宋体" w:cs="宋体" w:hint="eastAsia"/>
          <w:color w:val="000000" w:themeColor="text1"/>
          <w:kern w:val="0"/>
          <w:sz w:val="24"/>
          <w:szCs w:val="24"/>
        </w:rPr>
        <w:t>3</w:t>
      </w:r>
      <w:r>
        <w:rPr>
          <w:rFonts w:ascii="宋体" w:hAnsi="宋体" w:cs="宋体" w:hint="eastAsia"/>
          <w:color w:val="000000" w:themeColor="text1"/>
          <w:kern w:val="0"/>
          <w:sz w:val="24"/>
          <w:szCs w:val="24"/>
        </w:rPr>
        <w:t>分钟时间介绍自己的公司</w:t>
      </w:r>
    </w:p>
    <w:p w14:paraId="4FAEE235" w14:textId="652D9BAD" w:rsidR="00473D5F" w:rsidRDefault="00E967AC">
      <w:pPr>
        <w:widowControl/>
        <w:spacing w:line="480" w:lineRule="exact"/>
        <w:jc w:val="left"/>
        <w:rPr>
          <w:rFonts w:ascii="宋体" w:hAnsi="宋体" w:cs="宋体" w:hint="eastAsia"/>
          <w:b/>
          <w:bCs/>
          <w:color w:val="ED7D31" w:themeColor="accent2"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color w:val="C45911" w:themeColor="accent2" w:themeShade="BF"/>
          <w:kern w:val="0"/>
          <w:sz w:val="24"/>
          <w:szCs w:val="24"/>
        </w:rPr>
        <w:t>关键因素二：岗位</w:t>
      </w:r>
    </w:p>
    <w:p w14:paraId="0328E9D1" w14:textId="77777777" w:rsidR="00473D5F" w:rsidRDefault="00E967AC">
      <w:pPr>
        <w:widowControl/>
        <w:spacing w:line="480" w:lineRule="exact"/>
        <w:jc w:val="left"/>
        <w:rPr>
          <w:rFonts w:ascii="宋体" w:hAnsi="宋体" w:cs="宋体" w:hint="eastAsia"/>
          <w:color w:val="000000" w:themeColor="text1"/>
          <w:kern w:val="0"/>
          <w:sz w:val="24"/>
          <w:szCs w:val="24"/>
        </w:rPr>
      </w:pPr>
      <w:r>
        <w:rPr>
          <w:rFonts w:ascii="宋体" w:hAnsi="宋体" w:cs="Arial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6192" behindDoc="0" locked="0" layoutInCell="1" allowOverlap="1" wp14:anchorId="3D3FE968" wp14:editId="591C4E88">
            <wp:simplePos x="0" y="0"/>
            <wp:positionH relativeFrom="column">
              <wp:posOffset>3747135</wp:posOffset>
            </wp:positionH>
            <wp:positionV relativeFrom="paragraph">
              <wp:posOffset>11430</wp:posOffset>
            </wp:positionV>
            <wp:extent cx="2830195" cy="1743075"/>
            <wp:effectExtent l="0" t="0" r="8255" b="9525"/>
            <wp:wrapSquare wrapText="bothSides"/>
            <wp:docPr id="1" name="图片 1" descr="C:\Users\Administrator\Documents\WeChat Files\wxid_ygvaycff53cc22\FileStorage\Temp\17192446608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strator\Documents\WeChat Files\wxid_ygvaycff53cc22\FileStorage\Temp\1719244660880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3019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cs="宋体" w:hint="eastAsia"/>
          <w:color w:val="000000" w:themeColor="text1"/>
          <w:kern w:val="0"/>
          <w:sz w:val="24"/>
          <w:szCs w:val="24"/>
        </w:rPr>
        <w:t xml:space="preserve">1. </w:t>
      </w:r>
      <w:r>
        <w:rPr>
          <w:rFonts w:ascii="宋体" w:hAnsi="宋体" w:cs="宋体" w:hint="eastAsia"/>
          <w:color w:val="000000" w:themeColor="text1"/>
          <w:kern w:val="0"/>
          <w:sz w:val="24"/>
          <w:szCs w:val="24"/>
        </w:rPr>
        <w:t>岗位的发展定位</w:t>
      </w:r>
    </w:p>
    <w:p w14:paraId="539EB33E" w14:textId="77777777" w:rsidR="00473D5F" w:rsidRDefault="00E967AC">
      <w:pPr>
        <w:widowControl/>
        <w:spacing w:line="480" w:lineRule="exact"/>
        <w:jc w:val="left"/>
        <w:rPr>
          <w:rFonts w:ascii="宋体" w:hAnsi="宋体" w:cs="宋体" w:hint="eastAsia"/>
          <w:color w:val="000000" w:themeColor="text1"/>
          <w:kern w:val="0"/>
          <w:sz w:val="24"/>
          <w:szCs w:val="24"/>
        </w:rPr>
      </w:pPr>
      <w:r>
        <w:rPr>
          <w:rFonts w:ascii="宋体" w:hAnsi="宋体" w:cs="宋体" w:hint="eastAsia"/>
          <w:color w:val="000000" w:themeColor="text1"/>
          <w:kern w:val="0"/>
          <w:sz w:val="24"/>
          <w:szCs w:val="24"/>
        </w:rPr>
        <w:t xml:space="preserve">2. </w:t>
      </w:r>
      <w:r>
        <w:rPr>
          <w:rFonts w:ascii="宋体" w:hAnsi="宋体" w:cs="宋体" w:hint="eastAsia"/>
          <w:color w:val="000000" w:themeColor="text1"/>
          <w:kern w:val="0"/>
          <w:sz w:val="24"/>
          <w:szCs w:val="24"/>
        </w:rPr>
        <w:t>岗位对人才的需求定位</w:t>
      </w:r>
    </w:p>
    <w:p w14:paraId="0A4F33D6" w14:textId="77777777" w:rsidR="00473D5F" w:rsidRDefault="00E967AC">
      <w:pPr>
        <w:widowControl/>
        <w:spacing w:line="480" w:lineRule="exact"/>
        <w:jc w:val="left"/>
        <w:rPr>
          <w:rFonts w:ascii="宋体" w:hAnsi="宋体" w:cs="宋体" w:hint="eastAsia"/>
          <w:color w:val="000000" w:themeColor="text1"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color w:val="000000" w:themeColor="text1"/>
          <w:kern w:val="0"/>
          <w:sz w:val="24"/>
          <w:szCs w:val="24"/>
        </w:rPr>
        <w:t>演练：</w:t>
      </w:r>
      <w:r>
        <w:rPr>
          <w:rFonts w:ascii="宋体" w:hAnsi="宋体" w:cs="宋体" w:hint="eastAsia"/>
          <w:color w:val="000000" w:themeColor="text1"/>
          <w:kern w:val="0"/>
          <w:sz w:val="24"/>
          <w:szCs w:val="24"/>
        </w:rPr>
        <w:t>行政岗、生产岗、销售岗等岗位的说明书</w:t>
      </w:r>
    </w:p>
    <w:p w14:paraId="1B8448D9" w14:textId="77777777" w:rsidR="00473D5F" w:rsidRDefault="00E967AC">
      <w:pPr>
        <w:pStyle w:val="a9"/>
        <w:shd w:val="clear" w:color="auto" w:fill="FFFFFF"/>
        <w:spacing w:before="0" w:beforeAutospacing="0" w:after="0" w:afterAutospacing="0" w:line="480" w:lineRule="exact"/>
        <w:rPr>
          <w:rFonts w:hint="eastAsia"/>
          <w:color w:val="000000" w:themeColor="text1"/>
        </w:rPr>
      </w:pPr>
      <w:r>
        <w:rPr>
          <w:rFonts w:hint="eastAsia"/>
          <w:b/>
          <w:bCs/>
          <w:color w:val="000000" w:themeColor="text1"/>
        </w:rPr>
        <w:t>工具：</w:t>
      </w:r>
      <w:r>
        <w:rPr>
          <w:rFonts w:hint="eastAsia"/>
          <w:color w:val="000000" w:themeColor="text1"/>
        </w:rPr>
        <w:t>胜任素质模型</w:t>
      </w:r>
    </w:p>
    <w:p w14:paraId="3CEB77D6" w14:textId="77777777" w:rsidR="00473D5F" w:rsidRDefault="00E967AC">
      <w:pPr>
        <w:widowControl/>
        <w:spacing w:line="480" w:lineRule="exact"/>
        <w:jc w:val="left"/>
        <w:rPr>
          <w:rFonts w:ascii="宋体" w:hAnsi="宋体" w:cs="宋体" w:hint="eastAsia"/>
          <w:color w:val="000000" w:themeColor="text1"/>
          <w:kern w:val="0"/>
          <w:sz w:val="24"/>
          <w:szCs w:val="24"/>
        </w:rPr>
      </w:pPr>
      <w:r>
        <w:rPr>
          <w:rFonts w:ascii="宋体" w:hAnsi="宋体" w:cs="宋体" w:hint="eastAsia"/>
          <w:color w:val="000000" w:themeColor="text1"/>
          <w:kern w:val="0"/>
          <w:sz w:val="24"/>
          <w:szCs w:val="24"/>
        </w:rPr>
        <w:t xml:space="preserve">3. </w:t>
      </w:r>
      <w:r>
        <w:rPr>
          <w:rFonts w:ascii="宋体" w:hAnsi="宋体" w:cs="宋体" w:hint="eastAsia"/>
          <w:color w:val="000000" w:themeColor="text1"/>
          <w:kern w:val="0"/>
          <w:sz w:val="24"/>
          <w:szCs w:val="24"/>
        </w:rPr>
        <w:t>简历标杆</w:t>
      </w:r>
    </w:p>
    <w:p w14:paraId="30611FC4" w14:textId="77777777" w:rsidR="00473D5F" w:rsidRDefault="00E967AC">
      <w:pPr>
        <w:widowControl/>
        <w:spacing w:line="480" w:lineRule="exact"/>
        <w:jc w:val="left"/>
        <w:rPr>
          <w:rFonts w:ascii="宋体" w:hAnsi="宋体" w:cs="宋体" w:hint="eastAsia"/>
          <w:color w:val="000000" w:themeColor="text1"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color w:val="000000" w:themeColor="text1"/>
          <w:kern w:val="0"/>
          <w:sz w:val="24"/>
          <w:szCs w:val="24"/>
        </w:rPr>
        <w:t>案例：</w:t>
      </w:r>
      <w:r>
        <w:rPr>
          <w:rFonts w:ascii="宋体" w:hAnsi="宋体" w:cs="宋体" w:hint="eastAsia"/>
          <w:color w:val="000000" w:themeColor="text1"/>
          <w:kern w:val="0"/>
          <w:sz w:val="24"/>
          <w:szCs w:val="24"/>
        </w:rPr>
        <w:t>某企业业务员简历标杆模型</w:t>
      </w:r>
    </w:p>
    <w:p w14:paraId="190C5F92" w14:textId="77777777" w:rsidR="00473D5F" w:rsidRDefault="00E967AC">
      <w:pPr>
        <w:widowControl/>
        <w:spacing w:line="480" w:lineRule="exact"/>
        <w:jc w:val="left"/>
        <w:rPr>
          <w:rFonts w:ascii="宋体" w:hAnsi="宋体" w:cs="宋体" w:hint="eastAsia"/>
          <w:color w:val="000000" w:themeColor="text1"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color w:val="000000" w:themeColor="text1"/>
          <w:kern w:val="0"/>
          <w:sz w:val="24"/>
          <w:szCs w:val="24"/>
        </w:rPr>
        <w:t>实战演练：</w:t>
      </w:r>
      <w:r>
        <w:rPr>
          <w:rFonts w:ascii="宋体" w:hAnsi="宋体" w:cs="宋体" w:hint="eastAsia"/>
          <w:color w:val="000000" w:themeColor="text1"/>
          <w:kern w:val="0"/>
          <w:sz w:val="24"/>
          <w:szCs w:val="24"/>
        </w:rPr>
        <w:t>绘制岗位简历标杆</w:t>
      </w:r>
    </w:p>
    <w:p w14:paraId="0ABB34D1" w14:textId="21BA16BD" w:rsidR="00473D5F" w:rsidRDefault="00E967AC">
      <w:pPr>
        <w:widowControl/>
        <w:spacing w:line="480" w:lineRule="exact"/>
        <w:jc w:val="left"/>
        <w:rPr>
          <w:rFonts w:ascii="宋体" w:hAnsi="宋体" w:cs="宋体" w:hint="eastAsia"/>
          <w:b/>
          <w:bCs/>
          <w:color w:val="C45911" w:themeColor="accent2" w:themeShade="BF"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color w:val="C45911" w:themeColor="accent2" w:themeShade="BF"/>
          <w:kern w:val="0"/>
          <w:sz w:val="24"/>
          <w:szCs w:val="24"/>
        </w:rPr>
        <w:t>关键因素三：人才（从</w:t>
      </w:r>
      <w:r>
        <w:rPr>
          <w:rFonts w:ascii="宋体" w:hAnsi="宋体" w:cs="宋体" w:hint="eastAsia"/>
          <w:b/>
          <w:bCs/>
          <w:color w:val="C45911" w:themeColor="accent2" w:themeShade="BF"/>
          <w:kern w:val="0"/>
          <w:sz w:val="24"/>
          <w:szCs w:val="24"/>
        </w:rPr>
        <w:t>7</w:t>
      </w:r>
      <w:r>
        <w:rPr>
          <w:rFonts w:ascii="宋体" w:hAnsi="宋体" w:cs="宋体" w:hint="eastAsia"/>
          <w:b/>
          <w:bCs/>
          <w:color w:val="C45911" w:themeColor="accent2" w:themeShade="BF"/>
          <w:kern w:val="0"/>
          <w:sz w:val="24"/>
          <w:szCs w:val="24"/>
        </w:rPr>
        <w:t>个维度进行考虑）</w:t>
      </w:r>
    </w:p>
    <w:p w14:paraId="4AE5E20F" w14:textId="77777777" w:rsidR="00473D5F" w:rsidRDefault="00E967AC">
      <w:pPr>
        <w:widowControl/>
        <w:spacing w:line="480" w:lineRule="exact"/>
        <w:jc w:val="left"/>
        <w:rPr>
          <w:rFonts w:ascii="宋体" w:hAnsi="宋体" w:cs="宋体" w:hint="eastAsia"/>
          <w:color w:val="000000" w:themeColor="text1"/>
          <w:kern w:val="0"/>
          <w:sz w:val="24"/>
          <w:szCs w:val="24"/>
        </w:rPr>
      </w:pPr>
      <w:r>
        <w:rPr>
          <w:rFonts w:ascii="宋体" w:hAnsi="宋体" w:cs="宋体" w:hint="eastAsia"/>
          <w:color w:val="000000" w:themeColor="text1"/>
          <w:kern w:val="0"/>
          <w:sz w:val="24"/>
          <w:szCs w:val="24"/>
        </w:rPr>
        <w:t xml:space="preserve">1. </w:t>
      </w:r>
      <w:r>
        <w:rPr>
          <w:rFonts w:ascii="宋体" w:hAnsi="宋体" w:cs="宋体" w:hint="eastAsia"/>
          <w:color w:val="000000" w:themeColor="text1"/>
          <w:kern w:val="0"/>
          <w:sz w:val="24"/>
          <w:szCs w:val="24"/>
        </w:rPr>
        <w:t>专业能力维度</w:t>
      </w:r>
    </w:p>
    <w:p w14:paraId="701E32C3" w14:textId="77777777" w:rsidR="00473D5F" w:rsidRDefault="00E967AC">
      <w:pPr>
        <w:widowControl/>
        <w:spacing w:line="480" w:lineRule="exact"/>
        <w:jc w:val="left"/>
        <w:rPr>
          <w:rFonts w:ascii="宋体" w:hAnsi="宋体" w:cs="宋体" w:hint="eastAsia"/>
          <w:color w:val="000000" w:themeColor="text1"/>
          <w:kern w:val="0"/>
          <w:sz w:val="24"/>
          <w:szCs w:val="24"/>
        </w:rPr>
      </w:pPr>
      <w:r>
        <w:rPr>
          <w:rFonts w:ascii="宋体" w:hAnsi="宋体" w:cs="宋体" w:hint="eastAsia"/>
          <w:color w:val="000000" w:themeColor="text1"/>
          <w:kern w:val="0"/>
          <w:sz w:val="24"/>
          <w:szCs w:val="24"/>
        </w:rPr>
        <w:t xml:space="preserve">2. </w:t>
      </w:r>
      <w:r>
        <w:rPr>
          <w:rFonts w:ascii="宋体" w:hAnsi="宋体" w:cs="宋体" w:hint="eastAsia"/>
          <w:color w:val="000000" w:themeColor="text1"/>
          <w:kern w:val="0"/>
          <w:sz w:val="24"/>
          <w:szCs w:val="24"/>
        </w:rPr>
        <w:t>综合素质维度</w:t>
      </w:r>
    </w:p>
    <w:p w14:paraId="518E5076" w14:textId="77777777" w:rsidR="00473D5F" w:rsidRDefault="00E967AC">
      <w:pPr>
        <w:widowControl/>
        <w:spacing w:line="480" w:lineRule="exact"/>
        <w:jc w:val="left"/>
        <w:rPr>
          <w:rFonts w:ascii="宋体" w:hAnsi="宋体" w:cs="宋体" w:hint="eastAsia"/>
          <w:color w:val="000000" w:themeColor="text1"/>
          <w:kern w:val="0"/>
          <w:sz w:val="24"/>
          <w:szCs w:val="24"/>
        </w:rPr>
      </w:pPr>
      <w:r>
        <w:rPr>
          <w:rFonts w:ascii="宋体" w:hAnsi="宋体" w:cs="宋体" w:hint="eastAsia"/>
          <w:color w:val="000000" w:themeColor="text1"/>
          <w:kern w:val="0"/>
          <w:sz w:val="24"/>
          <w:szCs w:val="24"/>
        </w:rPr>
        <w:t xml:space="preserve">3. </w:t>
      </w:r>
      <w:r>
        <w:rPr>
          <w:rFonts w:ascii="宋体" w:hAnsi="宋体" w:cs="宋体" w:hint="eastAsia"/>
          <w:color w:val="000000" w:themeColor="text1"/>
          <w:kern w:val="0"/>
          <w:sz w:val="24"/>
          <w:szCs w:val="24"/>
        </w:rPr>
        <w:t>工作经验维度</w:t>
      </w:r>
    </w:p>
    <w:p w14:paraId="5BB18ED0" w14:textId="77777777" w:rsidR="00473D5F" w:rsidRDefault="00E967AC">
      <w:pPr>
        <w:widowControl/>
        <w:spacing w:line="480" w:lineRule="exact"/>
        <w:jc w:val="left"/>
        <w:rPr>
          <w:rFonts w:ascii="宋体" w:hAnsi="宋体" w:cs="宋体" w:hint="eastAsia"/>
          <w:color w:val="000000" w:themeColor="text1"/>
          <w:kern w:val="0"/>
          <w:sz w:val="24"/>
          <w:szCs w:val="24"/>
        </w:rPr>
      </w:pPr>
      <w:r>
        <w:rPr>
          <w:rFonts w:ascii="宋体" w:hAnsi="宋体" w:cs="宋体" w:hint="eastAsia"/>
          <w:color w:val="000000" w:themeColor="text1"/>
          <w:kern w:val="0"/>
          <w:sz w:val="24"/>
          <w:szCs w:val="24"/>
        </w:rPr>
        <w:t xml:space="preserve">4. </w:t>
      </w:r>
      <w:r>
        <w:rPr>
          <w:rFonts w:ascii="宋体" w:hAnsi="宋体" w:cs="宋体" w:hint="eastAsia"/>
          <w:color w:val="000000" w:themeColor="text1"/>
          <w:kern w:val="0"/>
          <w:sz w:val="24"/>
          <w:szCs w:val="24"/>
        </w:rPr>
        <w:t>学历背景维度</w:t>
      </w:r>
    </w:p>
    <w:p w14:paraId="45C0BA7F" w14:textId="77777777" w:rsidR="00473D5F" w:rsidRDefault="00E967AC">
      <w:pPr>
        <w:widowControl/>
        <w:spacing w:line="480" w:lineRule="exact"/>
        <w:jc w:val="left"/>
        <w:rPr>
          <w:rFonts w:ascii="宋体" w:hAnsi="宋体" w:cs="宋体" w:hint="eastAsia"/>
          <w:color w:val="000000" w:themeColor="text1"/>
          <w:kern w:val="0"/>
          <w:sz w:val="24"/>
          <w:szCs w:val="24"/>
        </w:rPr>
      </w:pPr>
      <w:r>
        <w:rPr>
          <w:rFonts w:ascii="宋体" w:hAnsi="宋体" w:cs="宋体" w:hint="eastAsia"/>
          <w:color w:val="000000" w:themeColor="text1"/>
          <w:kern w:val="0"/>
          <w:sz w:val="24"/>
          <w:szCs w:val="24"/>
        </w:rPr>
        <w:t xml:space="preserve">5. </w:t>
      </w:r>
      <w:r>
        <w:rPr>
          <w:rFonts w:ascii="宋体" w:hAnsi="宋体" w:cs="宋体" w:hint="eastAsia"/>
          <w:color w:val="000000" w:themeColor="text1"/>
          <w:kern w:val="0"/>
          <w:sz w:val="24"/>
          <w:szCs w:val="24"/>
        </w:rPr>
        <w:t>语言能力维度</w:t>
      </w:r>
    </w:p>
    <w:p w14:paraId="0DBF7A6C" w14:textId="77777777" w:rsidR="00473D5F" w:rsidRDefault="00E967AC">
      <w:pPr>
        <w:widowControl/>
        <w:spacing w:line="480" w:lineRule="exact"/>
        <w:jc w:val="left"/>
        <w:rPr>
          <w:rFonts w:ascii="宋体" w:hAnsi="宋体" w:cs="宋体" w:hint="eastAsia"/>
          <w:color w:val="000000" w:themeColor="text1"/>
          <w:kern w:val="0"/>
          <w:sz w:val="24"/>
          <w:szCs w:val="24"/>
        </w:rPr>
      </w:pPr>
      <w:r>
        <w:rPr>
          <w:rFonts w:ascii="宋体" w:hAnsi="宋体" w:cs="宋体" w:hint="eastAsia"/>
          <w:color w:val="000000" w:themeColor="text1"/>
          <w:kern w:val="0"/>
          <w:sz w:val="24"/>
          <w:szCs w:val="24"/>
        </w:rPr>
        <w:t xml:space="preserve">6. </w:t>
      </w:r>
      <w:r>
        <w:rPr>
          <w:rFonts w:ascii="宋体" w:hAnsi="宋体" w:cs="宋体" w:hint="eastAsia"/>
          <w:color w:val="000000" w:themeColor="text1"/>
          <w:kern w:val="0"/>
          <w:sz w:val="24"/>
          <w:szCs w:val="24"/>
        </w:rPr>
        <w:t>领导能力维度</w:t>
      </w:r>
    </w:p>
    <w:p w14:paraId="05C84460" w14:textId="77777777" w:rsidR="00473D5F" w:rsidRDefault="00E967AC">
      <w:pPr>
        <w:widowControl/>
        <w:spacing w:line="480" w:lineRule="exact"/>
        <w:jc w:val="left"/>
        <w:rPr>
          <w:rFonts w:ascii="宋体" w:hAnsi="宋体" w:cs="宋体" w:hint="eastAsia"/>
          <w:color w:val="000000" w:themeColor="text1"/>
          <w:kern w:val="0"/>
          <w:sz w:val="24"/>
          <w:szCs w:val="24"/>
        </w:rPr>
      </w:pPr>
      <w:r>
        <w:rPr>
          <w:rFonts w:ascii="宋体" w:hAnsi="宋体" w:cs="宋体" w:hint="eastAsia"/>
          <w:color w:val="000000" w:themeColor="text1"/>
          <w:kern w:val="0"/>
          <w:sz w:val="24"/>
          <w:szCs w:val="24"/>
        </w:rPr>
        <w:t xml:space="preserve">7. </w:t>
      </w:r>
      <w:r>
        <w:rPr>
          <w:rFonts w:ascii="宋体" w:hAnsi="宋体" w:cs="宋体" w:hint="eastAsia"/>
          <w:color w:val="000000" w:themeColor="text1"/>
          <w:kern w:val="0"/>
          <w:sz w:val="24"/>
          <w:szCs w:val="24"/>
        </w:rPr>
        <w:t>职业规划维度</w:t>
      </w:r>
    </w:p>
    <w:p w14:paraId="6EF3C0C2" w14:textId="77777777" w:rsidR="00473D5F" w:rsidRDefault="00E967AC">
      <w:pPr>
        <w:widowControl/>
        <w:spacing w:line="480" w:lineRule="exact"/>
        <w:jc w:val="left"/>
        <w:rPr>
          <w:rFonts w:ascii="宋体" w:hAnsi="宋体" w:cs="宋体" w:hint="eastAsia"/>
          <w:color w:val="000000" w:themeColor="text1"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color w:val="000000" w:themeColor="text1"/>
          <w:kern w:val="0"/>
          <w:sz w:val="24"/>
          <w:szCs w:val="24"/>
        </w:rPr>
        <w:lastRenderedPageBreak/>
        <w:t>案例：</w:t>
      </w:r>
      <w:r>
        <w:rPr>
          <w:rFonts w:ascii="宋体" w:hAnsi="宋体" w:cs="宋体" w:hint="eastAsia"/>
          <w:color w:val="000000" w:themeColor="text1"/>
          <w:kern w:val="0"/>
          <w:sz w:val="24"/>
          <w:szCs w:val="24"/>
        </w:rPr>
        <w:t>某公司总经理助理人才画像</w:t>
      </w:r>
    </w:p>
    <w:p w14:paraId="0793EDB0" w14:textId="50475DF3" w:rsidR="00473D5F" w:rsidRDefault="00E967AC" w:rsidP="00E967AC">
      <w:pPr>
        <w:widowControl/>
        <w:spacing w:line="480" w:lineRule="exact"/>
        <w:jc w:val="left"/>
        <w:rPr>
          <w:rFonts w:ascii="宋体" w:hAnsi="宋体" w:cs="宋体" w:hint="eastAsia"/>
          <w:color w:val="000000" w:themeColor="text1"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color w:val="000000" w:themeColor="text1"/>
          <w:kern w:val="0"/>
          <w:sz w:val="24"/>
          <w:szCs w:val="24"/>
        </w:rPr>
        <w:t>实战演练：</w:t>
      </w:r>
      <w:r>
        <w:rPr>
          <w:rFonts w:ascii="宋体" w:hAnsi="宋体" w:cs="宋体" w:hint="eastAsia"/>
          <w:color w:val="000000" w:themeColor="text1"/>
          <w:kern w:val="0"/>
          <w:sz w:val="24"/>
          <w:szCs w:val="24"/>
        </w:rPr>
        <w:t>人才画像</w:t>
      </w:r>
    </w:p>
    <w:p w14:paraId="51122525" w14:textId="7B0710CC" w:rsidR="00473D5F" w:rsidRDefault="00E967AC">
      <w:pPr>
        <w:widowControl/>
        <w:spacing w:line="480" w:lineRule="exact"/>
        <w:jc w:val="left"/>
        <w:rPr>
          <w:rFonts w:ascii="宋体" w:hAnsi="宋体" w:cs="宋体" w:hint="eastAsia"/>
          <w:b/>
          <w:bCs/>
          <w:color w:val="C45911" w:themeColor="accent2" w:themeShade="BF"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color w:val="C45911" w:themeColor="accent2" w:themeShade="BF"/>
          <w:kern w:val="0"/>
          <w:sz w:val="24"/>
          <w:szCs w:val="24"/>
        </w:rPr>
        <w:t>关键因素四：面试官（</w:t>
      </w:r>
      <w:r>
        <w:rPr>
          <w:rFonts w:ascii="宋体" w:hAnsi="宋体" w:cs="宋体" w:hint="eastAsia"/>
          <w:b/>
          <w:bCs/>
          <w:color w:val="C45911" w:themeColor="accent2" w:themeShade="BF"/>
          <w:kern w:val="0"/>
          <w:sz w:val="24"/>
          <w:szCs w:val="24"/>
        </w:rPr>
        <w:t>HR</w:t>
      </w:r>
      <w:r>
        <w:rPr>
          <w:rFonts w:ascii="宋体" w:hAnsi="宋体" w:cs="宋体" w:hint="eastAsia"/>
          <w:b/>
          <w:bCs/>
          <w:color w:val="C45911" w:themeColor="accent2" w:themeShade="BF"/>
          <w:kern w:val="0"/>
          <w:sz w:val="24"/>
          <w:szCs w:val="24"/>
        </w:rPr>
        <w:t>人员）</w:t>
      </w:r>
    </w:p>
    <w:p w14:paraId="4027DCB9" w14:textId="77777777" w:rsidR="00473D5F" w:rsidRDefault="00E967AC">
      <w:pPr>
        <w:widowControl/>
        <w:spacing w:line="480" w:lineRule="exact"/>
        <w:jc w:val="left"/>
        <w:rPr>
          <w:rFonts w:ascii="宋体" w:hAnsi="宋体" w:cs="宋体" w:hint="eastAsia"/>
          <w:b/>
          <w:bCs/>
          <w:color w:val="000000" w:themeColor="text1"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color w:val="000000" w:themeColor="text1"/>
          <w:kern w:val="0"/>
          <w:sz w:val="24"/>
          <w:szCs w:val="24"/>
        </w:rPr>
        <w:t>伯乐画像：</w:t>
      </w:r>
      <w:r>
        <w:rPr>
          <w:rFonts w:ascii="宋体" w:hAnsi="宋体" w:cs="宋体" w:hint="eastAsia"/>
          <w:color w:val="000000" w:themeColor="text1"/>
          <w:kern w:val="0"/>
          <w:sz w:val="24"/>
          <w:szCs w:val="24"/>
        </w:rPr>
        <w:t>有效的面试官究竟什么样？</w:t>
      </w:r>
    </w:p>
    <w:p w14:paraId="544B8EB5" w14:textId="77777777" w:rsidR="00473D5F" w:rsidRDefault="00E967AC">
      <w:pPr>
        <w:widowControl/>
        <w:spacing w:line="480" w:lineRule="exact"/>
        <w:jc w:val="left"/>
        <w:rPr>
          <w:rFonts w:ascii="宋体" w:hAnsi="宋体" w:cs="宋体" w:hint="eastAsia"/>
          <w:b/>
          <w:bCs/>
          <w:color w:val="000000" w:themeColor="text1"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color w:val="000000" w:themeColor="text1"/>
          <w:kern w:val="0"/>
          <w:sz w:val="24"/>
          <w:szCs w:val="24"/>
        </w:rPr>
        <w:t xml:space="preserve">1. </w:t>
      </w:r>
      <w:r>
        <w:rPr>
          <w:rFonts w:ascii="宋体" w:hAnsi="宋体" w:cs="宋体" w:hint="eastAsia"/>
          <w:b/>
          <w:bCs/>
          <w:color w:val="000000" w:themeColor="text1"/>
          <w:kern w:val="0"/>
          <w:sz w:val="24"/>
          <w:szCs w:val="24"/>
        </w:rPr>
        <w:t>在面试中成为慧眼识才的伯乐</w:t>
      </w:r>
      <w:r>
        <w:rPr>
          <w:rFonts w:ascii="宋体" w:hAnsi="宋体" w:cs="宋体" w:hint="eastAsia"/>
          <w:b/>
          <w:bCs/>
          <w:color w:val="000000" w:themeColor="text1"/>
          <w:kern w:val="0"/>
          <w:sz w:val="24"/>
          <w:szCs w:val="24"/>
        </w:rPr>
        <w:t>3</w:t>
      </w:r>
      <w:r>
        <w:rPr>
          <w:rFonts w:ascii="宋体" w:hAnsi="宋体" w:cs="宋体" w:hint="eastAsia"/>
          <w:b/>
          <w:bCs/>
          <w:color w:val="000000" w:themeColor="text1"/>
          <w:kern w:val="0"/>
          <w:sz w:val="24"/>
          <w:szCs w:val="24"/>
        </w:rPr>
        <w:t>个要点</w:t>
      </w:r>
    </w:p>
    <w:p w14:paraId="71AE8600" w14:textId="77777777" w:rsidR="00473D5F" w:rsidRDefault="00E967AC">
      <w:pPr>
        <w:widowControl/>
        <w:spacing w:line="480" w:lineRule="exact"/>
        <w:jc w:val="left"/>
        <w:rPr>
          <w:rFonts w:ascii="宋体" w:hAnsi="宋体" w:cs="宋体" w:hint="eastAsia"/>
          <w:color w:val="000000" w:themeColor="text1"/>
          <w:kern w:val="0"/>
          <w:sz w:val="24"/>
          <w:szCs w:val="24"/>
        </w:rPr>
      </w:pPr>
      <w:r>
        <w:rPr>
          <w:rFonts w:ascii="宋体" w:hAnsi="宋体" w:cs="宋体" w:hint="eastAsia"/>
          <w:color w:val="000000" w:themeColor="text1"/>
          <w:kern w:val="0"/>
          <w:sz w:val="24"/>
          <w:szCs w:val="24"/>
        </w:rPr>
        <w:t>1</w:t>
      </w:r>
      <w:r>
        <w:rPr>
          <w:rFonts w:ascii="宋体" w:hAnsi="宋体" w:cs="宋体" w:hint="eastAsia"/>
          <w:color w:val="000000" w:themeColor="text1"/>
          <w:kern w:val="0"/>
          <w:sz w:val="24"/>
          <w:szCs w:val="24"/>
        </w:rPr>
        <w:t>）提前熟悉岗位要求</w:t>
      </w:r>
    </w:p>
    <w:p w14:paraId="4F579C72" w14:textId="77777777" w:rsidR="00473D5F" w:rsidRDefault="00E967AC">
      <w:pPr>
        <w:widowControl/>
        <w:spacing w:line="480" w:lineRule="exact"/>
        <w:jc w:val="left"/>
        <w:rPr>
          <w:rFonts w:ascii="宋体" w:hAnsi="宋体" w:cs="宋体" w:hint="eastAsia"/>
          <w:color w:val="000000" w:themeColor="text1"/>
          <w:kern w:val="0"/>
          <w:sz w:val="24"/>
          <w:szCs w:val="24"/>
        </w:rPr>
      </w:pPr>
      <w:r>
        <w:rPr>
          <w:rFonts w:ascii="宋体" w:hAnsi="宋体" w:cs="宋体" w:hint="eastAsia"/>
          <w:color w:val="000000" w:themeColor="text1"/>
          <w:kern w:val="0"/>
          <w:sz w:val="24"/>
          <w:szCs w:val="24"/>
        </w:rPr>
        <w:t>2</w:t>
      </w:r>
      <w:r>
        <w:rPr>
          <w:rFonts w:ascii="宋体" w:hAnsi="宋体" w:cs="宋体" w:hint="eastAsia"/>
          <w:color w:val="000000" w:themeColor="text1"/>
          <w:kern w:val="0"/>
          <w:sz w:val="24"/>
          <w:szCs w:val="24"/>
        </w:rPr>
        <w:t>）灵活控制面试流程</w:t>
      </w:r>
    </w:p>
    <w:p w14:paraId="6F19915C" w14:textId="77777777" w:rsidR="00473D5F" w:rsidRDefault="00E967AC">
      <w:pPr>
        <w:widowControl/>
        <w:spacing w:line="480" w:lineRule="exact"/>
        <w:jc w:val="left"/>
        <w:rPr>
          <w:rFonts w:ascii="宋体" w:hAnsi="宋体" w:cs="宋体" w:hint="eastAsia"/>
          <w:color w:val="000000" w:themeColor="text1"/>
          <w:kern w:val="0"/>
          <w:sz w:val="24"/>
          <w:szCs w:val="24"/>
        </w:rPr>
      </w:pPr>
      <w:r>
        <w:rPr>
          <w:rFonts w:ascii="宋体" w:hAnsi="宋体" w:cs="宋体" w:hint="eastAsia"/>
          <w:color w:val="000000" w:themeColor="text1"/>
          <w:kern w:val="0"/>
          <w:sz w:val="24"/>
          <w:szCs w:val="24"/>
        </w:rPr>
        <w:t>3</w:t>
      </w:r>
      <w:r>
        <w:rPr>
          <w:rFonts w:ascii="宋体" w:hAnsi="宋体" w:cs="宋体" w:hint="eastAsia"/>
          <w:color w:val="000000" w:themeColor="text1"/>
          <w:kern w:val="0"/>
          <w:sz w:val="24"/>
          <w:szCs w:val="24"/>
        </w:rPr>
        <w:t>）提前准备面试问题</w:t>
      </w:r>
    </w:p>
    <w:p w14:paraId="42EA6F5B" w14:textId="77777777" w:rsidR="00473D5F" w:rsidRDefault="00E967AC">
      <w:pPr>
        <w:widowControl/>
        <w:spacing w:line="480" w:lineRule="exact"/>
        <w:jc w:val="left"/>
        <w:rPr>
          <w:rFonts w:ascii="宋体" w:hAnsi="宋体" w:cs="宋体" w:hint="eastAsia"/>
          <w:b/>
          <w:bCs/>
          <w:color w:val="000000" w:themeColor="text1"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color w:val="000000" w:themeColor="text1"/>
          <w:kern w:val="0"/>
          <w:sz w:val="24"/>
          <w:szCs w:val="24"/>
        </w:rPr>
        <w:t xml:space="preserve">2. </w:t>
      </w:r>
      <w:r>
        <w:rPr>
          <w:rFonts w:ascii="宋体" w:hAnsi="宋体" w:cs="宋体" w:hint="eastAsia"/>
          <w:b/>
          <w:bCs/>
          <w:color w:val="000000" w:themeColor="text1"/>
          <w:kern w:val="0"/>
          <w:sz w:val="24"/>
          <w:szCs w:val="24"/>
        </w:rPr>
        <w:t>现实中的伯乐具备三种素质</w:t>
      </w:r>
    </w:p>
    <w:p w14:paraId="36BED67E" w14:textId="77777777" w:rsidR="00473D5F" w:rsidRDefault="00E967AC">
      <w:pPr>
        <w:widowControl/>
        <w:spacing w:line="480" w:lineRule="exact"/>
        <w:jc w:val="left"/>
        <w:rPr>
          <w:rFonts w:ascii="宋体" w:hAnsi="宋体" w:cs="宋体" w:hint="eastAsia"/>
          <w:color w:val="000000" w:themeColor="text1"/>
          <w:kern w:val="0"/>
          <w:sz w:val="24"/>
          <w:szCs w:val="24"/>
        </w:rPr>
      </w:pPr>
      <w:r>
        <w:rPr>
          <w:rFonts w:ascii="宋体" w:hAnsi="宋体" w:cs="宋体" w:hint="eastAsia"/>
          <w:color w:val="000000" w:themeColor="text1"/>
          <w:kern w:val="0"/>
          <w:sz w:val="24"/>
          <w:szCs w:val="24"/>
        </w:rPr>
        <w:t>1</w:t>
      </w:r>
      <w:r>
        <w:rPr>
          <w:rFonts w:ascii="宋体" w:hAnsi="宋体" w:cs="宋体" w:hint="eastAsia"/>
          <w:color w:val="000000" w:themeColor="text1"/>
          <w:kern w:val="0"/>
          <w:sz w:val="24"/>
          <w:szCs w:val="24"/>
        </w:rPr>
        <w:t>）倾听和观察能力</w:t>
      </w:r>
    </w:p>
    <w:p w14:paraId="523770D8" w14:textId="77777777" w:rsidR="00473D5F" w:rsidRDefault="00E967AC">
      <w:pPr>
        <w:widowControl/>
        <w:spacing w:line="480" w:lineRule="exact"/>
        <w:jc w:val="left"/>
        <w:rPr>
          <w:rFonts w:ascii="宋体" w:hAnsi="宋体" w:cs="宋体" w:hint="eastAsia"/>
          <w:color w:val="000000" w:themeColor="text1"/>
          <w:kern w:val="0"/>
          <w:sz w:val="24"/>
          <w:szCs w:val="24"/>
        </w:rPr>
      </w:pPr>
      <w:r>
        <w:rPr>
          <w:rFonts w:ascii="宋体" w:hAnsi="宋体" w:cs="宋体" w:hint="eastAsia"/>
          <w:color w:val="000000" w:themeColor="text1"/>
          <w:kern w:val="0"/>
          <w:sz w:val="24"/>
          <w:szCs w:val="24"/>
        </w:rPr>
        <w:t>2</w:t>
      </w:r>
      <w:r>
        <w:rPr>
          <w:rFonts w:ascii="宋体" w:hAnsi="宋体" w:cs="宋体" w:hint="eastAsia"/>
          <w:color w:val="000000" w:themeColor="text1"/>
          <w:kern w:val="0"/>
          <w:sz w:val="24"/>
          <w:szCs w:val="24"/>
        </w:rPr>
        <w:t>）交流和沟通能力</w:t>
      </w:r>
    </w:p>
    <w:p w14:paraId="33F0FCD7" w14:textId="77777777" w:rsidR="00473D5F" w:rsidRDefault="00E967AC">
      <w:pPr>
        <w:widowControl/>
        <w:spacing w:line="480" w:lineRule="exact"/>
        <w:jc w:val="left"/>
        <w:rPr>
          <w:rFonts w:ascii="宋体" w:hAnsi="宋体" w:cs="宋体" w:hint="eastAsia"/>
          <w:color w:val="000000" w:themeColor="text1"/>
          <w:kern w:val="0"/>
          <w:sz w:val="24"/>
          <w:szCs w:val="24"/>
        </w:rPr>
      </w:pPr>
      <w:r>
        <w:rPr>
          <w:rFonts w:ascii="宋体" w:hAnsi="宋体" w:cs="宋体" w:hint="eastAsia"/>
          <w:color w:val="000000" w:themeColor="text1"/>
          <w:kern w:val="0"/>
          <w:sz w:val="24"/>
          <w:szCs w:val="24"/>
        </w:rPr>
        <w:t>3</w:t>
      </w:r>
      <w:r>
        <w:rPr>
          <w:rFonts w:ascii="宋体" w:hAnsi="宋体" w:cs="宋体" w:hint="eastAsia"/>
          <w:color w:val="000000" w:themeColor="text1"/>
          <w:kern w:val="0"/>
          <w:sz w:val="24"/>
          <w:szCs w:val="24"/>
        </w:rPr>
        <w:t>）学习和创新能力</w:t>
      </w:r>
    </w:p>
    <w:p w14:paraId="3F208CF0" w14:textId="77777777" w:rsidR="00473D5F" w:rsidRDefault="00E967AC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kern w:val="0"/>
          <w:sz w:val="24"/>
          <w:szCs w:val="24"/>
        </w:rPr>
        <w:t>案例：</w:t>
      </w:r>
      <w:r>
        <w:rPr>
          <w:rFonts w:ascii="宋体" w:hAnsi="宋体" w:cs="宋体" w:hint="eastAsia"/>
          <w:kern w:val="0"/>
          <w:sz w:val="24"/>
          <w:szCs w:val="24"/>
        </w:rPr>
        <w:t>某企业面试官三步养成记</w:t>
      </w:r>
    </w:p>
    <w:p w14:paraId="5ECB9BF1" w14:textId="77777777" w:rsidR="00473D5F" w:rsidRDefault="00473D5F">
      <w:pPr>
        <w:widowControl/>
        <w:spacing w:line="480" w:lineRule="exact"/>
        <w:jc w:val="left"/>
        <w:rPr>
          <w:rFonts w:ascii="宋体" w:hAnsi="宋体" w:cs="宋体" w:hint="eastAsia"/>
          <w:b/>
          <w:bCs/>
          <w:color w:val="1F4E79" w:themeColor="accent5" w:themeShade="80"/>
          <w:kern w:val="0"/>
          <w:sz w:val="24"/>
          <w:szCs w:val="24"/>
        </w:rPr>
      </w:pPr>
    </w:p>
    <w:p w14:paraId="442A54B4" w14:textId="77777777" w:rsidR="00473D5F" w:rsidRDefault="00E967AC">
      <w:pPr>
        <w:widowControl/>
        <w:spacing w:line="480" w:lineRule="exact"/>
        <w:jc w:val="left"/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第二讲：如何做到慧眼识人</w:t>
      </w:r>
    </w:p>
    <w:p w14:paraId="2700434D" w14:textId="77777777" w:rsidR="00473D5F" w:rsidRDefault="00E967AC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kern w:val="0"/>
          <w:sz w:val="24"/>
          <w:szCs w:val="24"/>
        </w:rPr>
        <w:t>导入：</w:t>
      </w:r>
      <w:r>
        <w:rPr>
          <w:rFonts w:ascii="宋体" w:hAnsi="宋体" w:cs="宋体" w:hint="eastAsia"/>
          <w:kern w:val="0"/>
          <w:sz w:val="24"/>
          <w:szCs w:val="24"/>
        </w:rPr>
        <w:t>面试是企业选拔人才的主要手段，</w:t>
      </w:r>
      <w:r>
        <w:rPr>
          <w:rFonts w:ascii="宋体" w:hAnsi="宋体" w:cs="宋体" w:hint="eastAsia"/>
          <w:kern w:val="0"/>
          <w:sz w:val="24"/>
          <w:szCs w:val="24"/>
        </w:rPr>
        <w:t>99%</w:t>
      </w:r>
      <w:r>
        <w:rPr>
          <w:rFonts w:ascii="宋体" w:hAnsi="宋体" w:cs="宋体" w:hint="eastAsia"/>
          <w:kern w:val="0"/>
          <w:sz w:val="24"/>
          <w:szCs w:val="24"/>
        </w:rPr>
        <w:t>的企业用面试筛选候选人。面试也是企业展示形象的良机，面试技巧是必要的，这些技巧将帮助</w:t>
      </w:r>
      <w:r>
        <w:rPr>
          <w:rFonts w:ascii="宋体" w:hAnsi="宋体" w:cs="宋体" w:hint="eastAsia"/>
          <w:kern w:val="0"/>
          <w:sz w:val="24"/>
          <w:szCs w:val="24"/>
        </w:rPr>
        <w:t>HR</w:t>
      </w:r>
      <w:r>
        <w:rPr>
          <w:rFonts w:ascii="宋体" w:hAnsi="宋体" w:cs="宋体" w:hint="eastAsia"/>
          <w:kern w:val="0"/>
          <w:sz w:val="24"/>
          <w:szCs w:val="24"/>
        </w:rPr>
        <w:t>更好地选拔优秀人才</w:t>
      </w:r>
    </w:p>
    <w:p w14:paraId="5022A681" w14:textId="77777777" w:rsidR="00473D5F" w:rsidRDefault="00E967AC">
      <w:pPr>
        <w:spacing w:line="480" w:lineRule="exact"/>
        <w:rPr>
          <w:rFonts w:ascii="宋体" w:hAnsi="宋体" w:cs="宋体" w:hint="eastAsia"/>
          <w:b/>
          <w:bCs/>
          <w:color w:val="C45911" w:themeColor="accent2" w:themeShade="BF"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color w:val="C45911" w:themeColor="accent2" w:themeShade="BF"/>
          <w:kern w:val="0"/>
          <w:sz w:val="24"/>
          <w:szCs w:val="24"/>
        </w:rPr>
        <w:t>一、面试基础建立</w:t>
      </w:r>
    </w:p>
    <w:p w14:paraId="5C5A9248" w14:textId="77777777" w:rsidR="00473D5F" w:rsidRDefault="00E967AC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1</w:t>
      </w:r>
      <w:r>
        <w:rPr>
          <w:rFonts w:ascii="宋体" w:hAnsi="宋体" w:cs="宋体" w:hint="eastAsia"/>
          <w:kern w:val="0"/>
          <w:sz w:val="24"/>
          <w:szCs w:val="24"/>
        </w:rPr>
        <w:t xml:space="preserve">. </w:t>
      </w:r>
      <w:r>
        <w:rPr>
          <w:rFonts w:ascii="宋体" w:hAnsi="宋体" w:cs="宋体" w:hint="eastAsia"/>
          <w:kern w:val="0"/>
          <w:sz w:val="24"/>
          <w:szCs w:val="24"/>
        </w:rPr>
        <w:t>基本概念</w:t>
      </w:r>
    </w:p>
    <w:p w14:paraId="19AAB1D2" w14:textId="77777777" w:rsidR="00473D5F" w:rsidRDefault="00E967AC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kern w:val="0"/>
          <w:sz w:val="24"/>
          <w:szCs w:val="24"/>
        </w:rPr>
        <w:t>问题：</w:t>
      </w:r>
      <w:r>
        <w:rPr>
          <w:rFonts w:ascii="宋体" w:hAnsi="宋体" w:cs="宋体" w:hint="eastAsia"/>
          <w:kern w:val="0"/>
          <w:sz w:val="24"/>
          <w:szCs w:val="24"/>
        </w:rPr>
        <w:t>自我介绍几乎是面试进行的必须环节，但你在自我介绍中关注的问题的是什么？</w:t>
      </w:r>
    </w:p>
    <w:p w14:paraId="44747AB7" w14:textId="77777777" w:rsidR="00473D5F" w:rsidRDefault="00E967AC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kern w:val="0"/>
          <w:sz w:val="24"/>
          <w:szCs w:val="24"/>
        </w:rPr>
        <w:t>结论：</w:t>
      </w:r>
      <w:r>
        <w:rPr>
          <w:rFonts w:ascii="宋体" w:hAnsi="宋体" w:cs="宋体" w:hint="eastAsia"/>
          <w:kern w:val="0"/>
          <w:sz w:val="24"/>
          <w:szCs w:val="24"/>
        </w:rPr>
        <w:t>自我介绍关注的四个“度”</w:t>
      </w:r>
    </w:p>
    <w:p w14:paraId="43948583" w14:textId="77777777" w:rsidR="00473D5F" w:rsidRDefault="00E967AC">
      <w:pPr>
        <w:spacing w:line="480" w:lineRule="exact"/>
        <w:rPr>
          <w:rFonts w:ascii="宋体" w:hAnsi="宋体" w:cs="宋体" w:hint="eastAsia"/>
          <w:b/>
          <w:bCs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kern w:val="0"/>
          <w:sz w:val="24"/>
          <w:szCs w:val="24"/>
        </w:rPr>
        <w:t xml:space="preserve">2. </w:t>
      </w:r>
      <w:r>
        <w:rPr>
          <w:rFonts w:ascii="宋体" w:hAnsi="宋体" w:cs="宋体" w:hint="eastAsia"/>
          <w:b/>
          <w:bCs/>
          <w:kern w:val="0"/>
          <w:sz w:val="24"/>
          <w:szCs w:val="24"/>
        </w:rPr>
        <w:t>应聘者的稳定度的判断</w:t>
      </w:r>
      <w:r>
        <w:rPr>
          <w:rFonts w:ascii="宋体" w:hAnsi="宋体" w:cs="宋体" w:hint="eastAsia"/>
          <w:b/>
          <w:bCs/>
          <w:kern w:val="0"/>
          <w:sz w:val="24"/>
          <w:szCs w:val="24"/>
        </w:rPr>
        <w:t>4</w:t>
      </w:r>
      <w:r>
        <w:rPr>
          <w:rFonts w:ascii="宋体" w:hAnsi="宋体" w:cs="宋体" w:hint="eastAsia"/>
          <w:b/>
          <w:bCs/>
          <w:kern w:val="0"/>
          <w:sz w:val="24"/>
          <w:szCs w:val="24"/>
        </w:rPr>
        <w:t>个要素</w:t>
      </w:r>
    </w:p>
    <w:p w14:paraId="33D2D3EC" w14:textId="77777777" w:rsidR="00473D5F" w:rsidRDefault="00E967AC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1</w:t>
      </w:r>
      <w:r>
        <w:rPr>
          <w:rFonts w:ascii="宋体" w:hAnsi="宋体" w:cs="宋体" w:hint="eastAsia"/>
          <w:kern w:val="0"/>
          <w:sz w:val="24"/>
          <w:szCs w:val="24"/>
        </w:rPr>
        <w:t>）应聘动机</w:t>
      </w:r>
    </w:p>
    <w:p w14:paraId="3A18DCB3" w14:textId="77777777" w:rsidR="00473D5F" w:rsidRDefault="00E967AC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2</w:t>
      </w:r>
      <w:r>
        <w:rPr>
          <w:rFonts w:ascii="宋体" w:hAnsi="宋体" w:cs="宋体" w:hint="eastAsia"/>
          <w:kern w:val="0"/>
          <w:sz w:val="24"/>
          <w:szCs w:val="24"/>
        </w:rPr>
        <w:t>）客观因素</w:t>
      </w:r>
    </w:p>
    <w:p w14:paraId="66D7A24E" w14:textId="77777777" w:rsidR="00473D5F" w:rsidRDefault="00E967AC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3</w:t>
      </w:r>
      <w:r>
        <w:rPr>
          <w:rFonts w:ascii="宋体" w:hAnsi="宋体" w:cs="宋体" w:hint="eastAsia"/>
          <w:kern w:val="0"/>
          <w:sz w:val="24"/>
          <w:szCs w:val="24"/>
        </w:rPr>
        <w:t>）个性</w:t>
      </w:r>
    </w:p>
    <w:p w14:paraId="797A7E06" w14:textId="77777777" w:rsidR="00473D5F" w:rsidRDefault="00E967AC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4</w:t>
      </w:r>
      <w:r>
        <w:rPr>
          <w:rFonts w:ascii="宋体" w:hAnsi="宋体" w:cs="宋体" w:hint="eastAsia"/>
          <w:kern w:val="0"/>
          <w:sz w:val="24"/>
          <w:szCs w:val="24"/>
        </w:rPr>
        <w:t>）匹配度</w:t>
      </w:r>
    </w:p>
    <w:p w14:paraId="6B419766" w14:textId="77777777" w:rsidR="00473D5F" w:rsidRDefault="00E967AC">
      <w:pPr>
        <w:spacing w:line="480" w:lineRule="exact"/>
        <w:rPr>
          <w:rFonts w:ascii="宋体" w:hAnsi="宋体" w:cs="宋体" w:hint="eastAsia"/>
          <w:b/>
          <w:bCs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kern w:val="0"/>
          <w:sz w:val="24"/>
          <w:szCs w:val="24"/>
        </w:rPr>
        <w:t xml:space="preserve">3. </w:t>
      </w:r>
      <w:r>
        <w:rPr>
          <w:rFonts w:ascii="宋体" w:hAnsi="宋体" w:cs="宋体" w:hint="eastAsia"/>
          <w:b/>
          <w:bCs/>
          <w:kern w:val="0"/>
          <w:sz w:val="24"/>
          <w:szCs w:val="24"/>
        </w:rPr>
        <w:t>面试基本过程的</w:t>
      </w:r>
      <w:r>
        <w:rPr>
          <w:rFonts w:ascii="宋体" w:hAnsi="宋体" w:cs="宋体" w:hint="eastAsia"/>
          <w:b/>
          <w:bCs/>
          <w:kern w:val="0"/>
          <w:sz w:val="24"/>
          <w:szCs w:val="24"/>
        </w:rPr>
        <w:t>10</w:t>
      </w:r>
      <w:r>
        <w:rPr>
          <w:rFonts w:ascii="宋体" w:hAnsi="宋体" w:cs="宋体" w:hint="eastAsia"/>
          <w:b/>
          <w:bCs/>
          <w:kern w:val="0"/>
          <w:sz w:val="24"/>
          <w:szCs w:val="24"/>
        </w:rPr>
        <w:t>个环节</w:t>
      </w:r>
    </w:p>
    <w:p w14:paraId="4E5A218F" w14:textId="77777777" w:rsidR="00473D5F" w:rsidRDefault="00E967AC">
      <w:pPr>
        <w:spacing w:line="480" w:lineRule="exact"/>
        <w:rPr>
          <w:rFonts w:ascii="宋体" w:hAnsi="宋体" w:cs="宋体" w:hint="eastAsia"/>
          <w:b/>
          <w:bCs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——备、接、听、讲、问、导、辩、记、送、选。</w:t>
      </w:r>
    </w:p>
    <w:p w14:paraId="72C64E60" w14:textId="77777777" w:rsidR="00473D5F" w:rsidRDefault="00E967AC">
      <w:pPr>
        <w:spacing w:line="480" w:lineRule="exact"/>
        <w:rPr>
          <w:rFonts w:ascii="宋体" w:hAnsi="宋体" w:cs="宋体" w:hint="eastAsia"/>
          <w:b/>
          <w:bCs/>
          <w:color w:val="C45911" w:themeColor="accent2" w:themeShade="BF"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color w:val="C45911" w:themeColor="accent2" w:themeShade="BF"/>
          <w:kern w:val="0"/>
          <w:sz w:val="24"/>
          <w:szCs w:val="24"/>
        </w:rPr>
        <w:t>二、面试过程技巧</w:t>
      </w:r>
    </w:p>
    <w:p w14:paraId="3CB9BA80" w14:textId="77777777" w:rsidR="00473D5F" w:rsidRDefault="00E967AC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kern w:val="0"/>
          <w:sz w:val="24"/>
          <w:szCs w:val="24"/>
        </w:rPr>
        <w:lastRenderedPageBreak/>
        <w:t>导入：</w:t>
      </w:r>
      <w:r>
        <w:rPr>
          <w:rFonts w:ascii="宋体" w:hAnsi="宋体" w:cs="宋体" w:hint="eastAsia"/>
          <w:kern w:val="0"/>
          <w:sz w:val="24"/>
          <w:szCs w:val="24"/>
        </w:rPr>
        <w:t>作为</w:t>
      </w:r>
      <w:r>
        <w:rPr>
          <w:rFonts w:ascii="宋体" w:hAnsi="宋体" w:cs="宋体" w:hint="eastAsia"/>
          <w:kern w:val="0"/>
          <w:sz w:val="24"/>
          <w:szCs w:val="24"/>
        </w:rPr>
        <w:t>HR</w:t>
      </w:r>
      <w:r>
        <w:rPr>
          <w:rFonts w:ascii="宋体" w:hAnsi="宋体" w:cs="宋体" w:hint="eastAsia"/>
          <w:kern w:val="0"/>
          <w:sz w:val="24"/>
          <w:szCs w:val="24"/>
        </w:rPr>
        <w:t>人员，如何做一名合格的面试官</w:t>
      </w:r>
    </w:p>
    <w:p w14:paraId="3C34A3A1" w14:textId="77777777" w:rsidR="00473D5F" w:rsidRDefault="00E967AC">
      <w:pPr>
        <w:spacing w:line="480" w:lineRule="exact"/>
        <w:rPr>
          <w:rFonts w:ascii="宋体" w:hAnsi="宋体" w:cs="宋体" w:hint="eastAsia"/>
          <w:b/>
          <w:bCs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kern w:val="0"/>
          <w:sz w:val="24"/>
          <w:szCs w:val="24"/>
        </w:rPr>
        <w:t xml:space="preserve">1. </w:t>
      </w:r>
      <w:r>
        <w:rPr>
          <w:rFonts w:ascii="宋体" w:hAnsi="宋体" w:cs="宋体" w:hint="eastAsia"/>
          <w:b/>
          <w:bCs/>
          <w:kern w:val="0"/>
          <w:sz w:val="24"/>
          <w:szCs w:val="24"/>
        </w:rPr>
        <w:t>做好面试工作的</w:t>
      </w:r>
      <w:r>
        <w:rPr>
          <w:rFonts w:ascii="宋体" w:hAnsi="宋体" w:cs="宋体" w:hint="eastAsia"/>
          <w:b/>
          <w:bCs/>
          <w:kern w:val="0"/>
          <w:sz w:val="24"/>
          <w:szCs w:val="24"/>
        </w:rPr>
        <w:t>5</w:t>
      </w:r>
      <w:r>
        <w:rPr>
          <w:rFonts w:ascii="宋体" w:hAnsi="宋体" w:cs="宋体" w:hint="eastAsia"/>
          <w:b/>
          <w:bCs/>
          <w:kern w:val="0"/>
          <w:sz w:val="24"/>
          <w:szCs w:val="24"/>
        </w:rPr>
        <w:t>个善于</w:t>
      </w:r>
    </w:p>
    <w:p w14:paraId="4A763D3E" w14:textId="77777777" w:rsidR="00473D5F" w:rsidRDefault="00E967AC">
      <w:pPr>
        <w:spacing w:line="480" w:lineRule="exact"/>
        <w:rPr>
          <w:rFonts w:ascii="宋体" w:hAnsi="宋体" w:cs="宋体" w:hint="eastAsia"/>
          <w:bCs/>
          <w:kern w:val="0"/>
          <w:sz w:val="24"/>
          <w:szCs w:val="24"/>
        </w:rPr>
      </w:pPr>
      <w:r>
        <w:rPr>
          <w:rFonts w:ascii="宋体" w:hAnsi="宋体" w:cs="宋体" w:hint="eastAsia"/>
          <w:bCs/>
          <w:kern w:val="0"/>
          <w:sz w:val="24"/>
          <w:szCs w:val="24"/>
        </w:rPr>
        <w:t>1</w:t>
      </w:r>
      <w:r>
        <w:rPr>
          <w:rFonts w:ascii="宋体" w:hAnsi="宋体" w:cs="宋体" w:hint="eastAsia"/>
          <w:bCs/>
          <w:kern w:val="0"/>
          <w:sz w:val="24"/>
          <w:szCs w:val="24"/>
        </w:rPr>
        <w:t>）善于倾听</w:t>
      </w:r>
    </w:p>
    <w:p w14:paraId="351840A0" w14:textId="77777777" w:rsidR="00473D5F" w:rsidRDefault="00E967AC">
      <w:pPr>
        <w:spacing w:line="480" w:lineRule="exact"/>
        <w:rPr>
          <w:rFonts w:ascii="宋体" w:hAnsi="宋体" w:cs="宋体" w:hint="eastAsia"/>
          <w:bCs/>
          <w:kern w:val="0"/>
          <w:sz w:val="24"/>
          <w:szCs w:val="24"/>
        </w:rPr>
      </w:pPr>
      <w:r>
        <w:rPr>
          <w:rFonts w:ascii="宋体" w:hAnsi="宋体" w:cs="宋体" w:hint="eastAsia"/>
          <w:bCs/>
          <w:kern w:val="0"/>
          <w:sz w:val="24"/>
          <w:szCs w:val="24"/>
        </w:rPr>
        <w:t>2</w:t>
      </w:r>
      <w:r>
        <w:rPr>
          <w:rFonts w:ascii="宋体" w:hAnsi="宋体" w:cs="宋体" w:hint="eastAsia"/>
          <w:bCs/>
          <w:kern w:val="0"/>
          <w:sz w:val="24"/>
          <w:szCs w:val="24"/>
        </w:rPr>
        <w:t>）</w:t>
      </w:r>
      <w:r>
        <w:rPr>
          <w:rFonts w:ascii="宋体" w:hAnsi="宋体" w:cs="宋体"/>
          <w:bCs/>
          <w:kern w:val="0"/>
          <w:sz w:val="24"/>
          <w:szCs w:val="24"/>
        </w:rPr>
        <w:t>善于提</w:t>
      </w:r>
      <w:r>
        <w:rPr>
          <w:rFonts w:ascii="宋体" w:hAnsi="宋体" w:cs="宋体" w:hint="eastAsia"/>
          <w:bCs/>
          <w:kern w:val="0"/>
          <w:sz w:val="24"/>
          <w:szCs w:val="24"/>
        </w:rPr>
        <w:t>问</w:t>
      </w:r>
    </w:p>
    <w:p w14:paraId="7E741070" w14:textId="77777777" w:rsidR="00473D5F" w:rsidRDefault="00E967AC">
      <w:pPr>
        <w:spacing w:line="480" w:lineRule="exact"/>
        <w:rPr>
          <w:rFonts w:ascii="宋体" w:hAnsi="宋体" w:cs="宋体" w:hint="eastAsia"/>
          <w:bCs/>
          <w:kern w:val="0"/>
          <w:sz w:val="24"/>
          <w:szCs w:val="24"/>
        </w:rPr>
      </w:pPr>
      <w:r>
        <w:rPr>
          <w:rFonts w:ascii="宋体" w:hAnsi="宋体" w:cs="宋体" w:hint="eastAsia"/>
          <w:bCs/>
          <w:kern w:val="0"/>
          <w:sz w:val="24"/>
          <w:szCs w:val="24"/>
        </w:rPr>
        <w:t>3</w:t>
      </w:r>
      <w:r>
        <w:rPr>
          <w:rFonts w:ascii="宋体" w:hAnsi="宋体" w:cs="宋体" w:hint="eastAsia"/>
          <w:bCs/>
          <w:kern w:val="0"/>
          <w:sz w:val="24"/>
          <w:szCs w:val="24"/>
        </w:rPr>
        <w:t>）</w:t>
      </w:r>
      <w:r>
        <w:rPr>
          <w:rFonts w:ascii="宋体" w:hAnsi="宋体" w:cs="宋体"/>
          <w:bCs/>
          <w:kern w:val="0"/>
          <w:sz w:val="24"/>
          <w:szCs w:val="24"/>
        </w:rPr>
        <w:t>善于引导</w:t>
      </w:r>
    </w:p>
    <w:p w14:paraId="45A7A27B" w14:textId="77777777" w:rsidR="00473D5F" w:rsidRDefault="00E967AC">
      <w:pPr>
        <w:spacing w:line="480" w:lineRule="exact"/>
        <w:rPr>
          <w:rFonts w:ascii="宋体" w:hAnsi="宋体" w:cs="宋体" w:hint="eastAsia"/>
          <w:bCs/>
          <w:kern w:val="0"/>
          <w:sz w:val="24"/>
          <w:szCs w:val="24"/>
        </w:rPr>
      </w:pPr>
      <w:r>
        <w:rPr>
          <w:rFonts w:ascii="宋体" w:hAnsi="宋体" w:cs="宋体" w:hint="eastAsia"/>
          <w:bCs/>
          <w:kern w:val="0"/>
          <w:sz w:val="24"/>
          <w:szCs w:val="24"/>
        </w:rPr>
        <w:t>4</w:t>
      </w:r>
      <w:r>
        <w:rPr>
          <w:rFonts w:ascii="宋体" w:hAnsi="宋体" w:cs="宋体" w:hint="eastAsia"/>
          <w:bCs/>
          <w:kern w:val="0"/>
          <w:sz w:val="24"/>
          <w:szCs w:val="24"/>
        </w:rPr>
        <w:t>）</w:t>
      </w:r>
      <w:r>
        <w:rPr>
          <w:rFonts w:ascii="宋体" w:hAnsi="宋体" w:cs="宋体"/>
          <w:bCs/>
          <w:kern w:val="0"/>
          <w:sz w:val="24"/>
          <w:szCs w:val="24"/>
        </w:rPr>
        <w:t>善于辩证</w:t>
      </w:r>
    </w:p>
    <w:p w14:paraId="4B112405" w14:textId="77777777" w:rsidR="00473D5F" w:rsidRDefault="00E967AC">
      <w:pPr>
        <w:spacing w:line="480" w:lineRule="exact"/>
        <w:rPr>
          <w:rFonts w:ascii="宋体" w:hAnsi="宋体" w:cs="宋体" w:hint="eastAsia"/>
          <w:bCs/>
          <w:kern w:val="0"/>
          <w:sz w:val="24"/>
          <w:szCs w:val="24"/>
        </w:rPr>
      </w:pPr>
      <w:r>
        <w:rPr>
          <w:rFonts w:ascii="宋体" w:hAnsi="宋体" w:cs="宋体" w:hint="eastAsia"/>
          <w:bCs/>
          <w:kern w:val="0"/>
          <w:sz w:val="24"/>
          <w:szCs w:val="24"/>
        </w:rPr>
        <w:t>5</w:t>
      </w:r>
      <w:r>
        <w:rPr>
          <w:rFonts w:ascii="宋体" w:hAnsi="宋体" w:cs="宋体" w:hint="eastAsia"/>
          <w:bCs/>
          <w:kern w:val="0"/>
          <w:sz w:val="24"/>
          <w:szCs w:val="24"/>
        </w:rPr>
        <w:t>）善于笔记</w:t>
      </w:r>
    </w:p>
    <w:p w14:paraId="6B9FBDC3" w14:textId="77777777" w:rsidR="00473D5F" w:rsidRDefault="00E967AC">
      <w:pPr>
        <w:spacing w:line="480" w:lineRule="exact"/>
        <w:rPr>
          <w:rFonts w:ascii="宋体" w:hAnsi="宋体" w:cs="宋体" w:hint="eastAsia"/>
          <w:b/>
          <w:bCs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kern w:val="0"/>
          <w:sz w:val="24"/>
          <w:szCs w:val="24"/>
        </w:rPr>
        <w:t xml:space="preserve">2. </w:t>
      </w:r>
      <w:r>
        <w:rPr>
          <w:rFonts w:ascii="宋体" w:hAnsi="宋体" w:cs="宋体" w:hint="eastAsia"/>
          <w:b/>
          <w:bCs/>
          <w:kern w:val="0"/>
          <w:sz w:val="24"/>
          <w:szCs w:val="24"/>
        </w:rPr>
        <w:t>面试中的</w:t>
      </w:r>
      <w:r>
        <w:rPr>
          <w:rFonts w:ascii="宋体" w:hAnsi="宋体" w:cs="宋体" w:hint="eastAsia"/>
          <w:b/>
          <w:bCs/>
          <w:kern w:val="0"/>
          <w:sz w:val="24"/>
          <w:szCs w:val="24"/>
        </w:rPr>
        <w:t>2</w:t>
      </w:r>
      <w:r>
        <w:rPr>
          <w:rFonts w:ascii="宋体" w:hAnsi="宋体" w:cs="宋体" w:hint="eastAsia"/>
          <w:b/>
          <w:bCs/>
          <w:kern w:val="0"/>
          <w:sz w:val="24"/>
          <w:szCs w:val="24"/>
        </w:rPr>
        <w:t>个问题：无效问题与有效问题</w:t>
      </w:r>
    </w:p>
    <w:p w14:paraId="6A3FDBE5" w14:textId="77777777" w:rsidR="00473D5F" w:rsidRDefault="00E967AC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1</w:t>
      </w:r>
      <w:r>
        <w:rPr>
          <w:rFonts w:ascii="宋体" w:hAnsi="宋体" w:cs="宋体" w:hint="eastAsia"/>
          <w:kern w:val="0"/>
          <w:sz w:val="24"/>
          <w:szCs w:val="24"/>
        </w:rPr>
        <w:t>）无效问题的表现形式：答案容易造假、问题过于概括、缺少规范的答案</w:t>
      </w:r>
    </w:p>
    <w:p w14:paraId="2EE3DC59" w14:textId="77777777" w:rsidR="00473D5F" w:rsidRDefault="00E967AC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kern w:val="0"/>
          <w:sz w:val="24"/>
          <w:szCs w:val="24"/>
        </w:rPr>
        <w:t>案例：</w:t>
      </w:r>
      <w:r>
        <w:rPr>
          <w:rFonts w:ascii="宋体" w:hAnsi="宋体" w:cs="宋体" w:hint="eastAsia"/>
          <w:kern w:val="0"/>
          <w:sz w:val="24"/>
          <w:szCs w:val="24"/>
        </w:rPr>
        <w:t>这些问题你是不是经常问？</w:t>
      </w:r>
    </w:p>
    <w:p w14:paraId="76891B58" w14:textId="77777777" w:rsidR="00473D5F" w:rsidRDefault="00E967AC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2</w:t>
      </w:r>
      <w:r>
        <w:rPr>
          <w:rFonts w:ascii="宋体" w:hAnsi="宋体" w:cs="宋体" w:hint="eastAsia"/>
          <w:kern w:val="0"/>
          <w:sz w:val="24"/>
          <w:szCs w:val="24"/>
        </w:rPr>
        <w:t>）有效问题的表象特点：直观性、全面性、目标性</w:t>
      </w:r>
    </w:p>
    <w:p w14:paraId="04EAF715" w14:textId="77777777" w:rsidR="00473D5F" w:rsidRDefault="00E967AC">
      <w:pPr>
        <w:spacing w:line="480" w:lineRule="exact"/>
        <w:rPr>
          <w:rFonts w:ascii="宋体" w:hAnsi="宋体" w:cs="宋体" w:hint="eastAsia"/>
          <w:b/>
          <w:bCs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kern w:val="0"/>
          <w:sz w:val="24"/>
          <w:szCs w:val="24"/>
        </w:rPr>
        <w:t xml:space="preserve">2. </w:t>
      </w:r>
      <w:r>
        <w:rPr>
          <w:rFonts w:ascii="宋体" w:hAnsi="宋体" w:cs="宋体" w:hint="eastAsia"/>
          <w:b/>
          <w:bCs/>
          <w:kern w:val="0"/>
          <w:sz w:val="24"/>
          <w:szCs w:val="24"/>
        </w:rPr>
        <w:t>有效问题的</w:t>
      </w:r>
      <w:r>
        <w:rPr>
          <w:rFonts w:ascii="宋体" w:hAnsi="宋体" w:cs="宋体" w:hint="eastAsia"/>
          <w:b/>
          <w:bCs/>
          <w:kern w:val="0"/>
          <w:sz w:val="24"/>
          <w:szCs w:val="24"/>
        </w:rPr>
        <w:t>1</w:t>
      </w:r>
      <w:r>
        <w:rPr>
          <w:rFonts w:ascii="宋体" w:hAnsi="宋体" w:cs="宋体" w:hint="eastAsia"/>
          <w:b/>
          <w:bCs/>
          <w:kern w:val="0"/>
          <w:sz w:val="24"/>
          <w:szCs w:val="24"/>
        </w:rPr>
        <w:t>个关键：关键在于关键事件</w:t>
      </w:r>
    </w:p>
    <w:p w14:paraId="45159AB3" w14:textId="77777777" w:rsidR="00473D5F" w:rsidRDefault="00E967AC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kern w:val="0"/>
          <w:sz w:val="24"/>
          <w:szCs w:val="24"/>
        </w:rPr>
        <w:t>讨论共创：</w:t>
      </w:r>
      <w:r>
        <w:rPr>
          <w:rFonts w:ascii="宋体" w:hAnsi="宋体" w:cs="宋体" w:hint="eastAsia"/>
          <w:kern w:val="0"/>
          <w:sz w:val="24"/>
          <w:szCs w:val="24"/>
        </w:rPr>
        <w:t>你们的关键岗位中的关键事件</w:t>
      </w:r>
    </w:p>
    <w:p w14:paraId="68DC9619" w14:textId="77777777" w:rsidR="00473D5F" w:rsidRDefault="00E967AC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kern w:val="0"/>
          <w:sz w:val="24"/>
          <w:szCs w:val="24"/>
        </w:rPr>
        <w:t>问话公式：</w:t>
      </w:r>
      <w:r>
        <w:rPr>
          <w:rFonts w:ascii="宋体" w:hAnsi="宋体" w:cs="宋体" w:hint="eastAsia"/>
          <w:kern w:val="0"/>
          <w:sz w:val="24"/>
          <w:szCs w:val="24"/>
        </w:rPr>
        <w:t>关键挑战</w:t>
      </w:r>
      <w:r>
        <w:rPr>
          <w:rFonts w:ascii="宋体" w:hAnsi="宋体" w:cs="宋体" w:hint="eastAsia"/>
          <w:kern w:val="0"/>
          <w:sz w:val="24"/>
          <w:szCs w:val="24"/>
        </w:rPr>
        <w:t>+</w:t>
      </w:r>
      <w:r>
        <w:rPr>
          <w:rFonts w:ascii="宋体" w:hAnsi="宋体" w:cs="宋体" w:hint="eastAsia"/>
          <w:kern w:val="0"/>
          <w:sz w:val="24"/>
          <w:szCs w:val="24"/>
        </w:rPr>
        <w:t>工作重点</w:t>
      </w:r>
    </w:p>
    <w:p w14:paraId="71772B73" w14:textId="77777777" w:rsidR="00473D5F" w:rsidRDefault="00E967AC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kern w:val="0"/>
          <w:sz w:val="24"/>
          <w:szCs w:val="24"/>
        </w:rPr>
        <w:t>实操演练：</w:t>
      </w:r>
      <w:r>
        <w:rPr>
          <w:rFonts w:ascii="宋体" w:hAnsi="宋体" w:cs="宋体" w:hint="eastAsia"/>
          <w:kern w:val="0"/>
          <w:sz w:val="24"/>
          <w:szCs w:val="24"/>
        </w:rPr>
        <w:t>识别关键事件中的关键挑战和工作重点</w:t>
      </w:r>
    </w:p>
    <w:p w14:paraId="03CAC9FA" w14:textId="77777777" w:rsidR="00473D5F" w:rsidRDefault="00E967AC">
      <w:pPr>
        <w:spacing w:line="480" w:lineRule="exact"/>
        <w:rPr>
          <w:rFonts w:ascii="宋体" w:hAnsi="宋体" w:cs="宋体" w:hint="eastAsia"/>
          <w:b/>
          <w:bCs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kern w:val="0"/>
          <w:sz w:val="24"/>
          <w:szCs w:val="24"/>
        </w:rPr>
        <w:t xml:space="preserve">3. </w:t>
      </w:r>
      <w:r>
        <w:rPr>
          <w:rFonts w:ascii="宋体" w:hAnsi="宋体" w:cs="宋体" w:hint="eastAsia"/>
          <w:b/>
          <w:bCs/>
          <w:kern w:val="0"/>
          <w:sz w:val="24"/>
          <w:szCs w:val="24"/>
        </w:rPr>
        <w:t>面试的</w:t>
      </w:r>
      <w:r>
        <w:rPr>
          <w:rFonts w:ascii="宋体" w:hAnsi="宋体" w:cs="宋体" w:hint="eastAsia"/>
          <w:b/>
          <w:bCs/>
          <w:kern w:val="0"/>
          <w:sz w:val="24"/>
          <w:szCs w:val="24"/>
        </w:rPr>
        <w:t>5</w:t>
      </w:r>
      <w:r>
        <w:rPr>
          <w:rFonts w:ascii="宋体" w:hAnsi="宋体" w:cs="宋体" w:hint="eastAsia"/>
          <w:b/>
          <w:bCs/>
          <w:kern w:val="0"/>
          <w:sz w:val="24"/>
          <w:szCs w:val="24"/>
        </w:rPr>
        <w:t>个阶段</w:t>
      </w:r>
    </w:p>
    <w:p w14:paraId="15B31E37" w14:textId="77777777" w:rsidR="00473D5F" w:rsidRDefault="00E967AC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1</w:t>
      </w:r>
      <w:r>
        <w:rPr>
          <w:rFonts w:ascii="宋体" w:hAnsi="宋体" w:cs="宋体" w:hint="eastAsia"/>
          <w:kern w:val="0"/>
          <w:sz w:val="24"/>
          <w:szCs w:val="24"/>
        </w:rPr>
        <w:t>）开场阶段：怎么进入？</w:t>
      </w:r>
    </w:p>
    <w:p w14:paraId="139AE5C5" w14:textId="77777777" w:rsidR="00473D5F" w:rsidRDefault="00E967AC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2</w:t>
      </w:r>
      <w:r>
        <w:rPr>
          <w:rFonts w:ascii="宋体" w:hAnsi="宋体" w:cs="宋体" w:hint="eastAsia"/>
          <w:kern w:val="0"/>
          <w:sz w:val="24"/>
          <w:szCs w:val="24"/>
        </w:rPr>
        <w:t>）导入阶段：从哪里开始导入？</w:t>
      </w:r>
    </w:p>
    <w:p w14:paraId="386D7C7A" w14:textId="77777777" w:rsidR="00473D5F" w:rsidRDefault="00E967AC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3</w:t>
      </w:r>
      <w:r>
        <w:rPr>
          <w:rFonts w:ascii="宋体" w:hAnsi="宋体" w:cs="宋体" w:hint="eastAsia"/>
          <w:kern w:val="0"/>
          <w:sz w:val="24"/>
          <w:szCs w:val="24"/>
        </w:rPr>
        <w:t>）探寻阶段：如何让应聘者讲述？</w:t>
      </w:r>
    </w:p>
    <w:p w14:paraId="5B4D19DA" w14:textId="77777777" w:rsidR="00473D5F" w:rsidRDefault="00E967AC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4</w:t>
      </w:r>
      <w:r>
        <w:rPr>
          <w:rFonts w:ascii="宋体" w:hAnsi="宋体" w:cs="宋体" w:hint="eastAsia"/>
          <w:kern w:val="0"/>
          <w:sz w:val="24"/>
          <w:szCs w:val="24"/>
        </w:rPr>
        <w:t>）收尾阶段：该问什么问题？</w:t>
      </w:r>
    </w:p>
    <w:p w14:paraId="37E5AF9D" w14:textId="77777777" w:rsidR="00473D5F" w:rsidRDefault="00E967AC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5</w:t>
      </w:r>
      <w:r>
        <w:rPr>
          <w:rFonts w:ascii="宋体" w:hAnsi="宋体" w:cs="宋体" w:hint="eastAsia"/>
          <w:kern w:val="0"/>
          <w:sz w:val="24"/>
          <w:szCs w:val="24"/>
        </w:rPr>
        <w:t>）结束阶段：如何结束？</w:t>
      </w:r>
    </w:p>
    <w:p w14:paraId="018EF7B3" w14:textId="77777777" w:rsidR="00473D5F" w:rsidRDefault="00E967AC">
      <w:pPr>
        <w:spacing w:line="480" w:lineRule="exact"/>
        <w:rPr>
          <w:rFonts w:ascii="宋体" w:hAnsi="宋体" w:cs="宋体" w:hint="eastAsia"/>
          <w:b/>
          <w:bCs/>
          <w:kern w:val="0"/>
          <w:sz w:val="24"/>
          <w:szCs w:val="24"/>
        </w:rPr>
      </w:pPr>
      <w:r>
        <w:rPr>
          <w:rFonts w:ascii="宋体" w:hAnsi="宋体" w:cs="宋体"/>
          <w:b/>
          <w:bCs/>
          <w:kern w:val="0"/>
          <w:sz w:val="24"/>
          <w:szCs w:val="24"/>
        </w:rPr>
        <w:t>4</w:t>
      </w:r>
      <w:r>
        <w:rPr>
          <w:rFonts w:ascii="宋体" w:hAnsi="宋体" w:cs="宋体" w:hint="eastAsia"/>
          <w:b/>
          <w:bCs/>
          <w:kern w:val="0"/>
          <w:sz w:val="24"/>
          <w:szCs w:val="24"/>
        </w:rPr>
        <w:t xml:space="preserve">. </w:t>
      </w:r>
      <w:r>
        <w:rPr>
          <w:rFonts w:ascii="宋体" w:hAnsi="宋体" w:cs="宋体" w:hint="eastAsia"/>
          <w:b/>
          <w:bCs/>
          <w:kern w:val="0"/>
          <w:sz w:val="24"/>
          <w:szCs w:val="24"/>
        </w:rPr>
        <w:t>面试的</w:t>
      </w:r>
      <w:r>
        <w:rPr>
          <w:rFonts w:ascii="宋体" w:hAnsi="宋体" w:cs="宋体" w:hint="eastAsia"/>
          <w:b/>
          <w:bCs/>
          <w:kern w:val="0"/>
          <w:sz w:val="24"/>
          <w:szCs w:val="24"/>
        </w:rPr>
        <w:t>3</w:t>
      </w:r>
      <w:r>
        <w:rPr>
          <w:rFonts w:ascii="宋体" w:hAnsi="宋体" w:cs="宋体" w:hint="eastAsia"/>
          <w:b/>
          <w:bCs/>
          <w:kern w:val="0"/>
          <w:sz w:val="24"/>
          <w:szCs w:val="24"/>
        </w:rPr>
        <w:t>个关键因素：问题设计、</w:t>
      </w:r>
      <w:r>
        <w:rPr>
          <w:rFonts w:ascii="宋体" w:hAnsi="宋体" w:cs="宋体" w:hint="eastAsia"/>
          <w:b/>
          <w:bCs/>
          <w:kern w:val="0"/>
          <w:sz w:val="24"/>
          <w:szCs w:val="24"/>
        </w:rPr>
        <w:t>S</w:t>
      </w:r>
      <w:r>
        <w:rPr>
          <w:rFonts w:ascii="宋体" w:hAnsi="宋体" w:cs="宋体"/>
          <w:b/>
          <w:bCs/>
          <w:kern w:val="0"/>
          <w:sz w:val="24"/>
          <w:szCs w:val="24"/>
        </w:rPr>
        <w:t>TAR</w:t>
      </w:r>
      <w:r>
        <w:rPr>
          <w:rFonts w:ascii="宋体" w:hAnsi="宋体" w:cs="宋体" w:hint="eastAsia"/>
          <w:b/>
          <w:bCs/>
          <w:kern w:val="0"/>
          <w:sz w:val="24"/>
          <w:szCs w:val="24"/>
        </w:rPr>
        <w:t>原则、追问技术</w:t>
      </w:r>
    </w:p>
    <w:p w14:paraId="64C14373" w14:textId="77777777" w:rsidR="00473D5F" w:rsidRDefault="00E967AC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1</w:t>
      </w:r>
      <w:r>
        <w:rPr>
          <w:rFonts w:ascii="宋体" w:hAnsi="宋体" w:cs="宋体" w:hint="eastAsia"/>
          <w:kern w:val="0"/>
          <w:sz w:val="24"/>
          <w:szCs w:val="24"/>
        </w:rPr>
        <w:t>）问题设计：结构化问题设计是关键</w:t>
      </w:r>
    </w:p>
    <w:p w14:paraId="6545802C" w14:textId="77777777" w:rsidR="00473D5F" w:rsidRDefault="00E967AC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kern w:val="0"/>
          <w:sz w:val="24"/>
          <w:szCs w:val="24"/>
        </w:rPr>
        <w:t>共创演练：</w:t>
      </w:r>
      <w:r>
        <w:rPr>
          <w:rFonts w:ascii="宋体" w:hAnsi="宋体" w:cs="宋体" w:hint="eastAsia"/>
          <w:kern w:val="0"/>
          <w:sz w:val="24"/>
          <w:szCs w:val="24"/>
        </w:rPr>
        <w:t>基于某岗位能力素质的问题设计</w:t>
      </w:r>
    </w:p>
    <w:p w14:paraId="365304C8" w14:textId="77777777" w:rsidR="00473D5F" w:rsidRDefault="00E967AC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2</w:t>
      </w:r>
      <w:r>
        <w:rPr>
          <w:rFonts w:ascii="宋体" w:hAnsi="宋体" w:cs="宋体" w:hint="eastAsia"/>
          <w:kern w:val="0"/>
          <w:sz w:val="24"/>
          <w:szCs w:val="24"/>
        </w:rPr>
        <w:t>）</w:t>
      </w:r>
      <w:r>
        <w:rPr>
          <w:rFonts w:ascii="宋体" w:hAnsi="宋体" w:cs="宋体" w:hint="eastAsia"/>
          <w:kern w:val="0"/>
          <w:sz w:val="24"/>
          <w:szCs w:val="24"/>
        </w:rPr>
        <w:t>S</w:t>
      </w:r>
      <w:r>
        <w:rPr>
          <w:rFonts w:ascii="宋体" w:hAnsi="宋体" w:cs="宋体"/>
          <w:kern w:val="0"/>
          <w:sz w:val="24"/>
          <w:szCs w:val="24"/>
        </w:rPr>
        <w:t>TAR</w:t>
      </w:r>
      <w:r>
        <w:rPr>
          <w:rFonts w:ascii="宋体" w:hAnsi="宋体" w:cs="宋体" w:hint="eastAsia"/>
          <w:kern w:val="0"/>
          <w:sz w:val="24"/>
          <w:szCs w:val="24"/>
        </w:rPr>
        <w:t>原则：巅峰面试法则</w:t>
      </w:r>
    </w:p>
    <w:p w14:paraId="29EB3C9B" w14:textId="77777777" w:rsidR="00473D5F" w:rsidRDefault="00E967AC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kern w:val="0"/>
          <w:sz w:val="24"/>
          <w:szCs w:val="24"/>
        </w:rPr>
        <w:t>工具：</w:t>
      </w:r>
      <w:r>
        <w:rPr>
          <w:rFonts w:ascii="宋体" w:hAnsi="宋体" w:cs="宋体"/>
          <w:kern w:val="0"/>
          <w:sz w:val="24"/>
          <w:szCs w:val="24"/>
        </w:rPr>
        <w:t>STAR</w:t>
      </w:r>
      <w:r>
        <w:rPr>
          <w:rFonts w:ascii="宋体" w:hAnsi="宋体" w:cs="宋体" w:hint="eastAsia"/>
          <w:kern w:val="0"/>
          <w:sz w:val="24"/>
          <w:szCs w:val="24"/>
        </w:rPr>
        <w:t>面试提问观察模拟表</w:t>
      </w:r>
    </w:p>
    <w:p w14:paraId="4080D8E1" w14:textId="77777777" w:rsidR="00473D5F" w:rsidRDefault="00E967AC">
      <w:pPr>
        <w:spacing w:line="480" w:lineRule="exact"/>
        <w:rPr>
          <w:rFonts w:ascii="宋体" w:hAnsi="宋体" w:cs="宋体" w:hint="eastAsia"/>
          <w:b/>
          <w:bCs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kern w:val="0"/>
          <w:sz w:val="24"/>
          <w:szCs w:val="24"/>
        </w:rPr>
        <w:t>3</w:t>
      </w:r>
      <w:r>
        <w:rPr>
          <w:rFonts w:ascii="宋体" w:hAnsi="宋体" w:cs="宋体" w:hint="eastAsia"/>
          <w:b/>
          <w:bCs/>
          <w:kern w:val="0"/>
          <w:sz w:val="24"/>
          <w:szCs w:val="24"/>
        </w:rPr>
        <w:t>）追问技术：没有追问就没有真相</w:t>
      </w:r>
    </w:p>
    <w:p w14:paraId="2A0D1006" w14:textId="77777777" w:rsidR="00473D5F" w:rsidRDefault="00E967AC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kern w:val="0"/>
          <w:sz w:val="24"/>
          <w:szCs w:val="24"/>
        </w:rPr>
        <w:t>案例：</w:t>
      </w:r>
      <w:r>
        <w:rPr>
          <w:rFonts w:ascii="宋体" w:hAnsi="宋体" w:cs="宋体" w:hint="eastAsia"/>
          <w:kern w:val="0"/>
          <w:sz w:val="24"/>
          <w:szCs w:val="24"/>
        </w:rPr>
        <w:t>哪些听起来很不错的回答，其实都是“忽悠”你</w:t>
      </w:r>
    </w:p>
    <w:p w14:paraId="522C7951" w14:textId="77777777" w:rsidR="00473D5F" w:rsidRDefault="00E967AC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kern w:val="0"/>
          <w:sz w:val="24"/>
          <w:szCs w:val="24"/>
        </w:rPr>
        <w:t>导入：</w:t>
      </w:r>
      <w:r>
        <w:rPr>
          <w:rFonts w:ascii="宋体" w:hAnsi="宋体" w:cs="宋体" w:hint="eastAsia"/>
          <w:kern w:val="0"/>
          <w:sz w:val="24"/>
          <w:szCs w:val="24"/>
        </w:rPr>
        <w:t>应聘者最容易说谎的内容和自我包装的表现</w:t>
      </w:r>
    </w:p>
    <w:p w14:paraId="0F36E8AD" w14:textId="77777777" w:rsidR="00473D5F" w:rsidRDefault="00E967AC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追问第一步：判断是否符合</w:t>
      </w:r>
      <w:r>
        <w:rPr>
          <w:rFonts w:ascii="宋体" w:hAnsi="宋体" w:cs="宋体" w:hint="eastAsia"/>
          <w:kern w:val="0"/>
          <w:sz w:val="24"/>
          <w:szCs w:val="24"/>
        </w:rPr>
        <w:t>S</w:t>
      </w:r>
      <w:r>
        <w:rPr>
          <w:rFonts w:ascii="宋体" w:hAnsi="宋体" w:cs="宋体"/>
          <w:kern w:val="0"/>
          <w:sz w:val="24"/>
          <w:szCs w:val="24"/>
        </w:rPr>
        <w:t>TAR</w:t>
      </w:r>
      <w:r>
        <w:rPr>
          <w:rFonts w:ascii="宋体" w:hAnsi="宋体" w:cs="宋体" w:hint="eastAsia"/>
          <w:kern w:val="0"/>
          <w:sz w:val="24"/>
          <w:szCs w:val="24"/>
        </w:rPr>
        <w:t>原则</w:t>
      </w:r>
    </w:p>
    <w:p w14:paraId="4888FCEE" w14:textId="77777777" w:rsidR="00473D5F" w:rsidRDefault="00E967AC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kern w:val="0"/>
          <w:sz w:val="24"/>
          <w:szCs w:val="24"/>
        </w:rPr>
        <w:lastRenderedPageBreak/>
        <w:t>案例演练：</w:t>
      </w:r>
      <w:r>
        <w:rPr>
          <w:rFonts w:ascii="宋体" w:hAnsi="宋体" w:cs="宋体" w:hint="eastAsia"/>
          <w:kern w:val="0"/>
          <w:sz w:val="24"/>
          <w:szCs w:val="24"/>
        </w:rPr>
        <w:t>基于这个案例，你如何追问？</w:t>
      </w:r>
    </w:p>
    <w:p w14:paraId="4A5C0642" w14:textId="77777777" w:rsidR="00473D5F" w:rsidRDefault="00E967AC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追问第二步：抓住模糊表达的关键字眼</w:t>
      </w:r>
    </w:p>
    <w:p w14:paraId="4768FCF9" w14:textId="77777777" w:rsidR="00473D5F" w:rsidRDefault="00E967AC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kern w:val="0"/>
          <w:sz w:val="24"/>
          <w:szCs w:val="24"/>
        </w:rPr>
        <w:t>工具共创：</w:t>
      </w:r>
      <w:r>
        <w:rPr>
          <w:rFonts w:ascii="宋体" w:hAnsi="宋体" w:cs="宋体" w:hint="eastAsia"/>
          <w:kern w:val="0"/>
          <w:sz w:val="24"/>
          <w:szCs w:val="24"/>
        </w:rPr>
        <w:t>基于四类模糊字眼，你如何追问？</w:t>
      </w:r>
    </w:p>
    <w:p w14:paraId="21BDC4FC" w14:textId="77777777" w:rsidR="00473D5F" w:rsidRDefault="00E967AC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追问第三步：从</w:t>
      </w:r>
      <w:r>
        <w:rPr>
          <w:rFonts w:ascii="宋体" w:hAnsi="宋体" w:cs="宋体" w:hint="eastAsia"/>
          <w:kern w:val="0"/>
          <w:sz w:val="24"/>
          <w:szCs w:val="24"/>
        </w:rPr>
        <w:t>5</w:t>
      </w:r>
      <w:r>
        <w:rPr>
          <w:rFonts w:ascii="宋体" w:hAnsi="宋体" w:cs="宋体"/>
          <w:kern w:val="0"/>
          <w:sz w:val="24"/>
          <w:szCs w:val="24"/>
        </w:rPr>
        <w:t>W2H</w:t>
      </w:r>
      <w:r>
        <w:rPr>
          <w:rFonts w:ascii="宋体" w:hAnsi="宋体" w:cs="宋体" w:hint="eastAsia"/>
          <w:kern w:val="0"/>
          <w:sz w:val="24"/>
          <w:szCs w:val="24"/>
        </w:rPr>
        <w:t>的角度提出问题</w:t>
      </w:r>
    </w:p>
    <w:p w14:paraId="083AB9F0" w14:textId="77777777" w:rsidR="00473D5F" w:rsidRDefault="00E967AC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kern w:val="0"/>
          <w:sz w:val="24"/>
          <w:szCs w:val="24"/>
        </w:rPr>
        <w:t>攻略：</w:t>
      </w:r>
      <w:r>
        <w:rPr>
          <w:rFonts w:ascii="宋体" w:hAnsi="宋体" w:cs="宋体" w:hint="eastAsia"/>
          <w:kern w:val="0"/>
          <w:sz w:val="24"/>
          <w:szCs w:val="24"/>
        </w:rPr>
        <w:t>追问的七大招式</w:t>
      </w:r>
    </w:p>
    <w:p w14:paraId="4FFBDD1D" w14:textId="77777777" w:rsidR="00473D5F" w:rsidRDefault="00E967AC">
      <w:pPr>
        <w:spacing w:line="480" w:lineRule="exact"/>
        <w:rPr>
          <w:rFonts w:ascii="宋体" w:hAnsi="宋体" w:cs="宋体" w:hint="eastAsia"/>
          <w:b/>
          <w:bCs/>
          <w:kern w:val="0"/>
          <w:sz w:val="24"/>
          <w:szCs w:val="24"/>
        </w:rPr>
      </w:pPr>
      <w:r>
        <w:rPr>
          <w:rFonts w:ascii="宋体" w:hAnsi="宋体" w:cs="宋体"/>
          <w:b/>
          <w:bCs/>
          <w:kern w:val="0"/>
          <w:sz w:val="24"/>
          <w:szCs w:val="24"/>
        </w:rPr>
        <w:t>5</w:t>
      </w:r>
      <w:r>
        <w:rPr>
          <w:rFonts w:ascii="宋体" w:hAnsi="宋体" w:cs="宋体" w:hint="eastAsia"/>
          <w:b/>
          <w:bCs/>
          <w:kern w:val="0"/>
          <w:sz w:val="24"/>
          <w:szCs w:val="24"/>
        </w:rPr>
        <w:t xml:space="preserve">. </w:t>
      </w:r>
      <w:r>
        <w:rPr>
          <w:rFonts w:ascii="宋体" w:hAnsi="宋体" w:cs="宋体" w:hint="eastAsia"/>
          <w:b/>
          <w:bCs/>
          <w:kern w:val="0"/>
          <w:sz w:val="24"/>
          <w:szCs w:val="24"/>
        </w:rPr>
        <w:t>面试官听取行为面试回答的</w:t>
      </w:r>
      <w:r>
        <w:rPr>
          <w:rFonts w:ascii="宋体" w:hAnsi="宋体" w:cs="宋体" w:hint="eastAsia"/>
          <w:b/>
          <w:bCs/>
          <w:kern w:val="0"/>
          <w:sz w:val="24"/>
          <w:szCs w:val="24"/>
        </w:rPr>
        <w:t>3</w:t>
      </w:r>
      <w:r>
        <w:rPr>
          <w:rFonts w:ascii="宋体" w:hAnsi="宋体" w:cs="宋体" w:hint="eastAsia"/>
          <w:b/>
          <w:bCs/>
          <w:kern w:val="0"/>
          <w:sz w:val="24"/>
          <w:szCs w:val="24"/>
        </w:rPr>
        <w:t>个关键</w:t>
      </w:r>
    </w:p>
    <w:p w14:paraId="0C5E92D5" w14:textId="77777777" w:rsidR="00473D5F" w:rsidRDefault="00E967AC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1</w:t>
      </w:r>
      <w:r>
        <w:rPr>
          <w:rFonts w:ascii="宋体" w:hAnsi="宋体" w:cs="宋体" w:hint="eastAsia"/>
          <w:kern w:val="0"/>
          <w:sz w:val="24"/>
          <w:szCs w:val="24"/>
        </w:rPr>
        <w:t>）明确性</w:t>
      </w:r>
    </w:p>
    <w:p w14:paraId="23339B12" w14:textId="77777777" w:rsidR="00473D5F" w:rsidRDefault="00E967AC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2</w:t>
      </w:r>
      <w:r>
        <w:rPr>
          <w:rFonts w:ascii="宋体" w:hAnsi="宋体" w:cs="宋体" w:hint="eastAsia"/>
          <w:kern w:val="0"/>
          <w:sz w:val="24"/>
          <w:szCs w:val="24"/>
        </w:rPr>
        <w:t>）完整性</w:t>
      </w:r>
    </w:p>
    <w:p w14:paraId="0DD0C308" w14:textId="77777777" w:rsidR="00473D5F" w:rsidRDefault="00E967AC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3</w:t>
      </w:r>
      <w:r>
        <w:rPr>
          <w:rFonts w:ascii="宋体" w:hAnsi="宋体" w:cs="宋体" w:hint="eastAsia"/>
          <w:kern w:val="0"/>
          <w:sz w:val="24"/>
          <w:szCs w:val="24"/>
        </w:rPr>
        <w:t>）证据性</w:t>
      </w:r>
    </w:p>
    <w:p w14:paraId="1CD6B3F2" w14:textId="77777777" w:rsidR="00473D5F" w:rsidRDefault="00E967AC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kern w:val="0"/>
          <w:sz w:val="24"/>
          <w:szCs w:val="24"/>
        </w:rPr>
        <w:t>共创演练：</w:t>
      </w:r>
      <w:r>
        <w:rPr>
          <w:rFonts w:ascii="宋体" w:hAnsi="宋体" w:cs="宋体" w:hint="eastAsia"/>
          <w:kern w:val="0"/>
          <w:sz w:val="24"/>
          <w:szCs w:val="24"/>
        </w:rPr>
        <w:t>基于应聘者简历中担任过的某岗位，使用</w:t>
      </w:r>
      <w:r>
        <w:rPr>
          <w:rFonts w:ascii="宋体" w:hAnsi="宋体" w:cs="宋体" w:hint="eastAsia"/>
          <w:kern w:val="0"/>
          <w:sz w:val="24"/>
          <w:szCs w:val="24"/>
        </w:rPr>
        <w:t>S</w:t>
      </w:r>
      <w:r>
        <w:rPr>
          <w:rFonts w:ascii="宋体" w:hAnsi="宋体" w:cs="宋体"/>
          <w:kern w:val="0"/>
          <w:sz w:val="24"/>
          <w:szCs w:val="24"/>
        </w:rPr>
        <w:t>TAR</w:t>
      </w:r>
      <w:r>
        <w:rPr>
          <w:rFonts w:ascii="宋体" w:hAnsi="宋体" w:cs="宋体" w:hint="eastAsia"/>
          <w:kern w:val="0"/>
          <w:sz w:val="24"/>
          <w:szCs w:val="24"/>
        </w:rPr>
        <w:t>原则设计问题并演练面试场景</w:t>
      </w:r>
    </w:p>
    <w:p w14:paraId="73C1FA91" w14:textId="77777777" w:rsidR="00473D5F" w:rsidRDefault="00E967AC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/>
          <w:sz w:val="24"/>
          <w:szCs w:val="24"/>
        </w:rPr>
        <w:t>6</w:t>
      </w:r>
      <w:r>
        <w:rPr>
          <w:rFonts w:ascii="宋体" w:hAnsi="宋体" w:hint="eastAsia"/>
          <w:sz w:val="24"/>
          <w:szCs w:val="24"/>
        </w:rPr>
        <w:t xml:space="preserve">. </w:t>
      </w:r>
      <w:r>
        <w:rPr>
          <w:rFonts w:ascii="宋体" w:hAnsi="宋体" w:hint="eastAsia"/>
          <w:sz w:val="24"/>
          <w:szCs w:val="24"/>
        </w:rPr>
        <w:t>火眼金睛看行为：通过应聘者肢体语言和行为表现判断</w:t>
      </w:r>
    </w:p>
    <w:p w14:paraId="73B67A98" w14:textId="77777777" w:rsidR="00473D5F" w:rsidRDefault="00E967AC">
      <w:pPr>
        <w:widowControl/>
        <w:spacing w:line="480" w:lineRule="exact"/>
        <w:jc w:val="left"/>
        <w:rPr>
          <w:rFonts w:ascii="宋体" w:hAnsi="宋体" w:cs="宋体" w:hint="eastAsia"/>
          <w:b/>
          <w:bCs/>
          <w:color w:val="C45911" w:themeColor="accent2" w:themeShade="BF"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color w:val="C45911" w:themeColor="accent2" w:themeShade="BF"/>
          <w:kern w:val="0"/>
          <w:sz w:val="24"/>
          <w:szCs w:val="24"/>
        </w:rPr>
        <w:t>四、面试谈薪技巧</w:t>
      </w:r>
    </w:p>
    <w:p w14:paraId="3A8A050B" w14:textId="77777777" w:rsidR="00473D5F" w:rsidRDefault="00E967AC">
      <w:pPr>
        <w:widowControl/>
        <w:spacing w:line="480" w:lineRule="exact"/>
        <w:jc w:val="left"/>
        <w:rPr>
          <w:rFonts w:ascii="宋体" w:hAnsi="宋体" w:cs="宋体" w:hint="eastAsia"/>
          <w:b/>
          <w:bCs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kern w:val="0"/>
          <w:sz w:val="24"/>
          <w:szCs w:val="24"/>
        </w:rPr>
        <w:t xml:space="preserve">1. </w:t>
      </w:r>
      <w:r>
        <w:rPr>
          <w:rFonts w:ascii="宋体" w:hAnsi="宋体" w:cs="宋体" w:hint="eastAsia"/>
          <w:b/>
          <w:bCs/>
          <w:kern w:val="0"/>
          <w:sz w:val="24"/>
          <w:szCs w:val="24"/>
        </w:rPr>
        <w:t>为什么要谈薪酬</w:t>
      </w:r>
    </w:p>
    <w:p w14:paraId="5BF03928" w14:textId="77777777" w:rsidR="00473D5F" w:rsidRDefault="00E967AC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——通过谈薪酬能够了解应聘者的期望值，更好的确定岗位匹配</w:t>
      </w:r>
    </w:p>
    <w:p w14:paraId="29CD9C48" w14:textId="77777777" w:rsidR="00473D5F" w:rsidRDefault="00E967AC">
      <w:pPr>
        <w:widowControl/>
        <w:spacing w:line="480" w:lineRule="exact"/>
        <w:jc w:val="left"/>
        <w:rPr>
          <w:rFonts w:ascii="宋体" w:hAnsi="宋体" w:cs="宋体" w:hint="eastAsia"/>
          <w:b/>
          <w:bCs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kern w:val="0"/>
          <w:sz w:val="24"/>
          <w:szCs w:val="24"/>
        </w:rPr>
        <w:t xml:space="preserve">2. </w:t>
      </w:r>
      <w:r>
        <w:rPr>
          <w:rFonts w:ascii="宋体" w:hAnsi="宋体" w:cs="宋体" w:hint="eastAsia"/>
          <w:b/>
          <w:bCs/>
          <w:kern w:val="0"/>
          <w:sz w:val="24"/>
          <w:szCs w:val="24"/>
        </w:rPr>
        <w:t>谈薪需注意的</w:t>
      </w:r>
      <w:r>
        <w:rPr>
          <w:rFonts w:ascii="宋体" w:hAnsi="宋体" w:cs="宋体" w:hint="eastAsia"/>
          <w:b/>
          <w:bCs/>
          <w:kern w:val="0"/>
          <w:sz w:val="24"/>
          <w:szCs w:val="24"/>
        </w:rPr>
        <w:t>6</w:t>
      </w:r>
      <w:r>
        <w:rPr>
          <w:rFonts w:ascii="宋体" w:hAnsi="宋体" w:cs="宋体" w:hint="eastAsia"/>
          <w:b/>
          <w:bCs/>
          <w:kern w:val="0"/>
          <w:sz w:val="24"/>
          <w:szCs w:val="24"/>
        </w:rPr>
        <w:t>个事项</w:t>
      </w:r>
    </w:p>
    <w:p w14:paraId="4FF14D72" w14:textId="77777777" w:rsidR="00473D5F" w:rsidRDefault="00E967AC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1</w:t>
      </w:r>
      <w:r>
        <w:rPr>
          <w:rFonts w:ascii="宋体" w:hAnsi="宋体" w:cs="宋体" w:hint="eastAsia"/>
          <w:kern w:val="0"/>
          <w:sz w:val="24"/>
          <w:szCs w:val="24"/>
        </w:rPr>
        <w:t>）要提前了解市场情况</w:t>
      </w:r>
    </w:p>
    <w:p w14:paraId="7734FFB4" w14:textId="77777777" w:rsidR="00473D5F" w:rsidRDefault="00E967AC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2</w:t>
      </w:r>
      <w:r>
        <w:rPr>
          <w:rFonts w:ascii="宋体" w:hAnsi="宋体" w:cs="宋体" w:hint="eastAsia"/>
          <w:kern w:val="0"/>
          <w:sz w:val="24"/>
          <w:szCs w:val="24"/>
        </w:rPr>
        <w:t>）不要直接问期望薪资</w:t>
      </w:r>
    </w:p>
    <w:p w14:paraId="47428ECE" w14:textId="77777777" w:rsidR="00473D5F" w:rsidRDefault="00E967AC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3</w:t>
      </w:r>
      <w:r>
        <w:rPr>
          <w:rFonts w:ascii="宋体" w:hAnsi="宋体" w:cs="宋体" w:hint="eastAsia"/>
          <w:kern w:val="0"/>
          <w:sz w:val="24"/>
          <w:szCs w:val="24"/>
        </w:rPr>
        <w:t>）要设定薪酬的上限值</w:t>
      </w:r>
    </w:p>
    <w:p w14:paraId="5F6D5CC3" w14:textId="77777777" w:rsidR="00473D5F" w:rsidRDefault="00E967AC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4</w:t>
      </w:r>
      <w:r>
        <w:rPr>
          <w:rFonts w:ascii="宋体" w:hAnsi="宋体" w:cs="宋体" w:hint="eastAsia"/>
          <w:kern w:val="0"/>
          <w:sz w:val="24"/>
          <w:szCs w:val="24"/>
        </w:rPr>
        <w:t>）善于使用标杆比较法</w:t>
      </w:r>
    </w:p>
    <w:p w14:paraId="018C7C36" w14:textId="77777777" w:rsidR="00473D5F" w:rsidRDefault="00E967AC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5</w:t>
      </w:r>
      <w:r>
        <w:rPr>
          <w:rFonts w:ascii="宋体" w:hAnsi="宋体" w:cs="宋体" w:hint="eastAsia"/>
          <w:kern w:val="0"/>
          <w:sz w:val="24"/>
          <w:szCs w:val="24"/>
        </w:rPr>
        <w:t>）善于观察对方心理</w:t>
      </w:r>
    </w:p>
    <w:p w14:paraId="0585CF28" w14:textId="77777777" w:rsidR="00473D5F" w:rsidRDefault="00E967AC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6</w:t>
      </w:r>
      <w:r>
        <w:rPr>
          <w:rFonts w:ascii="宋体" w:hAnsi="宋体" w:cs="宋体" w:hint="eastAsia"/>
          <w:kern w:val="0"/>
          <w:sz w:val="24"/>
          <w:szCs w:val="24"/>
        </w:rPr>
        <w:t>）善于使用欲擒故纵法</w:t>
      </w:r>
    </w:p>
    <w:p w14:paraId="7968D319" w14:textId="77777777" w:rsidR="00473D5F" w:rsidRDefault="00E967AC">
      <w:pPr>
        <w:widowControl/>
        <w:spacing w:line="480" w:lineRule="exact"/>
        <w:jc w:val="left"/>
        <w:rPr>
          <w:rFonts w:ascii="宋体" w:hAnsi="宋体" w:cs="宋体" w:hint="eastAsia"/>
          <w:b/>
          <w:bCs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kern w:val="0"/>
          <w:sz w:val="24"/>
          <w:szCs w:val="24"/>
        </w:rPr>
        <w:t xml:space="preserve">3. </w:t>
      </w:r>
      <w:r>
        <w:rPr>
          <w:rFonts w:ascii="宋体" w:hAnsi="宋体" w:cs="宋体" w:hint="eastAsia"/>
          <w:b/>
          <w:bCs/>
          <w:kern w:val="0"/>
          <w:sz w:val="24"/>
          <w:szCs w:val="24"/>
        </w:rPr>
        <w:t>谈薪的</w:t>
      </w:r>
      <w:r>
        <w:rPr>
          <w:rFonts w:ascii="宋体" w:hAnsi="宋体" w:cs="宋体" w:hint="eastAsia"/>
          <w:b/>
          <w:bCs/>
          <w:kern w:val="0"/>
          <w:sz w:val="24"/>
          <w:szCs w:val="24"/>
        </w:rPr>
        <w:t>4</w:t>
      </w:r>
      <w:r>
        <w:rPr>
          <w:rFonts w:ascii="宋体" w:hAnsi="宋体" w:cs="宋体" w:hint="eastAsia"/>
          <w:b/>
          <w:bCs/>
          <w:kern w:val="0"/>
          <w:sz w:val="24"/>
          <w:szCs w:val="24"/>
        </w:rPr>
        <w:t>个管理思维</w:t>
      </w:r>
    </w:p>
    <w:p w14:paraId="457759CE" w14:textId="77777777" w:rsidR="00473D5F" w:rsidRDefault="00E967AC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1</w:t>
      </w:r>
      <w:r>
        <w:rPr>
          <w:rFonts w:ascii="宋体" w:hAnsi="宋体" w:cs="宋体" w:hint="eastAsia"/>
          <w:kern w:val="0"/>
          <w:sz w:val="24"/>
          <w:szCs w:val="24"/>
        </w:rPr>
        <w:t>）展示企业发展优势，用事业吸引人</w:t>
      </w:r>
    </w:p>
    <w:p w14:paraId="0EBD07D5" w14:textId="77777777" w:rsidR="00473D5F" w:rsidRDefault="00E967AC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2</w:t>
      </w:r>
      <w:r>
        <w:rPr>
          <w:rFonts w:ascii="宋体" w:hAnsi="宋体" w:cs="宋体" w:hint="eastAsia"/>
          <w:kern w:val="0"/>
          <w:sz w:val="24"/>
          <w:szCs w:val="24"/>
        </w:rPr>
        <w:t>）突出企业用人原则，拒绝花式砍价</w:t>
      </w:r>
    </w:p>
    <w:p w14:paraId="04E2419C" w14:textId="77777777" w:rsidR="00473D5F" w:rsidRDefault="00E967AC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3</w:t>
      </w:r>
      <w:r>
        <w:rPr>
          <w:rFonts w:ascii="宋体" w:hAnsi="宋体" w:cs="宋体" w:hint="eastAsia"/>
          <w:kern w:val="0"/>
          <w:sz w:val="24"/>
          <w:szCs w:val="24"/>
        </w:rPr>
        <w:t>）展现科学薪酬机制，不遮掩标准项</w:t>
      </w:r>
    </w:p>
    <w:p w14:paraId="76FBBF3B" w14:textId="77777777" w:rsidR="00473D5F" w:rsidRDefault="00E967AC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4</w:t>
      </w:r>
      <w:r>
        <w:rPr>
          <w:rFonts w:ascii="宋体" w:hAnsi="宋体" w:cs="宋体" w:hint="eastAsia"/>
          <w:kern w:val="0"/>
          <w:sz w:val="24"/>
          <w:szCs w:val="24"/>
        </w:rPr>
        <w:t>）提前调查知己知彼，掌握薪酬信息</w:t>
      </w:r>
    </w:p>
    <w:p w14:paraId="32E4382A" w14:textId="77777777" w:rsidR="00473D5F" w:rsidRDefault="00E967AC">
      <w:pPr>
        <w:widowControl/>
        <w:spacing w:line="480" w:lineRule="exact"/>
        <w:jc w:val="left"/>
        <w:rPr>
          <w:rFonts w:ascii="宋体" w:hAnsi="宋体" w:cs="宋体" w:hint="eastAsia"/>
          <w:b/>
          <w:bCs/>
          <w:color w:val="C45911" w:themeColor="accent2" w:themeShade="BF"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color w:val="C45911" w:themeColor="accent2" w:themeShade="BF"/>
          <w:kern w:val="0"/>
          <w:sz w:val="24"/>
          <w:szCs w:val="24"/>
        </w:rPr>
        <w:t>五、背景调查要点</w:t>
      </w:r>
    </w:p>
    <w:p w14:paraId="784B754D" w14:textId="77777777" w:rsidR="00473D5F" w:rsidRDefault="00E967AC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 xml:space="preserve">1. </w:t>
      </w:r>
      <w:r>
        <w:rPr>
          <w:rFonts w:ascii="宋体" w:hAnsi="宋体" w:cs="宋体" w:hint="eastAsia"/>
          <w:kern w:val="0"/>
          <w:sz w:val="24"/>
          <w:szCs w:val="24"/>
        </w:rPr>
        <w:t>如何开展背景调查</w:t>
      </w:r>
    </w:p>
    <w:p w14:paraId="01E00735" w14:textId="77777777" w:rsidR="00473D5F" w:rsidRDefault="00E967AC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 xml:space="preserve">2. </w:t>
      </w:r>
      <w:r>
        <w:rPr>
          <w:rFonts w:ascii="宋体" w:hAnsi="宋体" w:cs="宋体" w:hint="eastAsia"/>
          <w:kern w:val="0"/>
          <w:sz w:val="24"/>
          <w:szCs w:val="24"/>
        </w:rPr>
        <w:t>背景调查的重难点</w:t>
      </w:r>
    </w:p>
    <w:p w14:paraId="0A813607" w14:textId="77777777" w:rsidR="00473D5F" w:rsidRDefault="00E967AC">
      <w:pPr>
        <w:widowControl/>
        <w:spacing w:line="480" w:lineRule="exact"/>
        <w:jc w:val="left"/>
        <w:rPr>
          <w:rFonts w:ascii="宋体" w:hAnsi="宋体" w:cs="宋体" w:hint="eastAsia"/>
          <w:color w:val="000000" w:themeColor="text1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 xml:space="preserve">3. </w:t>
      </w:r>
      <w:r>
        <w:rPr>
          <w:rFonts w:ascii="宋体" w:hAnsi="宋体" w:cs="宋体" w:hint="eastAsia"/>
          <w:kern w:val="0"/>
          <w:sz w:val="24"/>
          <w:szCs w:val="24"/>
        </w:rPr>
        <w:t>背景调查的结果运用</w:t>
      </w:r>
    </w:p>
    <w:p w14:paraId="1A025FBF" w14:textId="77777777" w:rsidR="00473D5F" w:rsidRDefault="00E967AC">
      <w:pPr>
        <w:spacing w:line="480" w:lineRule="exact"/>
        <w:rPr>
          <w:rFonts w:ascii="宋体" w:hAnsi="宋体" w:cs="宋体" w:hint="eastAsia"/>
          <w:b/>
          <w:bCs/>
          <w:color w:val="C45911" w:themeColor="accent2" w:themeShade="BF"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color w:val="C45911" w:themeColor="accent2" w:themeShade="BF"/>
          <w:kern w:val="0"/>
          <w:sz w:val="24"/>
          <w:szCs w:val="24"/>
        </w:rPr>
        <w:lastRenderedPageBreak/>
        <w:t>六、面试评价关键</w:t>
      </w:r>
    </w:p>
    <w:p w14:paraId="681FEB81" w14:textId="77777777" w:rsidR="00473D5F" w:rsidRDefault="00E967AC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 xml:space="preserve">1. </w:t>
      </w:r>
      <w:r>
        <w:rPr>
          <w:rFonts w:ascii="宋体" w:hAnsi="宋体" w:hint="eastAsia"/>
          <w:b/>
          <w:bCs/>
          <w:sz w:val="24"/>
          <w:szCs w:val="24"/>
        </w:rPr>
        <w:t>面试评价的</w:t>
      </w:r>
      <w:r>
        <w:rPr>
          <w:rFonts w:ascii="宋体" w:hAnsi="宋体" w:hint="eastAsia"/>
          <w:b/>
          <w:bCs/>
          <w:sz w:val="24"/>
          <w:szCs w:val="24"/>
        </w:rPr>
        <w:t>4</w:t>
      </w:r>
      <w:r>
        <w:rPr>
          <w:rFonts w:ascii="宋体" w:hAnsi="宋体" w:hint="eastAsia"/>
          <w:b/>
          <w:bCs/>
          <w:sz w:val="24"/>
          <w:szCs w:val="24"/>
        </w:rPr>
        <w:t>个关键点</w:t>
      </w:r>
    </w:p>
    <w:p w14:paraId="2B9AAF9C" w14:textId="77777777" w:rsidR="00473D5F" w:rsidRDefault="00E967AC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</w:t>
      </w:r>
      <w:r>
        <w:rPr>
          <w:rFonts w:ascii="宋体" w:hAnsi="宋体" w:hint="eastAsia"/>
          <w:sz w:val="24"/>
          <w:szCs w:val="24"/>
        </w:rPr>
        <w:t>）坚持公正和客观对待</w:t>
      </w:r>
    </w:p>
    <w:p w14:paraId="684FB981" w14:textId="77777777" w:rsidR="00473D5F" w:rsidRDefault="00E967AC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485CDDFF" wp14:editId="2DBD5C1A">
            <wp:simplePos x="0" y="0"/>
            <wp:positionH relativeFrom="column">
              <wp:posOffset>2743200</wp:posOffset>
            </wp:positionH>
            <wp:positionV relativeFrom="paragraph">
              <wp:posOffset>-49530</wp:posOffset>
            </wp:positionV>
            <wp:extent cx="2495550" cy="3535680"/>
            <wp:effectExtent l="19050" t="0" r="0" b="0"/>
            <wp:wrapNone/>
            <wp:docPr id="3" name="图片 3" descr="C:\Users\Administrator\Desktop\22f_pro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istrator\Desktop\22f_pro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353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hint="eastAsia"/>
          <w:sz w:val="24"/>
          <w:szCs w:val="24"/>
        </w:rPr>
        <w:t>2</w:t>
      </w:r>
      <w:r>
        <w:rPr>
          <w:rFonts w:ascii="宋体" w:hAnsi="宋体" w:hint="eastAsia"/>
          <w:sz w:val="24"/>
          <w:szCs w:val="24"/>
        </w:rPr>
        <w:t>）提供具体和明确的反馈</w:t>
      </w:r>
    </w:p>
    <w:p w14:paraId="558C6ECA" w14:textId="77777777" w:rsidR="00473D5F" w:rsidRDefault="00E967AC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</w:t>
      </w:r>
      <w:r>
        <w:rPr>
          <w:rFonts w:ascii="宋体" w:hAnsi="宋体" w:hint="eastAsia"/>
          <w:sz w:val="24"/>
          <w:szCs w:val="24"/>
        </w:rPr>
        <w:t>）适当点评和建设性批评</w:t>
      </w:r>
    </w:p>
    <w:p w14:paraId="07832EED" w14:textId="77777777" w:rsidR="00473D5F" w:rsidRDefault="00E967AC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</w:t>
      </w:r>
      <w:r>
        <w:rPr>
          <w:rFonts w:ascii="宋体" w:hAnsi="宋体" w:hint="eastAsia"/>
          <w:sz w:val="24"/>
          <w:szCs w:val="24"/>
        </w:rPr>
        <w:t>）保持尊重和鼓励原则</w:t>
      </w:r>
    </w:p>
    <w:p w14:paraId="4EABF105" w14:textId="77777777" w:rsidR="00473D5F" w:rsidRDefault="00E967AC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 xml:space="preserve">2. </w:t>
      </w:r>
      <w:r>
        <w:rPr>
          <w:rFonts w:ascii="宋体" w:hAnsi="宋体" w:hint="eastAsia"/>
          <w:b/>
          <w:bCs/>
          <w:sz w:val="24"/>
          <w:szCs w:val="24"/>
        </w:rPr>
        <w:t>面对应聘者的</w:t>
      </w:r>
      <w:r>
        <w:rPr>
          <w:rFonts w:ascii="宋体" w:hAnsi="宋体" w:hint="eastAsia"/>
          <w:b/>
          <w:bCs/>
          <w:sz w:val="24"/>
          <w:szCs w:val="24"/>
        </w:rPr>
        <w:t>5</w:t>
      </w:r>
      <w:r>
        <w:rPr>
          <w:rFonts w:ascii="宋体" w:hAnsi="宋体" w:hint="eastAsia"/>
          <w:b/>
          <w:bCs/>
          <w:sz w:val="24"/>
          <w:szCs w:val="24"/>
        </w:rPr>
        <w:t>类评价</w:t>
      </w:r>
    </w:p>
    <w:p w14:paraId="354A2C20" w14:textId="77777777" w:rsidR="00473D5F" w:rsidRDefault="00E967AC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</w:t>
      </w:r>
      <w:r>
        <w:rPr>
          <w:rFonts w:ascii="宋体" w:hAnsi="宋体" w:hint="eastAsia"/>
          <w:sz w:val="24"/>
          <w:szCs w:val="24"/>
        </w:rPr>
        <w:t>）个人形象</w:t>
      </w:r>
    </w:p>
    <w:p w14:paraId="798BA342" w14:textId="77777777" w:rsidR="00473D5F" w:rsidRDefault="00E967AC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</w:t>
      </w:r>
      <w:r>
        <w:rPr>
          <w:rFonts w:ascii="宋体" w:hAnsi="宋体" w:hint="eastAsia"/>
          <w:sz w:val="24"/>
          <w:szCs w:val="24"/>
        </w:rPr>
        <w:t>）表达能力</w:t>
      </w:r>
    </w:p>
    <w:p w14:paraId="7D0320CC" w14:textId="77777777" w:rsidR="00473D5F" w:rsidRDefault="00E967AC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</w:t>
      </w:r>
      <w:r>
        <w:rPr>
          <w:rFonts w:ascii="宋体" w:hAnsi="宋体" w:hint="eastAsia"/>
          <w:sz w:val="24"/>
          <w:szCs w:val="24"/>
        </w:rPr>
        <w:t>）工作经验</w:t>
      </w:r>
    </w:p>
    <w:p w14:paraId="7C0E1BD4" w14:textId="77777777" w:rsidR="00473D5F" w:rsidRDefault="00E967AC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</w:t>
      </w:r>
      <w:r>
        <w:rPr>
          <w:rFonts w:ascii="宋体" w:hAnsi="宋体" w:hint="eastAsia"/>
          <w:sz w:val="24"/>
          <w:szCs w:val="24"/>
        </w:rPr>
        <w:t>）综合表现</w:t>
      </w:r>
    </w:p>
    <w:p w14:paraId="444E9F9B" w14:textId="77777777" w:rsidR="00473D5F" w:rsidRDefault="00E967AC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5</w:t>
      </w:r>
      <w:r>
        <w:rPr>
          <w:rFonts w:ascii="宋体" w:hAnsi="宋体" w:hint="eastAsia"/>
          <w:sz w:val="24"/>
          <w:szCs w:val="24"/>
        </w:rPr>
        <w:t>）明确录用及其他</w:t>
      </w:r>
    </w:p>
    <w:p w14:paraId="174DE670" w14:textId="77777777" w:rsidR="00473D5F" w:rsidRDefault="00E967AC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工具：</w:t>
      </w:r>
      <w:r>
        <w:rPr>
          <w:rFonts w:ascii="宋体" w:hAnsi="宋体" w:hint="eastAsia"/>
          <w:sz w:val="24"/>
          <w:szCs w:val="24"/>
        </w:rPr>
        <w:t>面试评价表（附件）</w:t>
      </w:r>
    </w:p>
    <w:p w14:paraId="228E0419" w14:textId="77777777" w:rsidR="00473D5F" w:rsidRDefault="00E967AC">
      <w:pPr>
        <w:widowControl/>
        <w:spacing w:line="480" w:lineRule="exact"/>
        <w:jc w:val="left"/>
        <w:rPr>
          <w:rFonts w:ascii="宋体" w:hAnsi="宋体" w:cs="宋体" w:hint="eastAsia"/>
          <w:b/>
          <w:bCs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kern w:val="0"/>
          <w:sz w:val="24"/>
          <w:szCs w:val="24"/>
        </w:rPr>
        <w:t>总结与提升</w:t>
      </w:r>
    </w:p>
    <w:sectPr w:rsidR="00473D5F">
      <w:headerReference w:type="even" r:id="rId10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3C2AA5" w14:textId="77777777" w:rsidR="00E967AC" w:rsidRDefault="00E967AC">
      <w:r>
        <w:separator/>
      </w:r>
    </w:p>
  </w:endnote>
  <w:endnote w:type="continuationSeparator" w:id="0">
    <w:p w14:paraId="1A05AED7" w14:textId="77777777" w:rsidR="00E967AC" w:rsidRDefault="00E96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3559D6" w14:textId="77777777" w:rsidR="00E967AC" w:rsidRDefault="00E967AC">
      <w:r>
        <w:separator/>
      </w:r>
    </w:p>
  </w:footnote>
  <w:footnote w:type="continuationSeparator" w:id="0">
    <w:p w14:paraId="6B27E336" w14:textId="77777777" w:rsidR="00E967AC" w:rsidRDefault="00E967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9E1EAA" w14:textId="77777777" w:rsidR="00473D5F" w:rsidRDefault="00473D5F">
    <w:pPr>
      <w:pStyle w:val="a7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307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YTQzYjYxOTQ2MWYyYmZmODNhOWU3YTkzYzkzOWJmOWUifQ=="/>
  </w:docVars>
  <w:rsids>
    <w:rsidRoot w:val="004C7CC8"/>
    <w:rsid w:val="00003095"/>
    <w:rsid w:val="00011804"/>
    <w:rsid w:val="0002756A"/>
    <w:rsid w:val="00053B96"/>
    <w:rsid w:val="00064846"/>
    <w:rsid w:val="000745D1"/>
    <w:rsid w:val="00080327"/>
    <w:rsid w:val="00081094"/>
    <w:rsid w:val="00081C62"/>
    <w:rsid w:val="00085054"/>
    <w:rsid w:val="000947B4"/>
    <w:rsid w:val="000C523A"/>
    <w:rsid w:val="000C7EFE"/>
    <w:rsid w:val="000D3D8F"/>
    <w:rsid w:val="000D6C23"/>
    <w:rsid w:val="000E3B86"/>
    <w:rsid w:val="000E7D9F"/>
    <w:rsid w:val="000F5983"/>
    <w:rsid w:val="00105A5F"/>
    <w:rsid w:val="0010793A"/>
    <w:rsid w:val="00120C09"/>
    <w:rsid w:val="00124568"/>
    <w:rsid w:val="00126205"/>
    <w:rsid w:val="00126A5F"/>
    <w:rsid w:val="00140977"/>
    <w:rsid w:val="001624BE"/>
    <w:rsid w:val="00163A5D"/>
    <w:rsid w:val="00163AFE"/>
    <w:rsid w:val="0017086D"/>
    <w:rsid w:val="00175F85"/>
    <w:rsid w:val="00180785"/>
    <w:rsid w:val="00197229"/>
    <w:rsid w:val="001A6ED6"/>
    <w:rsid w:val="001D70B4"/>
    <w:rsid w:val="00223905"/>
    <w:rsid w:val="002436E1"/>
    <w:rsid w:val="00245E8C"/>
    <w:rsid w:val="00291017"/>
    <w:rsid w:val="00293B71"/>
    <w:rsid w:val="00293E0C"/>
    <w:rsid w:val="002A6F80"/>
    <w:rsid w:val="002B002D"/>
    <w:rsid w:val="002E6E9E"/>
    <w:rsid w:val="002F29FB"/>
    <w:rsid w:val="002F3B01"/>
    <w:rsid w:val="002F493C"/>
    <w:rsid w:val="0031294D"/>
    <w:rsid w:val="00330841"/>
    <w:rsid w:val="0034140B"/>
    <w:rsid w:val="00342D49"/>
    <w:rsid w:val="00343AB1"/>
    <w:rsid w:val="0034473F"/>
    <w:rsid w:val="00345D3F"/>
    <w:rsid w:val="003463A4"/>
    <w:rsid w:val="00392F04"/>
    <w:rsid w:val="0039357C"/>
    <w:rsid w:val="003B5E55"/>
    <w:rsid w:val="003D3A60"/>
    <w:rsid w:val="003E409A"/>
    <w:rsid w:val="003F00D2"/>
    <w:rsid w:val="003F52A5"/>
    <w:rsid w:val="004025AF"/>
    <w:rsid w:val="00402D7B"/>
    <w:rsid w:val="00410FCF"/>
    <w:rsid w:val="004300DA"/>
    <w:rsid w:val="0043110E"/>
    <w:rsid w:val="00433C25"/>
    <w:rsid w:val="0043670A"/>
    <w:rsid w:val="00452BAE"/>
    <w:rsid w:val="004547A1"/>
    <w:rsid w:val="00464953"/>
    <w:rsid w:val="004662B3"/>
    <w:rsid w:val="00473D5F"/>
    <w:rsid w:val="004760BA"/>
    <w:rsid w:val="004B2CEB"/>
    <w:rsid w:val="004B4644"/>
    <w:rsid w:val="004C1178"/>
    <w:rsid w:val="004C7CC8"/>
    <w:rsid w:val="004E53D2"/>
    <w:rsid w:val="004F0934"/>
    <w:rsid w:val="004F3A1D"/>
    <w:rsid w:val="00503FF7"/>
    <w:rsid w:val="0050414B"/>
    <w:rsid w:val="00510393"/>
    <w:rsid w:val="00517726"/>
    <w:rsid w:val="005378B6"/>
    <w:rsid w:val="00543912"/>
    <w:rsid w:val="0055075A"/>
    <w:rsid w:val="0056310E"/>
    <w:rsid w:val="005653BF"/>
    <w:rsid w:val="005718BE"/>
    <w:rsid w:val="00572326"/>
    <w:rsid w:val="00573565"/>
    <w:rsid w:val="00591EF6"/>
    <w:rsid w:val="00597DA5"/>
    <w:rsid w:val="005A46AF"/>
    <w:rsid w:val="005B34FE"/>
    <w:rsid w:val="005B3914"/>
    <w:rsid w:val="005C033A"/>
    <w:rsid w:val="005C2E84"/>
    <w:rsid w:val="005D67F7"/>
    <w:rsid w:val="005F07DB"/>
    <w:rsid w:val="005F153D"/>
    <w:rsid w:val="0060051F"/>
    <w:rsid w:val="00603EC4"/>
    <w:rsid w:val="00606382"/>
    <w:rsid w:val="006103EB"/>
    <w:rsid w:val="006145FD"/>
    <w:rsid w:val="00617087"/>
    <w:rsid w:val="006204EA"/>
    <w:rsid w:val="00622C9A"/>
    <w:rsid w:val="0066696B"/>
    <w:rsid w:val="00673A93"/>
    <w:rsid w:val="00677B23"/>
    <w:rsid w:val="00686FAC"/>
    <w:rsid w:val="006962C4"/>
    <w:rsid w:val="00697A18"/>
    <w:rsid w:val="006A50FF"/>
    <w:rsid w:val="006B112B"/>
    <w:rsid w:val="006B2663"/>
    <w:rsid w:val="006C3E3D"/>
    <w:rsid w:val="006C4D06"/>
    <w:rsid w:val="006F018D"/>
    <w:rsid w:val="006F7AE5"/>
    <w:rsid w:val="00703CA1"/>
    <w:rsid w:val="00731C90"/>
    <w:rsid w:val="00732E84"/>
    <w:rsid w:val="00734080"/>
    <w:rsid w:val="007454FC"/>
    <w:rsid w:val="00753E5D"/>
    <w:rsid w:val="007555D1"/>
    <w:rsid w:val="007623A8"/>
    <w:rsid w:val="00795B91"/>
    <w:rsid w:val="007A0306"/>
    <w:rsid w:val="007A5F5D"/>
    <w:rsid w:val="007B0468"/>
    <w:rsid w:val="007C0037"/>
    <w:rsid w:val="007E2F04"/>
    <w:rsid w:val="007E4892"/>
    <w:rsid w:val="007E6B75"/>
    <w:rsid w:val="007E779F"/>
    <w:rsid w:val="007F37B3"/>
    <w:rsid w:val="0080160A"/>
    <w:rsid w:val="008366B7"/>
    <w:rsid w:val="00836EAB"/>
    <w:rsid w:val="00837450"/>
    <w:rsid w:val="00850A4D"/>
    <w:rsid w:val="008662FB"/>
    <w:rsid w:val="008724B4"/>
    <w:rsid w:val="00874903"/>
    <w:rsid w:val="00875A44"/>
    <w:rsid w:val="00881C87"/>
    <w:rsid w:val="008869AE"/>
    <w:rsid w:val="008A60B9"/>
    <w:rsid w:val="008A7613"/>
    <w:rsid w:val="008B68D2"/>
    <w:rsid w:val="008C0A47"/>
    <w:rsid w:val="008C1937"/>
    <w:rsid w:val="008C33EF"/>
    <w:rsid w:val="008F1103"/>
    <w:rsid w:val="00910351"/>
    <w:rsid w:val="0091179D"/>
    <w:rsid w:val="00915D18"/>
    <w:rsid w:val="0096116D"/>
    <w:rsid w:val="00961B5C"/>
    <w:rsid w:val="009A0D44"/>
    <w:rsid w:val="009A11C7"/>
    <w:rsid w:val="009A1997"/>
    <w:rsid w:val="009A2B9C"/>
    <w:rsid w:val="009B3C7F"/>
    <w:rsid w:val="009C3A85"/>
    <w:rsid w:val="009C6D53"/>
    <w:rsid w:val="00A15FC7"/>
    <w:rsid w:val="00A35D84"/>
    <w:rsid w:val="00A3665C"/>
    <w:rsid w:val="00A375CA"/>
    <w:rsid w:val="00A50099"/>
    <w:rsid w:val="00A57039"/>
    <w:rsid w:val="00A578B4"/>
    <w:rsid w:val="00A61019"/>
    <w:rsid w:val="00A74EAF"/>
    <w:rsid w:val="00A844F7"/>
    <w:rsid w:val="00A86FFE"/>
    <w:rsid w:val="00AA4F7C"/>
    <w:rsid w:val="00AC5154"/>
    <w:rsid w:val="00AC7A7B"/>
    <w:rsid w:val="00AD322F"/>
    <w:rsid w:val="00AF47AB"/>
    <w:rsid w:val="00B02A22"/>
    <w:rsid w:val="00B23D70"/>
    <w:rsid w:val="00B3681C"/>
    <w:rsid w:val="00B4563C"/>
    <w:rsid w:val="00B53954"/>
    <w:rsid w:val="00B53961"/>
    <w:rsid w:val="00B652AD"/>
    <w:rsid w:val="00B715AF"/>
    <w:rsid w:val="00B86092"/>
    <w:rsid w:val="00B943C1"/>
    <w:rsid w:val="00BA6E2A"/>
    <w:rsid w:val="00BB2851"/>
    <w:rsid w:val="00BB537B"/>
    <w:rsid w:val="00BD4DE1"/>
    <w:rsid w:val="00BD4ED9"/>
    <w:rsid w:val="00BE1525"/>
    <w:rsid w:val="00BE2C80"/>
    <w:rsid w:val="00BE2F34"/>
    <w:rsid w:val="00BF0E7C"/>
    <w:rsid w:val="00C1179C"/>
    <w:rsid w:val="00C11EA9"/>
    <w:rsid w:val="00C17982"/>
    <w:rsid w:val="00C17DDF"/>
    <w:rsid w:val="00C37DF2"/>
    <w:rsid w:val="00C43DC0"/>
    <w:rsid w:val="00C511B1"/>
    <w:rsid w:val="00C52C89"/>
    <w:rsid w:val="00C60ABD"/>
    <w:rsid w:val="00C63319"/>
    <w:rsid w:val="00C76824"/>
    <w:rsid w:val="00C86156"/>
    <w:rsid w:val="00CC0058"/>
    <w:rsid w:val="00CC1BEF"/>
    <w:rsid w:val="00CD2ADA"/>
    <w:rsid w:val="00D10205"/>
    <w:rsid w:val="00D1180D"/>
    <w:rsid w:val="00D17B77"/>
    <w:rsid w:val="00D43729"/>
    <w:rsid w:val="00D5555B"/>
    <w:rsid w:val="00D752B9"/>
    <w:rsid w:val="00DB4629"/>
    <w:rsid w:val="00DB7B5A"/>
    <w:rsid w:val="00DC3CC6"/>
    <w:rsid w:val="00DC59CA"/>
    <w:rsid w:val="00DC70D9"/>
    <w:rsid w:val="00DC73F5"/>
    <w:rsid w:val="00DD223D"/>
    <w:rsid w:val="00DD6D81"/>
    <w:rsid w:val="00DF0D77"/>
    <w:rsid w:val="00DF52DC"/>
    <w:rsid w:val="00E043C2"/>
    <w:rsid w:val="00E116B2"/>
    <w:rsid w:val="00E15E3A"/>
    <w:rsid w:val="00E217ED"/>
    <w:rsid w:val="00E42DD4"/>
    <w:rsid w:val="00E5025A"/>
    <w:rsid w:val="00E512BC"/>
    <w:rsid w:val="00E5492D"/>
    <w:rsid w:val="00E63C8B"/>
    <w:rsid w:val="00E66795"/>
    <w:rsid w:val="00E676D8"/>
    <w:rsid w:val="00E71539"/>
    <w:rsid w:val="00E90557"/>
    <w:rsid w:val="00E92276"/>
    <w:rsid w:val="00E967AC"/>
    <w:rsid w:val="00EC20FF"/>
    <w:rsid w:val="00ED0EFE"/>
    <w:rsid w:val="00ED365F"/>
    <w:rsid w:val="00EE21DB"/>
    <w:rsid w:val="00EF4A70"/>
    <w:rsid w:val="00EF6E0D"/>
    <w:rsid w:val="00F06A9B"/>
    <w:rsid w:val="00F114E5"/>
    <w:rsid w:val="00F11544"/>
    <w:rsid w:val="00F44606"/>
    <w:rsid w:val="00F72301"/>
    <w:rsid w:val="00F7454A"/>
    <w:rsid w:val="00F9079B"/>
    <w:rsid w:val="00F93320"/>
    <w:rsid w:val="00F9413F"/>
    <w:rsid w:val="00FA2D6A"/>
    <w:rsid w:val="00FA4B61"/>
    <w:rsid w:val="00FC1703"/>
    <w:rsid w:val="00FC2914"/>
    <w:rsid w:val="00FC53F5"/>
    <w:rsid w:val="00FD03B6"/>
    <w:rsid w:val="00FE35F7"/>
    <w:rsid w:val="121C33F3"/>
    <w:rsid w:val="197374D5"/>
    <w:rsid w:val="34C95C9F"/>
    <w:rsid w:val="46280CC1"/>
    <w:rsid w:val="475C2CD5"/>
    <w:rsid w:val="63625940"/>
    <w:rsid w:val="690471D9"/>
    <w:rsid w:val="76177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 fillcolor="white">
      <v:fill color="white"/>
    </o:shapedefaults>
    <o:shapelayout v:ext="edit">
      <o:idmap v:ext="edit" data="2"/>
    </o:shapelayout>
  </w:shapeDefaults>
  <w:decimalSymbol w:val="."/>
  <w:listSeparator w:val=","/>
  <w14:docId w14:val="11EFD4F5"/>
  <w15:docId w15:val="{54D001E7-1848-4DE1-A00C-6BE6E0891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a">
    <w:name w:val="Strong"/>
    <w:basedOn w:val="a0"/>
    <w:uiPriority w:val="22"/>
    <w:qFormat/>
    <w:rPr>
      <w:b/>
      <w:bCs/>
    </w:rPr>
  </w:style>
  <w:style w:type="character" w:customStyle="1" w:styleId="apple-converted-space">
    <w:name w:val="apple-converted-space"/>
    <w:basedOn w:val="a0"/>
    <w:qFormat/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character" w:customStyle="1" w:styleId="share-title">
    <w:name w:val="share-title"/>
    <w:basedOn w:val="a0"/>
    <w:qFormat/>
  </w:style>
  <w:style w:type="paragraph" w:customStyle="1" w:styleId="count">
    <w:name w:val="count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nk">
    <w:name w:val="link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a8">
    <w:name w:val="页眉 字符"/>
    <w:basedOn w:val="a0"/>
    <w:link w:val="a7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84B14997-9E0B-4BAF-8F00-6350D19CB133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943</TotalTime>
  <Pages>6</Pages>
  <Words>407</Words>
  <Characters>2324</Characters>
  <Application>Microsoft Office Word</Application>
  <DocSecurity>0</DocSecurity>
  <Lines>19</Lines>
  <Paragraphs>5</Paragraphs>
  <ScaleCrop>false</ScaleCrop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WF</dc:creator>
  <cp:lastModifiedBy>Administrator</cp:lastModifiedBy>
  <cp:revision>5</cp:revision>
  <dcterms:created xsi:type="dcterms:W3CDTF">2024-03-07T13:46:00Z</dcterms:created>
  <dcterms:modified xsi:type="dcterms:W3CDTF">2024-07-16T03:55:00Z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  <property fmtid="{D5CDD505-2E9C-101B-9397-08002B2CF9AE}" pid="3" name="ICV">
    <vt:lpwstr>2143ED5EE8174240AAE2649F0B56A7A2_13</vt:lpwstr>
  </property>
</Properties>
</file>