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012C" w14:textId="77777777" w:rsidR="00A85FFA" w:rsidRDefault="00A85FFA">
      <w:pPr>
        <w:spacing w:line="480" w:lineRule="exact"/>
        <w:jc w:val="center"/>
        <w:rPr>
          <w:rFonts w:ascii="宋体" w:hAnsi="宋体" w:cs="宋体" w:hint="eastAsia"/>
          <w:b/>
          <w:color w:val="1F4E79"/>
          <w:sz w:val="32"/>
          <w:szCs w:val="24"/>
        </w:rPr>
      </w:pPr>
      <w:r>
        <w:rPr>
          <w:rFonts w:ascii="宋体" w:hAnsi="宋体" w:cs="宋体" w:hint="eastAsia"/>
          <w:b/>
          <w:color w:val="1F4E79"/>
          <w:sz w:val="32"/>
          <w:szCs w:val="24"/>
        </w:rPr>
        <w:t>柔性供应链降本策略</w:t>
      </w:r>
    </w:p>
    <w:p w14:paraId="63F2D0D8" w14:textId="77777777" w:rsidR="00A85FFA" w:rsidRDefault="00A85FFA">
      <w:pPr>
        <w:spacing w:line="480" w:lineRule="exact"/>
        <w:rPr>
          <w:rFonts w:ascii="宋体" w:hAnsi="宋体" w:cs="宋体" w:hint="eastAsia"/>
          <w:sz w:val="24"/>
          <w:szCs w:val="21"/>
        </w:rPr>
      </w:pPr>
    </w:p>
    <w:p w14:paraId="7542E2D4" w14:textId="77777777" w:rsidR="00A85FFA" w:rsidRDefault="00A85FFA">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课程背景：</w:t>
      </w:r>
    </w:p>
    <w:p w14:paraId="2204E298" w14:textId="77777777" w:rsidR="00A85FFA" w:rsidRDefault="00A85FFA">
      <w:pPr>
        <w:widowControl/>
        <w:adjustRightInd w:val="0"/>
        <w:snapToGrid w:val="0"/>
        <w:spacing w:line="480" w:lineRule="exact"/>
        <w:ind w:firstLineChars="175" w:firstLine="420"/>
        <w:rPr>
          <w:rFonts w:ascii="宋体" w:hAnsi="宋体" w:cs="宋体"/>
          <w:sz w:val="24"/>
          <w:szCs w:val="24"/>
        </w:rPr>
      </w:pPr>
      <w:r>
        <w:rPr>
          <w:rFonts w:ascii="宋体" w:hAnsi="宋体" w:cs="宋体" w:hint="eastAsia"/>
          <w:sz w:val="24"/>
          <w:szCs w:val="24"/>
        </w:rPr>
        <w:t>当前，企业</w:t>
      </w:r>
      <w:r>
        <w:rPr>
          <w:rFonts w:ascii="宋体" w:hAnsi="宋体" w:cs="宋体" w:hint="eastAsia"/>
          <w:sz w:val="24"/>
          <w:szCs w:val="24"/>
        </w:rPr>
        <w:t>市场竞争加剧，供应链</w:t>
      </w:r>
      <w:r>
        <w:rPr>
          <w:rFonts w:ascii="宋体" w:hAnsi="宋体" w:cs="宋体" w:hint="eastAsia"/>
          <w:sz w:val="24"/>
          <w:szCs w:val="24"/>
        </w:rPr>
        <w:t>管理</w:t>
      </w:r>
      <w:r>
        <w:rPr>
          <w:rFonts w:ascii="宋体" w:hAnsi="宋体" w:cs="宋体" w:hint="eastAsia"/>
          <w:sz w:val="24"/>
          <w:szCs w:val="24"/>
        </w:rPr>
        <w:t>的价值和作用日益凸显，企业之间的竞争也逐步转向供应链管理效能的竞争</w:t>
      </w:r>
      <w:r>
        <w:rPr>
          <w:rFonts w:ascii="宋体" w:hAnsi="宋体" w:cs="宋体" w:hint="eastAsia"/>
          <w:sz w:val="24"/>
          <w:szCs w:val="24"/>
        </w:rPr>
        <w:t>。</w:t>
      </w:r>
      <w:r>
        <w:rPr>
          <w:rFonts w:ascii="宋体" w:hAnsi="宋体" w:cs="宋体" w:hint="eastAsia"/>
          <w:sz w:val="24"/>
          <w:szCs w:val="24"/>
        </w:rPr>
        <w:t>供应</w:t>
      </w:r>
      <w:proofErr w:type="gramStart"/>
      <w:r>
        <w:rPr>
          <w:rFonts w:ascii="宋体" w:hAnsi="宋体" w:cs="宋体" w:hint="eastAsia"/>
          <w:sz w:val="24"/>
          <w:szCs w:val="24"/>
        </w:rPr>
        <w:t>链运行</w:t>
      </w:r>
      <w:proofErr w:type="gramEnd"/>
      <w:r>
        <w:rPr>
          <w:rFonts w:ascii="宋体" w:hAnsi="宋体" w:cs="宋体" w:hint="eastAsia"/>
          <w:sz w:val="24"/>
          <w:szCs w:val="24"/>
        </w:rPr>
        <w:t>规则从内部生产导向转向外部客户需求导向，</w:t>
      </w:r>
      <w:r>
        <w:rPr>
          <w:rFonts w:ascii="宋体" w:hAnsi="宋体" w:cs="宋体" w:hint="eastAsia"/>
          <w:sz w:val="24"/>
          <w:szCs w:val="24"/>
        </w:rPr>
        <w:t>要求企业要</w:t>
      </w:r>
      <w:r>
        <w:rPr>
          <w:rFonts w:ascii="宋体" w:hAnsi="宋体" w:cs="宋体" w:hint="eastAsia"/>
          <w:sz w:val="24"/>
          <w:szCs w:val="24"/>
        </w:rPr>
        <w:t>基于客户的需求更加敏捷、柔性地准时提供产品，控制供应链成本，</w:t>
      </w:r>
      <w:r>
        <w:rPr>
          <w:rFonts w:ascii="宋体" w:hAnsi="宋体" w:cs="宋体" w:hint="eastAsia"/>
          <w:sz w:val="24"/>
          <w:szCs w:val="24"/>
        </w:rPr>
        <w:t>增加有效产出、降低运营费用和库存。</w:t>
      </w:r>
      <w:r>
        <w:rPr>
          <w:rFonts w:ascii="宋体" w:hAnsi="宋体" w:cs="宋体" w:hint="eastAsia"/>
          <w:sz w:val="24"/>
          <w:szCs w:val="24"/>
        </w:rPr>
        <w:t>正如战略管理学家</w:t>
      </w:r>
      <w:r>
        <w:rPr>
          <w:rFonts w:ascii="宋体" w:hAnsi="宋体" w:cs="宋体" w:hint="eastAsia"/>
          <w:sz w:val="24"/>
          <w:szCs w:val="24"/>
        </w:rPr>
        <w:t>Ansoff</w:t>
      </w:r>
      <w:r>
        <w:rPr>
          <w:rFonts w:ascii="宋体" w:hAnsi="宋体" w:cs="宋体" w:hint="eastAsia"/>
          <w:sz w:val="24"/>
          <w:szCs w:val="24"/>
        </w:rPr>
        <w:t>所说</w:t>
      </w:r>
      <w:r>
        <w:rPr>
          <w:rFonts w:ascii="宋体" w:hAnsi="宋体" w:cs="宋体" w:hint="eastAsia"/>
          <w:sz w:val="24"/>
          <w:szCs w:val="24"/>
        </w:rPr>
        <w:t>：企业要适应环境，一个很重要的方面就是能够对所处的环境以及未来的变化趋势有所认识，特别是对环境中不确定事件的分析和应付能力尤为重要，</w:t>
      </w:r>
      <w:r>
        <w:rPr>
          <w:rFonts w:ascii="宋体" w:hAnsi="宋体" w:cs="宋体" w:hint="eastAsia"/>
          <w:sz w:val="24"/>
          <w:szCs w:val="24"/>
        </w:rPr>
        <w:t>供应链柔性能力是企业应对</w:t>
      </w:r>
      <w:r>
        <w:rPr>
          <w:rFonts w:ascii="宋体" w:hAnsi="宋体" w:cs="宋体" w:hint="eastAsia"/>
          <w:sz w:val="24"/>
          <w:szCs w:val="24"/>
        </w:rPr>
        <w:t>不确定性</w:t>
      </w:r>
      <w:r>
        <w:rPr>
          <w:rFonts w:ascii="宋体" w:hAnsi="宋体" w:cs="宋体" w:hint="eastAsia"/>
          <w:sz w:val="24"/>
          <w:szCs w:val="24"/>
        </w:rPr>
        <w:t>的重要措施</w:t>
      </w:r>
      <w:r>
        <w:rPr>
          <w:rFonts w:ascii="宋体" w:hAnsi="宋体" w:cs="宋体" w:hint="eastAsia"/>
          <w:sz w:val="24"/>
          <w:szCs w:val="24"/>
        </w:rPr>
        <w:t>。</w:t>
      </w:r>
      <w:r>
        <w:rPr>
          <w:rFonts w:ascii="宋体" w:hAnsi="宋体" w:cs="宋体" w:hint="eastAsia"/>
          <w:sz w:val="24"/>
          <w:szCs w:val="24"/>
        </w:rPr>
        <w:t>如何构建柔性供应链？如何基于数据分析及可视化技术，找到供应链流程改善入口？如何</w:t>
      </w:r>
      <w:proofErr w:type="gramStart"/>
      <w:r>
        <w:rPr>
          <w:rFonts w:ascii="宋体" w:hAnsi="宋体" w:cs="宋体" w:hint="eastAsia"/>
          <w:sz w:val="24"/>
          <w:szCs w:val="24"/>
        </w:rPr>
        <w:t>打破部</w:t>
      </w:r>
      <w:proofErr w:type="gramEnd"/>
      <w:r>
        <w:rPr>
          <w:rFonts w:ascii="宋体" w:hAnsi="宋体" w:cs="宋体" w:hint="eastAsia"/>
          <w:sz w:val="24"/>
          <w:szCs w:val="24"/>
        </w:rPr>
        <w:t>门墙实现供应链的跨部门内部协同降本？如何管理供应关系打通供应链的外部协同？支撑企业以高效、低耗的方式实现其所需资源的平衡、取舍与调度，以更加灵活、柔性的一体化供应满足客户多变的需求。</w:t>
      </w:r>
    </w:p>
    <w:p w14:paraId="30759332" w14:textId="77777777" w:rsidR="00A85FFA" w:rsidRDefault="00A85FFA">
      <w:pPr>
        <w:spacing w:line="480" w:lineRule="exact"/>
        <w:ind w:firstLineChars="200" w:firstLine="480"/>
        <w:rPr>
          <w:rFonts w:ascii="宋体" w:hAnsi="宋体" w:cs="宋体" w:hint="eastAsia"/>
          <w:sz w:val="24"/>
          <w:szCs w:val="24"/>
        </w:rPr>
      </w:pPr>
      <w:r>
        <w:rPr>
          <w:rFonts w:ascii="宋体" w:hAnsi="宋体" w:cs="宋体" w:hint="eastAsia"/>
          <w:sz w:val="24"/>
          <w:szCs w:val="24"/>
        </w:rPr>
        <w:t>本课程</w:t>
      </w:r>
      <w:r>
        <w:rPr>
          <w:rFonts w:ascii="宋体" w:hAnsi="宋体" w:cs="宋体" w:hint="eastAsia"/>
          <w:sz w:val="24"/>
          <w:szCs w:val="24"/>
        </w:rPr>
        <w:t>从</w:t>
      </w:r>
      <w:proofErr w:type="gramStart"/>
      <w:r>
        <w:rPr>
          <w:rFonts w:ascii="宋体" w:hAnsi="宋体" w:cs="宋体" w:hint="eastAsia"/>
          <w:sz w:val="24"/>
          <w:szCs w:val="24"/>
        </w:rPr>
        <w:t>供应链全链</w:t>
      </w:r>
      <w:proofErr w:type="gramEnd"/>
      <w:r>
        <w:rPr>
          <w:rFonts w:ascii="宋体" w:hAnsi="宋体" w:cs="宋体" w:hint="eastAsia"/>
          <w:sz w:val="24"/>
          <w:szCs w:val="24"/>
        </w:rPr>
        <w:t>角度，结合企业柔性运营模式下成本管控的痛点，从共识入手，到绩效目标的战略分解，创造性地提炼出了“产、销、</w:t>
      </w:r>
      <w:proofErr w:type="gramStart"/>
      <w:r>
        <w:rPr>
          <w:rFonts w:ascii="宋体" w:hAnsi="宋体" w:cs="宋体" w:hint="eastAsia"/>
          <w:sz w:val="24"/>
          <w:szCs w:val="24"/>
        </w:rPr>
        <w:t>研</w:t>
      </w:r>
      <w:proofErr w:type="gramEnd"/>
      <w:r>
        <w:rPr>
          <w:rFonts w:ascii="宋体" w:hAnsi="宋体" w:cs="宋体" w:hint="eastAsia"/>
          <w:sz w:val="24"/>
          <w:szCs w:val="24"/>
        </w:rPr>
        <w:t>、供一体化”的系统降本模型，并在课堂上用行动学习</w:t>
      </w:r>
      <w:r>
        <w:rPr>
          <w:rFonts w:ascii="宋体" w:hAnsi="宋体" w:cs="宋体" w:hint="eastAsia"/>
          <w:sz w:val="24"/>
          <w:szCs w:val="24"/>
        </w:rPr>
        <w:t>、橙汁沙盘游戏表单式模拟</w:t>
      </w:r>
      <w:r>
        <w:rPr>
          <w:rFonts w:ascii="宋体" w:hAnsi="宋体" w:cs="宋体" w:hint="eastAsia"/>
          <w:sz w:val="24"/>
          <w:szCs w:val="24"/>
        </w:rPr>
        <w:t>等方式，让学员掌握相关工具及方法，听得明、学得会、用得好</w:t>
      </w:r>
      <w:r>
        <w:rPr>
          <w:rFonts w:ascii="宋体" w:hAnsi="宋体" w:cs="宋体" w:hint="eastAsia"/>
          <w:sz w:val="24"/>
          <w:szCs w:val="24"/>
        </w:rPr>
        <w:t>。</w:t>
      </w:r>
      <w:r>
        <w:rPr>
          <w:rFonts w:ascii="宋体" w:hAnsi="宋体" w:cs="宋体" w:hint="eastAsia"/>
          <w:sz w:val="24"/>
          <w:szCs w:val="24"/>
        </w:rPr>
        <w:t>增强对柔性供应链的统一认识，结合供应链信息化协同理念及数字化的未来趋势，整合企业内外资源系统化降本，提升企业供应链管理的绩效。</w:t>
      </w:r>
    </w:p>
    <w:p w14:paraId="299CC4ED" w14:textId="77777777" w:rsidR="00A85FFA" w:rsidRDefault="00A85FFA">
      <w:pPr>
        <w:spacing w:line="480" w:lineRule="exact"/>
        <w:rPr>
          <w:rFonts w:ascii="宋体" w:hAnsi="宋体" w:cs="宋体" w:hint="eastAsia"/>
          <w:sz w:val="24"/>
          <w:szCs w:val="24"/>
        </w:rPr>
      </w:pPr>
    </w:p>
    <w:p w14:paraId="7E3B70D1" w14:textId="69E099D9" w:rsidR="00A85FFA" w:rsidRDefault="00B6561A">
      <w:pPr>
        <w:spacing w:line="480" w:lineRule="exact"/>
        <w:rPr>
          <w:rFonts w:ascii="宋体" w:hAnsi="宋体" w:cs="宋体" w:hint="eastAsia"/>
          <w:b/>
          <w:color w:val="1F4E79"/>
          <w:sz w:val="24"/>
          <w:szCs w:val="24"/>
        </w:rPr>
      </w:pPr>
      <w:r>
        <w:rPr>
          <w:rFonts w:ascii="宋体" w:hAnsi="宋体" w:cs="宋体" w:hint="eastAsia"/>
          <w:noProof/>
          <w:sz w:val="24"/>
        </w:rPr>
        <mc:AlternateContent>
          <mc:Choice Requires="wps">
            <w:drawing>
              <wp:anchor distT="0" distB="0" distL="114300" distR="114300" simplePos="0" relativeHeight="251652608" behindDoc="0" locked="0" layoutInCell="1" allowOverlap="1" wp14:anchorId="5D7A811E" wp14:editId="1ADB4B33">
                <wp:simplePos x="0" y="0"/>
                <wp:positionH relativeFrom="column">
                  <wp:posOffset>3739515</wp:posOffset>
                </wp:positionH>
                <wp:positionV relativeFrom="paragraph">
                  <wp:posOffset>100965</wp:posOffset>
                </wp:positionV>
                <wp:extent cx="2482850" cy="1751965"/>
                <wp:effectExtent l="0" t="0" r="0" b="0"/>
                <wp:wrapNone/>
                <wp:docPr id="5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0" cy="1751965"/>
                        </a:xfrm>
                        <a:prstGeom prst="rect">
                          <a:avLst/>
                        </a:prstGeom>
                        <a:solidFill>
                          <a:srgbClr val="FFFFFF"/>
                        </a:solidFill>
                        <a:ln w="6350">
                          <a:noFill/>
                        </a:ln>
                      </wps:spPr>
                      <wps:txbx>
                        <w:txbxContent>
                          <w:p w14:paraId="38554011" w14:textId="56BC980B" w:rsidR="00A85FFA" w:rsidRDefault="00B6561A">
                            <w:pPr>
                              <w:rPr>
                                <w:rFonts w:hint="eastAsia"/>
                              </w:rPr>
                            </w:pPr>
                            <w:r>
                              <w:rPr>
                                <w:rFonts w:hint="eastAsia"/>
                                <w:noProof/>
                              </w:rPr>
                              <w:drawing>
                                <wp:inline distT="0" distB="0" distL="0" distR="0" wp14:anchorId="079F1477" wp14:editId="22CABCE0">
                                  <wp:extent cx="2228850" cy="1562100"/>
                                  <wp:effectExtent l="0" t="0" r="0" b="0"/>
                                  <wp:docPr id="1" name="图片 51" descr="1619596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161959687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1562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5D7A811E" id="_x0000_t202" coordsize="21600,21600" o:spt="202" path="m,l,21600r21600,l21600,xe">
                <v:stroke joinstyle="miter"/>
                <v:path gradientshapeok="t" o:connecttype="rect"/>
              </v:shapetype>
              <v:shape id="文本框 2" o:spid="_x0000_s1026" type="#_x0000_t202" style="position:absolute;left:0;text-align:left;margin-left:294.45pt;margin-top:7.95pt;width:195.5pt;height:137.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7uIQIAADUEAAAOAAAAZHJzL2Uyb0RvYy54bWysU9+P2jAMfp+0/yHK+yhlwHEV5cQ4MU1C&#10;u5O46Z5DmtBqaZwlgZb99XPS8mPbPU3rQ2rHju3vsz1/aGtFjsK6CnRO08GQEqE5FJXe5/Tby/rD&#10;jBLnmS6YAi1yehKOPizev5s3JhMjKEEVwhIMol3WmJyW3pssSRwvRc3cAIzQaJRga+ZRtfuksKzB&#10;6LVKRsPhNGnAFsYCF87h7WNnpIsYX0rB/ZOUTniicoq1+XjaeO7CmSzmLNtbZsqK92Wwf6iiZpXG&#10;pJdQj8wzcrDVX6HqiltwIP2AQ52AlBUXEQOiSYd/oNmWzIiIBclx5kKT+39h+dfj1jxb4ttP0GID&#10;IwhnNsC/O+QmaYzLep/AqcscegegrbR1+CMEgg+R29OFT9F6wvFyNJ6NZhM0cbSld5P0fjoJjCfX&#10;58Y6/1lATYKQU4sNiyWw48b5zvXsErI5UFWxrpSKit3vVsqSI8PmruPXR//NTWnS5HT6EQsJrzSE&#10;911opXuIHaqAz7e7Fo1B3EFxQmosdFPjDF9XWOWGOf/MLI4JIsPR9094SAWYBHqJkhLsz7fugz92&#10;D62UNDh2OXU/DswKStQXjX29T8fjMKdRGU/uRqjYW8vu1qIP9QoQfIpLZngUg79XZ1FaqF9xQ5Yh&#10;K5qY5pg7p/4srny3DLhhXCyX0Qkn0zC/0VvDzxOhYXnwIKvYkis3PXs4m7Gp/R6F4b/Vo9d12xe/&#10;AAAA//8DAFBLAwQUAAYACAAAACEAKVLK4t0AAAAKAQAADwAAAGRycy9kb3ducmV2LnhtbEyPzU7D&#10;MBCE70i8g7VI3KiTitIkxKkQElck+nd2420cYa+j2G3TPj3LCU67qxnNflOvJu/EGcfYB1KQzzIQ&#10;SG0wPXUKtpuPpwJETJqMdoFQwRUjrJr7u1pXJlzoC8/r1AkOoVhpBTaloZIytha9jrMwILF2DKPX&#10;ic+xk2bUFw73Ts6z7EV63RN/sHrAd4vt9/rkFew7f9vv8mG0xrtn+rxdN9vQK/X4ML29gkg4pT8z&#10;/OIzOjTMdAgnMlE4BYuiKNnKwoInG8plyctBwbzMC5BNLf9XaH4AAAD//wMAUEsBAi0AFAAGAAgA&#10;AAAhALaDOJL+AAAA4QEAABMAAAAAAAAAAAAAAAAAAAAAAFtDb250ZW50X1R5cGVzXS54bWxQSwEC&#10;LQAUAAYACAAAACEAOP0h/9YAAACUAQAACwAAAAAAAAAAAAAAAAAvAQAAX3JlbHMvLnJlbHNQSwEC&#10;LQAUAAYACAAAACEAxlI+7iECAAA1BAAADgAAAAAAAAAAAAAAAAAuAgAAZHJzL2Uyb0RvYy54bWxQ&#10;SwECLQAUAAYACAAAACEAKVLK4t0AAAAKAQAADwAAAAAAAAAAAAAAAAB7BAAAZHJzL2Rvd25yZXYu&#10;eG1sUEsFBgAAAAAEAAQA8wAAAIUFAAAAAA==&#10;" stroked="f" strokeweight=".5pt">
                <v:textbox>
                  <w:txbxContent>
                    <w:p w14:paraId="38554011" w14:textId="56BC980B" w:rsidR="00A85FFA" w:rsidRDefault="00B6561A">
                      <w:pPr>
                        <w:rPr>
                          <w:rFonts w:hint="eastAsia"/>
                        </w:rPr>
                      </w:pPr>
                      <w:r>
                        <w:rPr>
                          <w:rFonts w:hint="eastAsia"/>
                          <w:noProof/>
                        </w:rPr>
                        <w:drawing>
                          <wp:inline distT="0" distB="0" distL="0" distR="0" wp14:anchorId="079F1477" wp14:editId="22CABCE0">
                            <wp:extent cx="2228850" cy="1562100"/>
                            <wp:effectExtent l="0" t="0" r="0" b="0"/>
                            <wp:docPr id="1" name="图片 51" descr="1619596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161959687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1562100"/>
                                    </a:xfrm>
                                    <a:prstGeom prst="rect">
                                      <a:avLst/>
                                    </a:prstGeom>
                                    <a:noFill/>
                                    <a:ln>
                                      <a:noFill/>
                                    </a:ln>
                                  </pic:spPr>
                                </pic:pic>
                              </a:graphicData>
                            </a:graphic>
                          </wp:inline>
                        </w:drawing>
                      </w:r>
                    </w:p>
                  </w:txbxContent>
                </v:textbox>
              </v:shape>
            </w:pict>
          </mc:Fallback>
        </mc:AlternateContent>
      </w:r>
      <w:r w:rsidR="00A85FFA">
        <w:rPr>
          <w:rFonts w:ascii="宋体" w:hAnsi="宋体" w:cs="宋体" w:hint="eastAsia"/>
          <w:b/>
          <w:color w:val="1F4E79"/>
          <w:sz w:val="24"/>
          <w:szCs w:val="24"/>
        </w:rPr>
        <w:t>课程收益：</w:t>
      </w:r>
    </w:p>
    <w:p w14:paraId="4963EF05"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熟悉</w:t>
      </w:r>
      <w:r>
        <w:rPr>
          <w:rFonts w:ascii="宋体" w:hAnsi="宋体" w:cs="宋体" w:hint="eastAsia"/>
          <w:sz w:val="24"/>
          <w:szCs w:val="24"/>
        </w:rPr>
        <w:t>柔性供应</w:t>
      </w:r>
      <w:proofErr w:type="gramStart"/>
      <w:r>
        <w:rPr>
          <w:rFonts w:ascii="宋体" w:hAnsi="宋体" w:cs="宋体" w:hint="eastAsia"/>
          <w:sz w:val="24"/>
          <w:szCs w:val="24"/>
        </w:rPr>
        <w:t>链解决</w:t>
      </w:r>
      <w:proofErr w:type="gramEnd"/>
      <w:r>
        <w:rPr>
          <w:rFonts w:ascii="宋体" w:hAnsi="宋体" w:cs="宋体" w:hint="eastAsia"/>
          <w:sz w:val="24"/>
          <w:szCs w:val="24"/>
        </w:rPr>
        <w:t>思路</w:t>
      </w:r>
      <w:r>
        <w:rPr>
          <w:rFonts w:ascii="宋体" w:hAnsi="宋体" w:cs="宋体" w:hint="eastAsia"/>
          <w:sz w:val="24"/>
          <w:szCs w:val="24"/>
        </w:rPr>
        <w:t>，掌握柔性策略</w:t>
      </w:r>
      <w:r>
        <w:rPr>
          <w:rFonts w:ascii="宋体" w:hAnsi="宋体" w:cs="宋体" w:hint="eastAsia"/>
          <w:sz w:val="24"/>
          <w:szCs w:val="24"/>
        </w:rPr>
        <w:t>；</w:t>
      </w:r>
    </w:p>
    <w:p w14:paraId="19D57EA4"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学会</w:t>
      </w:r>
      <w:r>
        <w:rPr>
          <w:rFonts w:ascii="宋体" w:hAnsi="宋体" w:cs="宋体" w:hint="eastAsia"/>
          <w:sz w:val="24"/>
          <w:szCs w:val="24"/>
        </w:rPr>
        <w:t>数据分析方法与维度</w:t>
      </w:r>
      <w:r>
        <w:rPr>
          <w:rFonts w:ascii="宋体" w:hAnsi="宋体" w:cs="宋体" w:hint="eastAsia"/>
          <w:sz w:val="24"/>
          <w:szCs w:val="24"/>
        </w:rPr>
        <w:t>，</w:t>
      </w:r>
      <w:r>
        <w:rPr>
          <w:rFonts w:ascii="宋体" w:hAnsi="宋体" w:cs="宋体" w:hint="eastAsia"/>
          <w:sz w:val="24"/>
          <w:szCs w:val="24"/>
        </w:rPr>
        <w:t>锚定</w:t>
      </w:r>
      <w:r>
        <w:rPr>
          <w:rFonts w:ascii="宋体" w:hAnsi="宋体" w:cs="宋体" w:hint="eastAsia"/>
          <w:sz w:val="24"/>
          <w:szCs w:val="24"/>
        </w:rPr>
        <w:t>降本</w:t>
      </w:r>
      <w:r>
        <w:rPr>
          <w:rFonts w:ascii="宋体" w:hAnsi="宋体" w:cs="宋体" w:hint="eastAsia"/>
          <w:sz w:val="24"/>
          <w:szCs w:val="24"/>
        </w:rPr>
        <w:t>切口；</w:t>
      </w:r>
    </w:p>
    <w:p w14:paraId="2E681BAB"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构建</w:t>
      </w:r>
      <w:r>
        <w:rPr>
          <w:rFonts w:ascii="宋体" w:hAnsi="宋体" w:cs="宋体" w:hint="eastAsia"/>
          <w:sz w:val="24"/>
          <w:szCs w:val="24"/>
        </w:rPr>
        <w:t>内外协同降本的共识，</w:t>
      </w:r>
      <w:r>
        <w:rPr>
          <w:rFonts w:ascii="宋体" w:hAnsi="宋体" w:cs="宋体" w:hint="eastAsia"/>
          <w:sz w:val="24"/>
          <w:szCs w:val="24"/>
        </w:rPr>
        <w:t>集成</w:t>
      </w:r>
      <w:r>
        <w:rPr>
          <w:rFonts w:ascii="宋体" w:hAnsi="宋体" w:cs="宋体" w:hint="eastAsia"/>
          <w:sz w:val="24"/>
          <w:szCs w:val="24"/>
        </w:rPr>
        <w:t>降本</w:t>
      </w:r>
      <w:r>
        <w:rPr>
          <w:rFonts w:ascii="宋体" w:hAnsi="宋体" w:cs="宋体" w:hint="eastAsia"/>
          <w:sz w:val="24"/>
          <w:szCs w:val="24"/>
        </w:rPr>
        <w:t>决策；</w:t>
      </w:r>
    </w:p>
    <w:p w14:paraId="6AFA2A89"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w:t>
      </w:r>
      <w:r>
        <w:rPr>
          <w:rFonts w:ascii="宋体" w:hAnsi="宋体" w:cs="宋体" w:hint="eastAsia"/>
          <w:sz w:val="24"/>
          <w:szCs w:val="24"/>
        </w:rPr>
        <w:t xml:space="preserve"> </w:t>
      </w:r>
      <w:r>
        <w:rPr>
          <w:rFonts w:ascii="宋体" w:hAnsi="宋体" w:cs="宋体" w:hint="eastAsia"/>
          <w:sz w:val="24"/>
          <w:szCs w:val="24"/>
        </w:rPr>
        <w:t>掌握</w:t>
      </w:r>
      <w:r>
        <w:rPr>
          <w:rFonts w:ascii="宋体" w:hAnsi="宋体" w:cs="宋体" w:hint="eastAsia"/>
          <w:sz w:val="24"/>
          <w:szCs w:val="24"/>
        </w:rPr>
        <w:t>供应</w:t>
      </w:r>
      <w:r>
        <w:rPr>
          <w:rFonts w:ascii="宋体" w:hAnsi="宋体" w:cs="宋体" w:hint="eastAsia"/>
          <w:sz w:val="24"/>
          <w:szCs w:val="24"/>
        </w:rPr>
        <w:t>降本策略</w:t>
      </w:r>
      <w:r>
        <w:rPr>
          <w:rFonts w:ascii="宋体" w:hAnsi="宋体" w:cs="宋体" w:hint="eastAsia"/>
          <w:sz w:val="24"/>
          <w:szCs w:val="24"/>
        </w:rPr>
        <w:t>与措施</w:t>
      </w:r>
      <w:r>
        <w:rPr>
          <w:rFonts w:ascii="宋体" w:hAnsi="宋体" w:cs="宋体" w:hint="eastAsia"/>
          <w:sz w:val="24"/>
          <w:szCs w:val="24"/>
        </w:rPr>
        <w:t>，</w:t>
      </w:r>
      <w:r>
        <w:rPr>
          <w:rFonts w:ascii="宋体" w:hAnsi="宋体" w:cs="宋体" w:hint="eastAsia"/>
          <w:sz w:val="24"/>
          <w:szCs w:val="24"/>
        </w:rPr>
        <w:t>达成降本目标。</w:t>
      </w:r>
    </w:p>
    <w:p w14:paraId="1A3ECB8C" w14:textId="77777777" w:rsidR="00A85FFA" w:rsidRDefault="00A85FFA">
      <w:pPr>
        <w:spacing w:line="480" w:lineRule="exact"/>
        <w:rPr>
          <w:rFonts w:ascii="宋体" w:hAnsi="宋体" w:cs="宋体" w:hint="eastAsia"/>
          <w:b/>
          <w:color w:val="1F4E79"/>
          <w:sz w:val="24"/>
          <w:szCs w:val="24"/>
        </w:rPr>
      </w:pPr>
    </w:p>
    <w:p w14:paraId="76138469" w14:textId="77777777" w:rsidR="00A85FFA" w:rsidRDefault="00A85FFA">
      <w:pPr>
        <w:spacing w:line="480" w:lineRule="exact"/>
        <w:rPr>
          <w:rFonts w:ascii="宋体" w:hAnsi="宋体" w:cs="宋体"/>
          <w:b/>
          <w:color w:val="1F4E79"/>
          <w:sz w:val="24"/>
          <w:szCs w:val="24"/>
        </w:rPr>
      </w:pPr>
      <w:r>
        <w:rPr>
          <w:rFonts w:ascii="宋体" w:hAnsi="宋体" w:cs="宋体" w:hint="eastAsia"/>
          <w:b/>
          <w:color w:val="1F4E79"/>
          <w:sz w:val="24"/>
          <w:szCs w:val="24"/>
        </w:rPr>
        <w:t>课程时间：</w:t>
      </w:r>
      <w:r>
        <w:rPr>
          <w:rFonts w:ascii="宋体" w:hAnsi="宋体" w:cs="宋体" w:hint="eastAsia"/>
          <w:sz w:val="24"/>
          <w:szCs w:val="24"/>
        </w:rPr>
        <w:t>2.</w:t>
      </w:r>
      <w:r>
        <w:rPr>
          <w:rFonts w:ascii="宋体" w:hAnsi="宋体" w:cs="宋体" w:hint="eastAsia"/>
          <w:sz w:val="24"/>
          <w:szCs w:val="24"/>
        </w:rPr>
        <w:t>5</w:t>
      </w:r>
      <w:r>
        <w:rPr>
          <w:rFonts w:ascii="宋体" w:hAnsi="宋体" w:cs="宋体" w:hint="eastAsia"/>
          <w:sz w:val="24"/>
          <w:szCs w:val="24"/>
        </w:rPr>
        <w:t>天</w:t>
      </w:r>
      <w:r>
        <w:rPr>
          <w:rFonts w:ascii="宋体" w:hAnsi="宋体" w:cs="宋体" w:hint="eastAsia"/>
          <w:sz w:val="24"/>
          <w:szCs w:val="24"/>
        </w:rPr>
        <w:t>，</w:t>
      </w:r>
      <w:r>
        <w:rPr>
          <w:rFonts w:ascii="宋体" w:hAnsi="宋体" w:cs="宋体" w:hint="eastAsia"/>
          <w:sz w:val="24"/>
          <w:szCs w:val="24"/>
        </w:rPr>
        <w:t>共</w:t>
      </w:r>
      <w:r>
        <w:rPr>
          <w:rFonts w:ascii="宋体" w:hAnsi="宋体" w:cs="宋体" w:hint="eastAsia"/>
          <w:sz w:val="24"/>
          <w:szCs w:val="24"/>
        </w:rPr>
        <w:t>15</w:t>
      </w:r>
      <w:r>
        <w:rPr>
          <w:rFonts w:ascii="宋体" w:hAnsi="宋体" w:cs="宋体" w:hint="eastAsia"/>
          <w:sz w:val="24"/>
          <w:szCs w:val="24"/>
        </w:rPr>
        <w:t>小时</w:t>
      </w:r>
      <w:r>
        <w:rPr>
          <w:rFonts w:ascii="宋体" w:hAnsi="宋体" w:cs="宋体" w:hint="eastAsia"/>
          <w:sz w:val="24"/>
          <w:szCs w:val="24"/>
        </w:rPr>
        <w:t>（</w:t>
      </w:r>
      <w:r>
        <w:rPr>
          <w:rFonts w:ascii="宋体" w:hAnsi="宋体" w:cs="宋体" w:hint="eastAsia"/>
          <w:sz w:val="24"/>
          <w:szCs w:val="24"/>
        </w:rPr>
        <w:t>第</w:t>
      </w:r>
      <w:r>
        <w:rPr>
          <w:rFonts w:ascii="宋体" w:hAnsi="宋体" w:cs="宋体" w:hint="eastAsia"/>
          <w:sz w:val="24"/>
          <w:szCs w:val="24"/>
        </w:rPr>
        <w:t>1</w:t>
      </w:r>
      <w:r>
        <w:rPr>
          <w:rFonts w:ascii="宋体" w:hAnsi="宋体" w:cs="宋体" w:hint="eastAsia"/>
          <w:sz w:val="24"/>
          <w:szCs w:val="24"/>
        </w:rPr>
        <w:t>天</w:t>
      </w:r>
      <w:r>
        <w:rPr>
          <w:rFonts w:ascii="宋体" w:hAnsi="宋体" w:cs="宋体" w:hint="eastAsia"/>
          <w:sz w:val="24"/>
          <w:szCs w:val="24"/>
        </w:rPr>
        <w:t xml:space="preserve"> 9h;</w:t>
      </w:r>
      <w:r>
        <w:rPr>
          <w:rFonts w:ascii="宋体" w:hAnsi="宋体" w:cs="宋体" w:hint="eastAsia"/>
          <w:sz w:val="24"/>
          <w:szCs w:val="24"/>
        </w:rPr>
        <w:t>第</w:t>
      </w:r>
      <w:r>
        <w:rPr>
          <w:rFonts w:ascii="宋体" w:hAnsi="宋体" w:cs="宋体" w:hint="eastAsia"/>
          <w:sz w:val="24"/>
          <w:szCs w:val="24"/>
        </w:rPr>
        <w:t>2</w:t>
      </w:r>
      <w:r>
        <w:rPr>
          <w:rFonts w:ascii="宋体" w:hAnsi="宋体" w:cs="宋体" w:hint="eastAsia"/>
          <w:sz w:val="24"/>
          <w:szCs w:val="24"/>
        </w:rPr>
        <w:t>天</w:t>
      </w:r>
      <w:r>
        <w:rPr>
          <w:rFonts w:ascii="宋体" w:hAnsi="宋体" w:cs="宋体" w:hint="eastAsia"/>
          <w:sz w:val="24"/>
          <w:szCs w:val="24"/>
        </w:rPr>
        <w:t xml:space="preserve"> 6h</w:t>
      </w:r>
      <w:r>
        <w:rPr>
          <w:rFonts w:ascii="宋体" w:hAnsi="宋体" w:cs="宋体" w:hint="eastAsia"/>
          <w:sz w:val="24"/>
          <w:szCs w:val="24"/>
        </w:rPr>
        <w:t>）</w:t>
      </w:r>
    </w:p>
    <w:p w14:paraId="65CBA614" w14:textId="77777777" w:rsidR="00A85FFA" w:rsidRDefault="00A85FFA">
      <w:pPr>
        <w:pStyle w:val="ab"/>
        <w:spacing w:before="0" w:beforeAutospacing="0" w:after="0" w:afterAutospacing="0" w:line="480" w:lineRule="exact"/>
        <w:rPr>
          <w:rFonts w:hint="eastAsia"/>
          <w:kern w:val="2"/>
          <w:szCs w:val="24"/>
          <w:lang w:eastAsia="zh-CN" w:bidi="ar-SA"/>
        </w:rPr>
      </w:pPr>
      <w:r>
        <w:rPr>
          <w:rFonts w:hint="eastAsia"/>
          <w:b/>
          <w:color w:val="1F4E79"/>
          <w:szCs w:val="24"/>
          <w:lang w:eastAsia="zh-CN"/>
        </w:rPr>
        <w:t>课程对象：</w:t>
      </w:r>
      <w:r>
        <w:rPr>
          <w:rFonts w:hint="eastAsia"/>
          <w:kern w:val="2"/>
          <w:szCs w:val="24"/>
          <w:lang w:eastAsia="zh-CN" w:bidi="ar-SA"/>
        </w:rPr>
        <w:t>生产制造或电商企业的供应链总监、研发总监、设计总监、营销总监、采购经理、物料经理、生产统筹经理、生产经理及与供应链相关的从业人士等</w:t>
      </w:r>
    </w:p>
    <w:p w14:paraId="50AF49DF" w14:textId="77777777" w:rsidR="00A85FFA" w:rsidRDefault="00A85FFA">
      <w:pPr>
        <w:spacing w:line="480" w:lineRule="exact"/>
        <w:rPr>
          <w:rFonts w:ascii="宋体" w:hAnsi="宋体" w:cs="宋体"/>
          <w:sz w:val="24"/>
          <w:szCs w:val="24"/>
        </w:rPr>
      </w:pPr>
      <w:r>
        <w:rPr>
          <w:rFonts w:ascii="宋体" w:hAnsi="宋体" w:cs="宋体" w:hint="eastAsia"/>
          <w:b/>
          <w:color w:val="1F4E79"/>
          <w:sz w:val="24"/>
          <w:szCs w:val="24"/>
        </w:rPr>
        <w:t>课程方式：</w:t>
      </w:r>
      <w:r>
        <w:rPr>
          <w:rFonts w:ascii="宋体" w:hAnsi="宋体" w:cs="宋体" w:hint="eastAsia"/>
          <w:sz w:val="24"/>
          <w:szCs w:val="24"/>
        </w:rPr>
        <w:t>培训以</w:t>
      </w:r>
      <w:r>
        <w:rPr>
          <w:rFonts w:ascii="宋体" w:hAnsi="宋体" w:cs="宋体" w:hint="eastAsia"/>
          <w:sz w:val="24"/>
          <w:szCs w:val="24"/>
        </w:rPr>
        <w:t>“</w:t>
      </w:r>
      <w:r>
        <w:rPr>
          <w:rFonts w:ascii="宋体" w:hAnsi="宋体" w:cs="宋体" w:hint="eastAsia"/>
          <w:sz w:val="24"/>
          <w:szCs w:val="24"/>
        </w:rPr>
        <w:t>视频</w:t>
      </w:r>
      <w:r>
        <w:rPr>
          <w:rFonts w:ascii="宋体" w:hAnsi="宋体" w:cs="宋体" w:hint="eastAsia"/>
          <w:sz w:val="24"/>
          <w:szCs w:val="24"/>
        </w:rPr>
        <w:t>+</w:t>
      </w:r>
      <w:r>
        <w:rPr>
          <w:rFonts w:ascii="宋体" w:hAnsi="宋体" w:cs="宋体" w:hint="eastAsia"/>
          <w:sz w:val="24"/>
          <w:szCs w:val="24"/>
        </w:rPr>
        <w:t>案例</w:t>
      </w:r>
      <w:r>
        <w:rPr>
          <w:rFonts w:ascii="宋体" w:hAnsi="宋体" w:cs="宋体" w:hint="eastAsia"/>
          <w:sz w:val="24"/>
          <w:szCs w:val="24"/>
        </w:rPr>
        <w:t>+</w:t>
      </w:r>
      <w:r>
        <w:rPr>
          <w:rFonts w:ascii="宋体" w:hAnsi="宋体" w:cs="宋体" w:hint="eastAsia"/>
          <w:sz w:val="24"/>
          <w:szCs w:val="24"/>
        </w:rPr>
        <w:t>理论</w:t>
      </w:r>
      <w:r>
        <w:rPr>
          <w:rFonts w:ascii="宋体" w:hAnsi="宋体" w:cs="宋体" w:hint="eastAsia"/>
          <w:sz w:val="24"/>
          <w:szCs w:val="24"/>
        </w:rPr>
        <w:t>+</w:t>
      </w:r>
      <w:r>
        <w:rPr>
          <w:rFonts w:ascii="宋体" w:hAnsi="宋体" w:cs="宋体" w:hint="eastAsia"/>
          <w:sz w:val="24"/>
          <w:szCs w:val="24"/>
        </w:rPr>
        <w:t>实操</w:t>
      </w:r>
      <w:r>
        <w:rPr>
          <w:rFonts w:ascii="宋体" w:hAnsi="宋体" w:cs="宋体" w:hint="eastAsia"/>
          <w:sz w:val="24"/>
          <w:szCs w:val="24"/>
        </w:rPr>
        <w:t>+</w:t>
      </w:r>
      <w:r>
        <w:rPr>
          <w:rFonts w:ascii="宋体" w:hAnsi="宋体" w:cs="宋体" w:hint="eastAsia"/>
          <w:sz w:val="24"/>
          <w:szCs w:val="24"/>
        </w:rPr>
        <w:t>演练</w:t>
      </w:r>
      <w:r>
        <w:rPr>
          <w:rFonts w:ascii="宋体" w:hAnsi="宋体" w:cs="宋体" w:hint="eastAsia"/>
          <w:sz w:val="24"/>
          <w:szCs w:val="24"/>
        </w:rPr>
        <w:t>”</w:t>
      </w:r>
      <w:r>
        <w:rPr>
          <w:rFonts w:ascii="宋体" w:hAnsi="宋体" w:cs="宋体" w:hint="eastAsia"/>
          <w:sz w:val="24"/>
          <w:szCs w:val="24"/>
        </w:rPr>
        <w:t>的方式开展，确保从</w:t>
      </w:r>
      <w:r>
        <w:rPr>
          <w:rFonts w:ascii="宋体" w:hAnsi="宋体" w:cs="宋体" w:hint="eastAsia"/>
          <w:sz w:val="24"/>
          <w:szCs w:val="24"/>
        </w:rPr>
        <w:t>知</w:t>
      </w:r>
      <w:r>
        <w:rPr>
          <w:rFonts w:ascii="宋体" w:hAnsi="宋体" w:cs="宋体" w:hint="eastAsia"/>
          <w:sz w:val="24"/>
          <w:szCs w:val="24"/>
        </w:rPr>
        <w:t>到</w:t>
      </w:r>
      <w:r>
        <w:rPr>
          <w:rFonts w:ascii="宋体" w:hAnsi="宋体" w:cs="宋体" w:hint="eastAsia"/>
          <w:sz w:val="24"/>
          <w:szCs w:val="24"/>
        </w:rPr>
        <w:t>行</w:t>
      </w:r>
    </w:p>
    <w:p w14:paraId="6FB1CC78" w14:textId="77777777" w:rsidR="00A85FFA" w:rsidRDefault="00A85FFA">
      <w:pPr>
        <w:spacing w:line="480" w:lineRule="exact"/>
        <w:rPr>
          <w:rFonts w:ascii="宋体" w:hAnsi="宋体" w:cs="宋体" w:hint="eastAsia"/>
          <w:sz w:val="24"/>
          <w:szCs w:val="24"/>
        </w:rPr>
      </w:pPr>
      <w:r>
        <w:rPr>
          <w:rFonts w:ascii="宋体" w:hAnsi="宋体" w:cs="宋体" w:hint="eastAsia"/>
          <w:b/>
          <w:color w:val="1F4E79"/>
          <w:sz w:val="24"/>
          <w:szCs w:val="24"/>
        </w:rPr>
        <w:t>课程风格：</w:t>
      </w:r>
    </w:p>
    <w:p w14:paraId="12FE1D58" w14:textId="77777777" w:rsidR="00A85FFA" w:rsidRDefault="00A85FFA">
      <w:pPr>
        <w:spacing w:line="480" w:lineRule="exact"/>
        <w:rPr>
          <w:rFonts w:ascii="宋体" w:hAnsi="宋体" w:cs="宋体" w:hint="eastAsia"/>
          <w:sz w:val="24"/>
          <w:szCs w:val="24"/>
        </w:rPr>
      </w:pPr>
      <w:r>
        <w:rPr>
          <w:rFonts w:ascii="宋体" w:hAnsi="宋体" w:cs="宋体" w:hint="eastAsia"/>
          <w:b/>
          <w:sz w:val="24"/>
          <w:szCs w:val="24"/>
        </w:rPr>
        <w:lastRenderedPageBreak/>
        <w:t>源于实战：</w:t>
      </w:r>
      <w:r>
        <w:rPr>
          <w:rFonts w:ascii="宋体" w:hAnsi="宋体" w:cs="宋体" w:hint="eastAsia"/>
          <w:sz w:val="24"/>
          <w:szCs w:val="24"/>
        </w:rPr>
        <w:t>课程内容</w:t>
      </w:r>
      <w:r>
        <w:rPr>
          <w:rFonts w:ascii="宋体" w:hAnsi="宋体" w:cs="宋体" w:hint="eastAsia"/>
          <w:sz w:val="24"/>
          <w:szCs w:val="24"/>
        </w:rPr>
        <w:t>基于</w:t>
      </w:r>
      <w:r>
        <w:rPr>
          <w:rFonts w:ascii="宋体" w:hAnsi="宋体" w:cs="宋体" w:hint="eastAsia"/>
          <w:sz w:val="24"/>
          <w:szCs w:val="24"/>
        </w:rPr>
        <w:t>企业实践经验，注重</w:t>
      </w:r>
      <w:r>
        <w:rPr>
          <w:rFonts w:ascii="宋体" w:hAnsi="宋体" w:cs="宋体" w:hint="eastAsia"/>
          <w:sz w:val="24"/>
          <w:szCs w:val="24"/>
        </w:rPr>
        <w:t>理论、实效、举一反三</w:t>
      </w:r>
    </w:p>
    <w:p w14:paraId="39B87549" w14:textId="77777777" w:rsidR="00A85FFA" w:rsidRDefault="00A85FFA">
      <w:pPr>
        <w:spacing w:line="480" w:lineRule="exact"/>
        <w:rPr>
          <w:rFonts w:ascii="宋体" w:hAnsi="宋体" w:cs="宋体" w:hint="eastAsia"/>
          <w:sz w:val="24"/>
          <w:szCs w:val="24"/>
        </w:rPr>
      </w:pPr>
      <w:r>
        <w:rPr>
          <w:rFonts w:ascii="宋体" w:hAnsi="宋体" w:cs="宋体" w:hint="eastAsia"/>
          <w:b/>
          <w:sz w:val="24"/>
          <w:szCs w:val="24"/>
        </w:rPr>
        <w:t>逻辑性强：</w:t>
      </w:r>
      <w:r>
        <w:rPr>
          <w:rFonts w:ascii="宋体" w:hAnsi="宋体" w:cs="宋体" w:hint="eastAsia"/>
          <w:sz w:val="24"/>
          <w:szCs w:val="24"/>
        </w:rPr>
        <w:t>结构化思维</w:t>
      </w:r>
      <w:r>
        <w:rPr>
          <w:rFonts w:ascii="宋体" w:hAnsi="宋体" w:cs="宋体" w:hint="eastAsia"/>
          <w:sz w:val="24"/>
          <w:szCs w:val="24"/>
        </w:rPr>
        <w:t>，</w:t>
      </w:r>
      <w:r>
        <w:rPr>
          <w:rFonts w:ascii="宋体" w:hAnsi="宋体" w:cs="宋体" w:hint="eastAsia"/>
          <w:sz w:val="24"/>
          <w:szCs w:val="24"/>
        </w:rPr>
        <w:t>深入浅出解构现象、本质、工具、方法</w:t>
      </w:r>
    </w:p>
    <w:p w14:paraId="747853D3" w14:textId="77777777" w:rsidR="00A85FFA" w:rsidRDefault="00A85FFA">
      <w:pPr>
        <w:spacing w:line="480" w:lineRule="exact"/>
        <w:rPr>
          <w:rFonts w:ascii="宋体" w:hAnsi="宋体" w:cs="宋体" w:hint="eastAsia"/>
          <w:sz w:val="24"/>
          <w:szCs w:val="24"/>
        </w:rPr>
      </w:pPr>
      <w:r>
        <w:rPr>
          <w:rFonts w:ascii="宋体" w:hAnsi="宋体" w:cs="宋体" w:hint="eastAsia"/>
          <w:b/>
          <w:sz w:val="24"/>
          <w:szCs w:val="24"/>
        </w:rPr>
        <w:t>价值度高：</w:t>
      </w:r>
      <w:r>
        <w:rPr>
          <w:rFonts w:ascii="宋体" w:hAnsi="宋体" w:cs="宋体" w:hint="eastAsia"/>
          <w:sz w:val="24"/>
          <w:szCs w:val="24"/>
        </w:rPr>
        <w:t>课程内容</w:t>
      </w:r>
      <w:r>
        <w:rPr>
          <w:rFonts w:ascii="宋体" w:hAnsi="宋体" w:cs="宋体" w:hint="eastAsia"/>
          <w:sz w:val="24"/>
          <w:szCs w:val="24"/>
        </w:rPr>
        <w:t>经过</w:t>
      </w:r>
      <w:r>
        <w:rPr>
          <w:rFonts w:ascii="宋体" w:hAnsi="宋体" w:cs="宋体" w:hint="eastAsia"/>
          <w:sz w:val="24"/>
          <w:szCs w:val="24"/>
        </w:rPr>
        <w:t>市场实战打磨，讲解的工具</w:t>
      </w:r>
      <w:r>
        <w:rPr>
          <w:rFonts w:ascii="宋体" w:hAnsi="宋体" w:cs="宋体" w:hint="eastAsia"/>
          <w:sz w:val="24"/>
          <w:szCs w:val="24"/>
        </w:rPr>
        <w:t>方法一学就会、好用有效</w:t>
      </w:r>
    </w:p>
    <w:p w14:paraId="4734AB7B" w14:textId="77777777" w:rsidR="00A85FFA" w:rsidRDefault="00A85FFA">
      <w:pPr>
        <w:spacing w:line="480" w:lineRule="exact"/>
        <w:rPr>
          <w:rFonts w:ascii="宋体" w:hAnsi="宋体" w:cs="宋体" w:hint="eastAsia"/>
          <w:sz w:val="24"/>
          <w:szCs w:val="24"/>
        </w:rPr>
      </w:pPr>
      <w:r>
        <w:rPr>
          <w:rFonts w:ascii="宋体" w:hAnsi="宋体" w:cs="宋体" w:hint="eastAsia"/>
          <w:b/>
          <w:sz w:val="24"/>
          <w:szCs w:val="24"/>
        </w:rPr>
        <w:t>方法论新：</w:t>
      </w:r>
      <w:r>
        <w:rPr>
          <w:rFonts w:ascii="宋体" w:hAnsi="宋体" w:cs="宋体" w:hint="eastAsia"/>
          <w:sz w:val="24"/>
          <w:szCs w:val="24"/>
        </w:rPr>
        <w:t>专业知识</w:t>
      </w:r>
      <w:r>
        <w:rPr>
          <w:rFonts w:ascii="宋体" w:hAnsi="宋体" w:cs="宋体" w:hint="eastAsia"/>
          <w:sz w:val="24"/>
          <w:szCs w:val="24"/>
        </w:rPr>
        <w:t>+</w:t>
      </w:r>
      <w:r>
        <w:rPr>
          <w:rFonts w:ascii="宋体" w:hAnsi="宋体" w:cs="宋体" w:hint="eastAsia"/>
          <w:sz w:val="24"/>
          <w:szCs w:val="24"/>
        </w:rPr>
        <w:t>刻意练习</w:t>
      </w:r>
      <w:r>
        <w:rPr>
          <w:rFonts w:ascii="宋体" w:hAnsi="宋体" w:cs="宋体" w:hint="eastAsia"/>
          <w:sz w:val="24"/>
          <w:szCs w:val="24"/>
        </w:rPr>
        <w:t>+</w:t>
      </w:r>
      <w:r>
        <w:rPr>
          <w:rFonts w:ascii="宋体" w:hAnsi="宋体" w:cs="宋体" w:hint="eastAsia"/>
          <w:sz w:val="24"/>
          <w:szCs w:val="24"/>
        </w:rPr>
        <w:t>行动学习</w:t>
      </w:r>
      <w:r>
        <w:rPr>
          <w:rFonts w:ascii="宋体" w:hAnsi="宋体" w:cs="宋体" w:hint="eastAsia"/>
          <w:sz w:val="24"/>
          <w:szCs w:val="24"/>
        </w:rPr>
        <w:t>+</w:t>
      </w:r>
      <w:r>
        <w:rPr>
          <w:rFonts w:ascii="宋体" w:hAnsi="宋体" w:cs="宋体" w:hint="eastAsia"/>
          <w:sz w:val="24"/>
          <w:szCs w:val="24"/>
        </w:rPr>
        <w:t>问题改善工</w:t>
      </w:r>
      <w:r>
        <w:rPr>
          <w:rFonts w:ascii="宋体" w:hAnsi="宋体" w:cs="宋体" w:hint="eastAsia"/>
          <w:sz w:val="24"/>
          <w:szCs w:val="24"/>
        </w:rPr>
        <w:t>作</w:t>
      </w:r>
      <w:r>
        <w:rPr>
          <w:rFonts w:ascii="宋体" w:hAnsi="宋体" w:cs="宋体" w:hint="eastAsia"/>
          <w:sz w:val="24"/>
          <w:szCs w:val="24"/>
        </w:rPr>
        <w:t>坊</w:t>
      </w:r>
    </w:p>
    <w:p w14:paraId="4AA361D4" w14:textId="77777777" w:rsidR="00A85FFA" w:rsidRDefault="00A85FFA">
      <w:pPr>
        <w:spacing w:line="480" w:lineRule="exact"/>
        <w:rPr>
          <w:rFonts w:ascii="宋体" w:hAnsi="宋体" w:cs="宋体" w:hint="eastAsia"/>
          <w:color w:val="0000FF"/>
          <w:sz w:val="24"/>
          <w:szCs w:val="24"/>
        </w:rPr>
      </w:pPr>
      <w:r>
        <w:rPr>
          <w:rFonts w:ascii="宋体" w:hAnsi="宋体" w:cs="宋体" w:hint="eastAsia"/>
          <w:b/>
          <w:sz w:val="24"/>
          <w:szCs w:val="24"/>
        </w:rPr>
        <w:t>团队建设：</w:t>
      </w:r>
      <w:r>
        <w:rPr>
          <w:rFonts w:ascii="宋体" w:hAnsi="宋体" w:cs="宋体" w:hint="eastAsia"/>
          <w:sz w:val="24"/>
          <w:szCs w:val="24"/>
        </w:rPr>
        <w:t>组名，组长，组训（采取</w:t>
      </w:r>
      <w:r>
        <w:rPr>
          <w:rFonts w:ascii="宋体" w:hAnsi="宋体" w:cs="宋体" w:hint="eastAsia"/>
          <w:sz w:val="24"/>
          <w:szCs w:val="24"/>
        </w:rPr>
        <w:t>积分制</w:t>
      </w:r>
      <w:r>
        <w:rPr>
          <w:rFonts w:ascii="宋体" w:hAnsi="宋体" w:cs="宋体" w:hint="eastAsia"/>
          <w:sz w:val="24"/>
          <w:szCs w:val="24"/>
        </w:rPr>
        <w:t>机制，组与组</w:t>
      </w:r>
      <w:r>
        <w:rPr>
          <w:rFonts w:ascii="宋体" w:hAnsi="宋体" w:cs="宋体" w:hint="eastAsia"/>
          <w:sz w:val="24"/>
          <w:szCs w:val="24"/>
        </w:rPr>
        <w:t>PK</w:t>
      </w:r>
      <w:r>
        <w:rPr>
          <w:rFonts w:ascii="宋体" w:hAnsi="宋体" w:cs="宋体" w:hint="eastAsia"/>
          <w:sz w:val="24"/>
          <w:szCs w:val="24"/>
        </w:rPr>
        <w:t>竞争）</w:t>
      </w:r>
    </w:p>
    <w:p w14:paraId="78ECDB2D" w14:textId="77777777" w:rsidR="00A85FFA" w:rsidRDefault="00A85FFA">
      <w:pPr>
        <w:spacing w:line="480" w:lineRule="exact"/>
        <w:rPr>
          <w:rFonts w:ascii="宋体" w:hAnsi="宋体" w:cs="宋体" w:hint="eastAsia"/>
          <w:b/>
          <w:color w:val="1F4E79"/>
          <w:sz w:val="24"/>
          <w:szCs w:val="24"/>
        </w:rPr>
      </w:pPr>
    </w:p>
    <w:p w14:paraId="31A15365" w14:textId="77777777" w:rsidR="00A85FFA" w:rsidRDefault="00A85FFA">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课程工具</w:t>
      </w:r>
      <w:r>
        <w:rPr>
          <w:rFonts w:ascii="宋体" w:hAnsi="宋体" w:cs="宋体" w:hint="eastAsia"/>
          <w:b/>
          <w:color w:val="1F4E79"/>
          <w:sz w:val="24"/>
          <w:szCs w:val="24"/>
        </w:rPr>
        <w:t>(</w:t>
      </w:r>
      <w:r>
        <w:rPr>
          <w:rFonts w:ascii="宋体" w:hAnsi="宋体" w:cs="宋体" w:hint="eastAsia"/>
          <w:b/>
          <w:color w:val="1F4E79"/>
          <w:sz w:val="24"/>
          <w:szCs w:val="24"/>
        </w:rPr>
        <w:t>节选部分</w:t>
      </w:r>
      <w:r>
        <w:rPr>
          <w:rFonts w:ascii="宋体" w:hAnsi="宋体" w:cs="宋体" w:hint="eastAsia"/>
          <w:b/>
          <w:color w:val="1F4E79"/>
          <w:sz w:val="24"/>
          <w:szCs w:val="24"/>
        </w:rPr>
        <w:t>)</w:t>
      </w:r>
      <w:r>
        <w:rPr>
          <w:rFonts w:ascii="宋体" w:hAnsi="宋体" w:cs="宋体" w:hint="eastAsia"/>
          <w:b/>
          <w:color w:val="1F4E79"/>
          <w:sz w:val="24"/>
          <w:szCs w:val="24"/>
        </w:rPr>
        <w:t>：</w:t>
      </w:r>
    </w:p>
    <w:p w14:paraId="150921E3"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proofErr w:type="gramStart"/>
      <w:r>
        <w:rPr>
          <w:rFonts w:ascii="宋体" w:hAnsi="宋体" w:cs="宋体" w:hint="eastAsia"/>
          <w:sz w:val="24"/>
          <w:szCs w:val="24"/>
        </w:rPr>
        <w:t>一</w:t>
      </w:r>
      <w:proofErr w:type="gramEnd"/>
      <w:r>
        <w:rPr>
          <w:rFonts w:ascii="宋体" w:hAnsi="宋体" w:cs="宋体" w:hint="eastAsia"/>
          <w:sz w:val="24"/>
          <w:szCs w:val="24"/>
        </w:rPr>
        <w:t>：“</w:t>
      </w:r>
      <w:r>
        <w:rPr>
          <w:rFonts w:ascii="宋体" w:hAnsi="宋体" w:cs="宋体" w:hint="eastAsia"/>
          <w:sz w:val="24"/>
          <w:szCs w:val="24"/>
        </w:rPr>
        <w:t>供应链的</w:t>
      </w:r>
      <w:r>
        <w:rPr>
          <w:rFonts w:ascii="宋体" w:hAnsi="宋体" w:cs="宋体" w:hint="eastAsia"/>
          <w:sz w:val="24"/>
          <w:szCs w:val="24"/>
        </w:rPr>
        <w:t>SCOR</w:t>
      </w:r>
      <w:r>
        <w:rPr>
          <w:rFonts w:ascii="宋体" w:hAnsi="宋体" w:cs="宋体" w:hint="eastAsia"/>
          <w:sz w:val="24"/>
          <w:szCs w:val="24"/>
        </w:rPr>
        <w:t>模型</w:t>
      </w:r>
      <w:r>
        <w:rPr>
          <w:rFonts w:ascii="宋体" w:hAnsi="宋体" w:cs="宋体" w:hint="eastAsia"/>
          <w:sz w:val="24"/>
          <w:szCs w:val="24"/>
        </w:rPr>
        <w:t>”</w:t>
      </w:r>
    </w:p>
    <w:p w14:paraId="1A65ACED"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工具二：“</w:t>
      </w:r>
      <w:r>
        <w:rPr>
          <w:rFonts w:ascii="宋体" w:hAnsi="宋体" w:cs="宋体" w:hint="eastAsia"/>
          <w:sz w:val="24"/>
          <w:szCs w:val="24"/>
        </w:rPr>
        <w:t>供应链的绩效指标”</w:t>
      </w:r>
    </w:p>
    <w:p w14:paraId="49A7C10F"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工具三：“五种成品交付模式与交付周期”</w:t>
      </w:r>
    </w:p>
    <w:p w14:paraId="43A648CC"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四</w:t>
      </w:r>
      <w:r>
        <w:rPr>
          <w:rFonts w:ascii="宋体" w:hAnsi="宋体" w:cs="宋体" w:hint="eastAsia"/>
          <w:sz w:val="24"/>
          <w:szCs w:val="24"/>
        </w:rPr>
        <w:t>：“</w:t>
      </w:r>
      <w:r>
        <w:rPr>
          <w:rFonts w:ascii="宋体" w:hAnsi="宋体" w:cs="宋体" w:hint="eastAsia"/>
          <w:sz w:val="24"/>
          <w:szCs w:val="24"/>
        </w:rPr>
        <w:t>橙汁沙盘模拟企业成本解析</w:t>
      </w:r>
      <w:r>
        <w:rPr>
          <w:rFonts w:ascii="宋体" w:hAnsi="宋体" w:cs="宋体" w:hint="eastAsia"/>
          <w:sz w:val="24"/>
          <w:szCs w:val="24"/>
        </w:rPr>
        <w:t>”</w:t>
      </w:r>
    </w:p>
    <w:p w14:paraId="5D43869C"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五</w:t>
      </w:r>
      <w:r>
        <w:rPr>
          <w:rFonts w:ascii="宋体" w:hAnsi="宋体" w:cs="宋体" w:hint="eastAsia"/>
          <w:sz w:val="24"/>
          <w:szCs w:val="24"/>
        </w:rPr>
        <w:t>：</w:t>
      </w:r>
      <w:r>
        <w:rPr>
          <w:rFonts w:ascii="宋体" w:hAnsi="宋体" w:cs="宋体" w:hint="eastAsia"/>
          <w:sz w:val="24"/>
          <w:szCs w:val="24"/>
        </w:rPr>
        <w:t>“破除降本心理障碍的四力模型”</w:t>
      </w:r>
    </w:p>
    <w:p w14:paraId="028FF9F9"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六</w:t>
      </w:r>
      <w:r>
        <w:rPr>
          <w:rFonts w:ascii="宋体" w:hAnsi="宋体" w:cs="宋体" w:hint="eastAsia"/>
          <w:sz w:val="24"/>
          <w:szCs w:val="24"/>
        </w:rPr>
        <w:t>：“</w:t>
      </w:r>
      <w:r>
        <w:rPr>
          <w:rFonts w:ascii="宋体" w:hAnsi="宋体" w:cs="宋体" w:hint="eastAsia"/>
          <w:sz w:val="24"/>
          <w:szCs w:val="24"/>
        </w:rPr>
        <w:t>S&amp;OP</w:t>
      </w:r>
      <w:r>
        <w:rPr>
          <w:rFonts w:ascii="宋体" w:hAnsi="宋体" w:cs="宋体" w:hint="eastAsia"/>
          <w:sz w:val="24"/>
          <w:szCs w:val="24"/>
        </w:rPr>
        <w:t>实施流程”</w:t>
      </w:r>
    </w:p>
    <w:p w14:paraId="68757D20"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工具七：“供应商</w:t>
      </w:r>
      <w:r>
        <w:rPr>
          <w:rFonts w:ascii="宋体" w:hAnsi="宋体" w:cs="宋体" w:hint="eastAsia"/>
          <w:sz w:val="24"/>
          <w:szCs w:val="24"/>
        </w:rPr>
        <w:t>拜访</w:t>
      </w:r>
      <w:r>
        <w:rPr>
          <w:rFonts w:ascii="宋体" w:hAnsi="宋体" w:cs="宋体" w:hint="eastAsia"/>
          <w:sz w:val="24"/>
          <w:szCs w:val="24"/>
        </w:rPr>
        <w:t>的成本计算表”</w:t>
      </w:r>
    </w:p>
    <w:p w14:paraId="7E4E3341"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工具八：“更换供应商的成本计算表</w:t>
      </w:r>
      <w:r>
        <w:rPr>
          <w:rFonts w:ascii="宋体" w:hAnsi="宋体" w:cs="宋体" w:hint="eastAsia"/>
          <w:sz w:val="24"/>
          <w:szCs w:val="24"/>
        </w:rPr>
        <w:t>”</w:t>
      </w:r>
    </w:p>
    <w:p w14:paraId="19113469"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w:t>
      </w:r>
      <w:r>
        <w:rPr>
          <w:rFonts w:ascii="宋体" w:hAnsi="宋体" w:cs="宋体" w:hint="eastAsia"/>
          <w:sz w:val="24"/>
          <w:szCs w:val="24"/>
        </w:rPr>
        <w:t>具九</w:t>
      </w:r>
      <w:r>
        <w:rPr>
          <w:rFonts w:ascii="宋体" w:hAnsi="宋体" w:cs="宋体" w:hint="eastAsia"/>
          <w:sz w:val="24"/>
          <w:szCs w:val="24"/>
        </w:rPr>
        <w:t>：“库存偏高原因分析三张表”</w:t>
      </w:r>
    </w:p>
    <w:p w14:paraId="441453EC"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十</w:t>
      </w:r>
      <w:r>
        <w:rPr>
          <w:rFonts w:ascii="宋体" w:hAnsi="宋体" w:cs="宋体" w:hint="eastAsia"/>
          <w:sz w:val="24"/>
          <w:szCs w:val="24"/>
        </w:rPr>
        <w:t>：“销售预算编制法”</w:t>
      </w:r>
    </w:p>
    <w:p w14:paraId="5AE44BEA"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十一</w:t>
      </w:r>
      <w:r>
        <w:rPr>
          <w:rFonts w:ascii="宋体" w:hAnsi="宋体" w:cs="宋体" w:hint="eastAsia"/>
          <w:sz w:val="24"/>
          <w:szCs w:val="24"/>
        </w:rPr>
        <w:t>：“生产预算编制法”</w:t>
      </w:r>
    </w:p>
    <w:p w14:paraId="79255683" w14:textId="2E983230" w:rsidR="00A85FFA" w:rsidRPr="00F148E5" w:rsidRDefault="00A85FFA" w:rsidP="00F148E5">
      <w:pPr>
        <w:spacing w:line="480" w:lineRule="exact"/>
        <w:rPr>
          <w:rFonts w:ascii="宋体" w:hAnsi="宋体" w:cs="宋体" w:hint="eastAsia"/>
          <w:sz w:val="24"/>
          <w:szCs w:val="24"/>
        </w:rPr>
      </w:pPr>
      <w:r>
        <w:rPr>
          <w:rFonts w:ascii="宋体" w:hAnsi="宋体" w:cs="宋体" w:hint="eastAsia"/>
          <w:sz w:val="24"/>
          <w:szCs w:val="24"/>
        </w:rPr>
        <w:t>工具</w:t>
      </w:r>
      <w:r>
        <w:rPr>
          <w:rFonts w:ascii="宋体" w:hAnsi="宋体" w:cs="宋体" w:hint="eastAsia"/>
          <w:sz w:val="24"/>
          <w:szCs w:val="24"/>
        </w:rPr>
        <w:t>十二</w:t>
      </w:r>
      <w:r>
        <w:rPr>
          <w:rFonts w:ascii="宋体" w:hAnsi="宋体" w:cs="宋体" w:hint="eastAsia"/>
          <w:sz w:val="24"/>
          <w:szCs w:val="24"/>
        </w:rPr>
        <w:t>：“财务预算三张表”</w:t>
      </w:r>
    </w:p>
    <w:p w14:paraId="2874E9FD" w14:textId="65B3AB4E" w:rsidR="00A85FFA" w:rsidRDefault="00A85FFA">
      <w:pPr>
        <w:spacing w:line="480" w:lineRule="exact"/>
        <w:rPr>
          <w:rFonts w:ascii="宋体" w:hAnsi="宋体" w:cs="宋体" w:hint="eastAsia"/>
          <w:b/>
          <w:color w:val="1F4E79"/>
          <w:sz w:val="24"/>
          <w:szCs w:val="24"/>
        </w:rPr>
      </w:pPr>
      <w:r>
        <w:rPr>
          <w:rFonts w:ascii="宋体" w:hAnsi="宋体" w:cs="宋体" w:hint="eastAsia"/>
          <w:b/>
          <w:color w:val="1F4E79"/>
          <w:sz w:val="24"/>
          <w:szCs w:val="24"/>
        </w:rPr>
        <w:t>课程体系：</w:t>
      </w:r>
    </w:p>
    <w:p w14:paraId="6B20DBAF" w14:textId="35185A25" w:rsidR="00A85FFA" w:rsidRPr="00F148E5" w:rsidRDefault="00F148E5" w:rsidP="00F148E5">
      <w:pPr>
        <w:rPr>
          <w:rFonts w:ascii="宋体" w:hAnsi="宋体" w:cs="宋体" w:hint="eastAsia"/>
          <w:sz w:val="24"/>
          <w:szCs w:val="24"/>
        </w:rPr>
      </w:pPr>
      <w:r>
        <w:rPr>
          <w:rFonts w:ascii="宋体" w:hAnsi="宋体" w:cs="宋体" w:hint="eastAsia"/>
          <w:noProof/>
          <w:sz w:val="24"/>
          <w:szCs w:val="24"/>
        </w:rPr>
        <w:lastRenderedPageBreak/>
        <w:drawing>
          <wp:inline distT="0" distB="0" distL="0" distR="0" wp14:anchorId="2F702AFD" wp14:editId="7D2E08AB">
            <wp:extent cx="5724525" cy="3305175"/>
            <wp:effectExtent l="0" t="0" r="0" b="0"/>
            <wp:docPr id="2" name="图片 9" descr="17078908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17078908143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3305175"/>
                    </a:xfrm>
                    <a:prstGeom prst="rect">
                      <a:avLst/>
                    </a:prstGeom>
                    <a:noFill/>
                    <a:ln>
                      <a:noFill/>
                    </a:ln>
                  </pic:spPr>
                </pic:pic>
              </a:graphicData>
            </a:graphic>
          </wp:inline>
        </w:drawing>
      </w:r>
    </w:p>
    <w:p w14:paraId="7DB3A70C" w14:textId="77777777" w:rsidR="00F148E5" w:rsidRDefault="00F148E5" w:rsidP="00F148E5">
      <w:pPr>
        <w:spacing w:line="480" w:lineRule="exact"/>
        <w:rPr>
          <w:rFonts w:ascii="宋体" w:hAnsi="宋体" w:cs="宋体" w:hint="eastAsia"/>
          <w:b/>
          <w:color w:val="1F4E79"/>
          <w:sz w:val="24"/>
          <w:szCs w:val="24"/>
        </w:rPr>
      </w:pPr>
    </w:p>
    <w:p w14:paraId="6698CA93" w14:textId="0247206D" w:rsidR="00A85FFA" w:rsidRDefault="00A85FFA">
      <w:pPr>
        <w:spacing w:line="480" w:lineRule="exact"/>
        <w:jc w:val="center"/>
        <w:rPr>
          <w:rFonts w:ascii="宋体" w:hAnsi="宋体" w:cs="宋体" w:hint="eastAsia"/>
          <w:b/>
          <w:color w:val="1F4E79"/>
          <w:sz w:val="24"/>
          <w:szCs w:val="24"/>
        </w:rPr>
      </w:pPr>
      <w:r>
        <w:rPr>
          <w:rFonts w:ascii="宋体" w:hAnsi="宋体" w:cs="宋体" w:hint="eastAsia"/>
          <w:b/>
          <w:color w:val="1F4E79"/>
          <w:sz w:val="24"/>
          <w:szCs w:val="24"/>
        </w:rPr>
        <w:t>课程大纲</w:t>
      </w:r>
    </w:p>
    <w:p w14:paraId="0EA048F0" w14:textId="77777777" w:rsidR="00A85FFA" w:rsidRDefault="00A85FFA">
      <w:pPr>
        <w:spacing w:line="480" w:lineRule="exact"/>
        <w:rPr>
          <w:rFonts w:ascii="宋体" w:hAnsi="宋体" w:cs="宋体" w:hint="eastAsia"/>
          <w:sz w:val="24"/>
          <w:szCs w:val="24"/>
        </w:rPr>
      </w:pPr>
      <w:r>
        <w:rPr>
          <w:rFonts w:ascii="宋体" w:hAnsi="宋体" w:cs="宋体" w:hint="eastAsia"/>
          <w:b/>
          <w:sz w:val="24"/>
          <w:szCs w:val="24"/>
        </w:rPr>
        <w:t>导入：</w:t>
      </w:r>
      <w:r>
        <w:rPr>
          <w:rFonts w:ascii="宋体" w:hAnsi="宋体" w:cs="宋体" w:hint="eastAsia"/>
          <w:bCs/>
          <w:sz w:val="24"/>
          <w:szCs w:val="24"/>
        </w:rPr>
        <w:t>需求预测不准，计划变动频繁，库存高，内外协同低，急单插单多，怎么办？</w:t>
      </w:r>
    </w:p>
    <w:p w14:paraId="361AE95E" w14:textId="77777777" w:rsidR="00A85FFA" w:rsidRDefault="00A85FFA">
      <w:pPr>
        <w:spacing w:line="480" w:lineRule="exact"/>
        <w:rPr>
          <w:rFonts w:ascii="宋体" w:hAnsi="宋体" w:cs="宋体"/>
          <w:b/>
          <w:color w:val="1F4E79"/>
          <w:sz w:val="24"/>
          <w:szCs w:val="24"/>
        </w:rPr>
      </w:pPr>
      <w:r>
        <w:rPr>
          <w:rFonts w:ascii="宋体" w:hAnsi="宋体" w:cs="宋体" w:hint="eastAsia"/>
          <w:b/>
          <w:color w:val="1F4E79"/>
          <w:sz w:val="24"/>
          <w:szCs w:val="24"/>
        </w:rPr>
        <w:t>第</w:t>
      </w:r>
      <w:r>
        <w:rPr>
          <w:rFonts w:ascii="宋体" w:hAnsi="宋体" w:cs="宋体" w:hint="eastAsia"/>
          <w:b/>
          <w:color w:val="1F4E79"/>
          <w:sz w:val="24"/>
          <w:szCs w:val="24"/>
        </w:rPr>
        <w:t>一</w:t>
      </w:r>
      <w:r>
        <w:rPr>
          <w:rFonts w:ascii="宋体" w:hAnsi="宋体" w:cs="宋体" w:hint="eastAsia"/>
          <w:b/>
          <w:color w:val="1F4E79"/>
          <w:sz w:val="24"/>
          <w:szCs w:val="24"/>
        </w:rPr>
        <w:t>讲：</w:t>
      </w:r>
      <w:r>
        <w:rPr>
          <w:rFonts w:ascii="宋体" w:hAnsi="宋体" w:cs="宋体" w:hint="eastAsia"/>
          <w:b/>
          <w:color w:val="1F4E79"/>
          <w:sz w:val="24"/>
          <w:szCs w:val="24"/>
        </w:rPr>
        <w:t>降本之术</w:t>
      </w:r>
      <w:r>
        <w:rPr>
          <w:rFonts w:ascii="宋体" w:hAnsi="宋体" w:cs="宋体" w:hint="eastAsia"/>
          <w:b/>
          <w:color w:val="1F4E79"/>
          <w:sz w:val="24"/>
          <w:szCs w:val="24"/>
        </w:rPr>
        <w:t>-</w:t>
      </w:r>
      <w:r>
        <w:rPr>
          <w:rFonts w:ascii="宋体" w:hAnsi="宋体" w:cs="宋体" w:hint="eastAsia"/>
          <w:b/>
          <w:color w:val="1F4E79"/>
          <w:sz w:val="24"/>
          <w:szCs w:val="24"/>
        </w:rPr>
        <w:t>柔性快交</w:t>
      </w:r>
    </w:p>
    <w:p w14:paraId="41778E3F" w14:textId="77777777" w:rsidR="00A85FFA" w:rsidRPr="00F148E5" w:rsidRDefault="00A85FFA" w:rsidP="00F148E5">
      <w:pPr>
        <w:spacing w:line="480" w:lineRule="exact"/>
        <w:rPr>
          <w:rFonts w:ascii="宋体" w:hAnsi="宋体" w:cs="宋体" w:hint="eastAsia"/>
          <w:b/>
          <w:color w:val="C45911"/>
          <w:sz w:val="24"/>
          <w:szCs w:val="24"/>
        </w:rPr>
      </w:pPr>
      <w:r w:rsidRPr="00F148E5">
        <w:rPr>
          <w:rFonts w:ascii="宋体" w:hAnsi="宋体" w:cs="宋体" w:hint="eastAsia"/>
          <w:b/>
          <w:color w:val="C45911"/>
          <w:sz w:val="24"/>
          <w:szCs w:val="24"/>
        </w:rPr>
        <w:t>一、</w:t>
      </w:r>
      <w:bookmarkStart w:id="0" w:name="_106"/>
      <w:r w:rsidRPr="00F148E5">
        <w:rPr>
          <w:rFonts w:ascii="宋体" w:hAnsi="宋体" w:cs="宋体" w:hint="eastAsia"/>
          <w:b/>
          <w:color w:val="C45911"/>
          <w:sz w:val="24"/>
          <w:szCs w:val="24"/>
        </w:rPr>
        <w:t>现代供应链管理的痛点与难点</w:t>
      </w:r>
      <w:bookmarkEnd w:id="0"/>
    </w:p>
    <w:p w14:paraId="2298CB39"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 xml:space="preserve">1. </w:t>
      </w:r>
      <w:r>
        <w:rPr>
          <w:rFonts w:ascii="宋体" w:hAnsi="宋体" w:cs="宋体" w:hint="eastAsia"/>
          <w:sz w:val="24"/>
          <w:szCs w:val="24"/>
        </w:rPr>
        <w:t>需求</w:t>
      </w:r>
      <w:r>
        <w:rPr>
          <w:rFonts w:ascii="宋体" w:hAnsi="宋体" w:cs="宋体" w:hint="eastAsia"/>
          <w:sz w:val="24"/>
          <w:szCs w:val="24"/>
        </w:rPr>
        <w:t>特性</w:t>
      </w:r>
    </w:p>
    <w:p w14:paraId="5AB9165B"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 xml:space="preserve">2. </w:t>
      </w:r>
      <w:r>
        <w:rPr>
          <w:rFonts w:ascii="宋体" w:hAnsi="宋体" w:cs="宋体" w:hint="eastAsia"/>
          <w:sz w:val="24"/>
          <w:szCs w:val="24"/>
        </w:rPr>
        <w:t>内部</w:t>
      </w:r>
      <w:r>
        <w:rPr>
          <w:rFonts w:ascii="宋体" w:hAnsi="宋体" w:cs="宋体" w:hint="eastAsia"/>
          <w:sz w:val="24"/>
          <w:szCs w:val="24"/>
        </w:rPr>
        <w:t>矛盾</w:t>
      </w:r>
    </w:p>
    <w:p w14:paraId="099B9A4C" w14:textId="3BEE7FF8" w:rsidR="00A85FFA" w:rsidRDefault="00B6561A">
      <w:pPr>
        <w:spacing w:line="480" w:lineRule="exact"/>
        <w:rPr>
          <w:rFonts w:ascii="宋体" w:hAnsi="宋体" w:cs="宋体" w:hint="eastAsia"/>
          <w:sz w:val="24"/>
          <w:szCs w:val="24"/>
        </w:rPr>
      </w:pPr>
      <w:r>
        <w:rPr>
          <w:noProof/>
          <w:sz w:val="24"/>
        </w:rPr>
        <mc:AlternateContent>
          <mc:Choice Requires="wps">
            <w:drawing>
              <wp:anchor distT="0" distB="0" distL="114300" distR="114300" simplePos="0" relativeHeight="251655680" behindDoc="0" locked="0" layoutInCell="1" allowOverlap="1" wp14:anchorId="19A1BD72" wp14:editId="54682F61">
                <wp:simplePos x="0" y="0"/>
                <wp:positionH relativeFrom="column">
                  <wp:posOffset>3269615</wp:posOffset>
                </wp:positionH>
                <wp:positionV relativeFrom="paragraph">
                  <wp:posOffset>81915</wp:posOffset>
                </wp:positionV>
                <wp:extent cx="2870835" cy="1629410"/>
                <wp:effectExtent l="5080" t="8255" r="10160" b="10160"/>
                <wp:wrapNone/>
                <wp:docPr id="91075416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1629410"/>
                        </a:xfrm>
                        <a:prstGeom prst="rect">
                          <a:avLst/>
                        </a:prstGeom>
                        <a:solidFill>
                          <a:srgbClr val="FFFFFF"/>
                        </a:solidFill>
                        <a:ln w="9525" cmpd="sng">
                          <a:solidFill>
                            <a:srgbClr val="000000"/>
                          </a:solidFill>
                          <a:miter lim="800000"/>
                          <a:headEnd/>
                          <a:tailEnd/>
                        </a:ln>
                      </wps:spPr>
                      <wps:txbx>
                        <w:txbxContent>
                          <w:p w14:paraId="232A352F" w14:textId="1C1CAF7D" w:rsidR="00A85FFA" w:rsidRDefault="00B6561A">
                            <w:pPr>
                              <w:rPr>
                                <w:rFonts w:hint="eastAsia"/>
                              </w:rPr>
                            </w:pPr>
                            <w:r>
                              <w:rPr>
                                <w:rFonts w:hint="eastAsia"/>
                                <w:noProof/>
                              </w:rPr>
                              <w:drawing>
                                <wp:inline distT="0" distB="0" distL="0" distR="0" wp14:anchorId="557C200C" wp14:editId="7CD5409D">
                                  <wp:extent cx="2676525" cy="1514475"/>
                                  <wp:effectExtent l="0" t="0" r="0" b="0"/>
                                  <wp:docPr id="3" name="图片 13" descr="170789725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7078972596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514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1BD72" id="文本框 6" o:spid="_x0000_s1027" type="#_x0000_t202" style="position:absolute;left:0;text-align:left;margin-left:257.45pt;margin-top:6.45pt;width:226.05pt;height:128.3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f0IQIAADwEAAAOAAAAZHJzL2Uyb0RvYy54bWysU9uO2yAQfa/Uf0C8N3bcZDex4qy22aaq&#10;tL1I234AxthGBQYBib39+g44m4227UtVHhDDwJkzZ2Y2N6NW5Cicl2AqOp/llAjDoZGmq+j3b/s3&#10;K0p8YKZhCoyo6KPw9Gb7+tVmsKUooAfVCEcQxPhysBXtQ7BllnneC838DKww6GzBaRbQdF3WODYg&#10;ulZZkedX2QCusQ648B5v7yYn3Sb8thU8fGlbLwJRFUVuIe0u7XXcs+2GlZ1jtpf8RIP9AwvNpMGg&#10;Z6g7Fhg5OPkblJbcgYc2zDjoDNpWcpFywGzm+YtsHnpmRcoFxfH2LJP/f7D88/HBfnUkjO9gxAKm&#10;JLy9B/7DEwO7nplO3DoHQy9Yg4HnUbJssL48fY1S+9JHkHr4BA0WmR0CJKCxdTqqgnkSRMcCPJ5F&#10;F2MgHC+L1XW+erukhKNvflWsF/NUloyVT9+t8+GDAE3ioaIOq5rg2fHeh0iHlU9PYjQPSjZ7qVQy&#10;XFfvlCNHhh2wTytl8OKZMmSo6HpZRCLaNhX1ppvE+Ctantaf0LQM2NVK6oquzo9YGSV8b5rUc4FJ&#10;NZ2RvTInTaOMk6BhrEcikUcRA0SJa2geUWQHUxPj0OGhB/eTkgEbuKIGJ4wS9dFgmdbzxSL2ezIW&#10;y+sCDXfpqS89zHAEqmigZDruwjQjB+tk12OcqTEM3GJpW5lEf+Z0Io8tmmpxGqc4A5d2evU89Ntf&#10;AAAA//8DAFBLAwQUAAYACAAAACEAz7949uEAAAAKAQAADwAAAGRycy9kb3ducmV2LnhtbEyPzU7D&#10;MBCE70h9B2srcaNOQps/4lRRJUDiUmg5wM2NlyRqbEex04a3ZznBaTWaT7MzxXbWPbvg6DprBISr&#10;ABia2qrONALej493KTDnpVGytwYFfKODbbm4KWSu7NW84eXgG0YhxuVSQOv9kHPu6ha1dCs7oCHv&#10;y45aepJjw9UorxSuex4FQcy17Ax9aOWAuxbr82HSAp4/7l/XKkzD40tSfSY+1fupehLidjlXD8A8&#10;zv4Pht/6VB1K6nSyk1GO9QI24TojlIyILgFZnNC4k4AozjbAy4L/n1D+AAAA//8DAFBLAQItABQA&#10;BgAIAAAAIQC2gziS/gAAAOEBAAATAAAAAAAAAAAAAAAAAAAAAABbQ29udGVudF9UeXBlc10ueG1s&#10;UEsBAi0AFAAGAAgAAAAhADj9If/WAAAAlAEAAAsAAAAAAAAAAAAAAAAALwEAAF9yZWxzLy5yZWxz&#10;UEsBAi0AFAAGAAgAAAAhAKQod/QhAgAAPAQAAA4AAAAAAAAAAAAAAAAALgIAAGRycy9lMm9Eb2Mu&#10;eG1sUEsBAi0AFAAGAAgAAAAhAM+/ePbhAAAACgEAAA8AAAAAAAAAAAAAAAAAewQAAGRycy9kb3du&#10;cmV2LnhtbFBLBQYAAAAABAAEAPMAAACJBQAAAAA=&#10;">
                <v:textbox>
                  <w:txbxContent>
                    <w:p w14:paraId="232A352F" w14:textId="1C1CAF7D" w:rsidR="00A85FFA" w:rsidRDefault="00B6561A">
                      <w:pPr>
                        <w:rPr>
                          <w:rFonts w:hint="eastAsia"/>
                        </w:rPr>
                      </w:pPr>
                      <w:r>
                        <w:rPr>
                          <w:rFonts w:hint="eastAsia"/>
                          <w:noProof/>
                        </w:rPr>
                        <w:drawing>
                          <wp:inline distT="0" distB="0" distL="0" distR="0" wp14:anchorId="557C200C" wp14:editId="7CD5409D">
                            <wp:extent cx="2676525" cy="1514475"/>
                            <wp:effectExtent l="0" t="0" r="0" b="0"/>
                            <wp:docPr id="3" name="图片 13" descr="170789725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7078972596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1514475"/>
                                    </a:xfrm>
                                    <a:prstGeom prst="rect">
                                      <a:avLst/>
                                    </a:prstGeom>
                                    <a:noFill/>
                                    <a:ln>
                                      <a:noFill/>
                                    </a:ln>
                                  </pic:spPr>
                                </pic:pic>
                              </a:graphicData>
                            </a:graphic>
                          </wp:inline>
                        </w:drawing>
                      </w:r>
                    </w:p>
                  </w:txbxContent>
                </v:textbox>
              </v:shape>
            </w:pict>
          </mc:Fallback>
        </mc:AlternateContent>
      </w:r>
      <w:r w:rsidR="00A85FFA">
        <w:rPr>
          <w:rFonts w:ascii="宋体" w:hAnsi="宋体" w:cs="宋体" w:hint="eastAsia"/>
          <w:sz w:val="24"/>
          <w:szCs w:val="24"/>
        </w:rPr>
        <w:t xml:space="preserve">3. </w:t>
      </w:r>
      <w:r w:rsidR="00A85FFA">
        <w:rPr>
          <w:rFonts w:ascii="宋体" w:hAnsi="宋体" w:cs="宋体" w:hint="eastAsia"/>
          <w:sz w:val="24"/>
          <w:szCs w:val="24"/>
        </w:rPr>
        <w:t>供方</w:t>
      </w:r>
      <w:r w:rsidR="00A85FFA">
        <w:rPr>
          <w:rFonts w:ascii="宋体" w:hAnsi="宋体" w:cs="宋体" w:hint="eastAsia"/>
          <w:sz w:val="24"/>
          <w:szCs w:val="24"/>
        </w:rPr>
        <w:t>变化</w:t>
      </w:r>
    </w:p>
    <w:p w14:paraId="317B050A" w14:textId="77777777" w:rsidR="00A85FFA" w:rsidRDefault="00A85FFA" w:rsidP="00F148E5">
      <w:pPr>
        <w:spacing w:line="480" w:lineRule="exact"/>
        <w:rPr>
          <w:rFonts w:ascii="宋体" w:hAnsi="宋体" w:cs="宋体" w:hint="eastAsia"/>
          <w:b/>
          <w:color w:val="C45911"/>
          <w:sz w:val="24"/>
          <w:szCs w:val="24"/>
        </w:rPr>
      </w:pPr>
      <w:r>
        <w:rPr>
          <w:rFonts w:ascii="宋体" w:hAnsi="宋体" w:cs="宋体" w:hint="eastAsia"/>
          <w:b/>
          <w:color w:val="C45911"/>
          <w:sz w:val="24"/>
          <w:szCs w:val="24"/>
        </w:rPr>
        <w:t>二、</w:t>
      </w:r>
      <w:bookmarkStart w:id="1" w:name="_111"/>
      <w:r>
        <w:rPr>
          <w:rFonts w:ascii="宋体" w:hAnsi="宋体" w:cs="宋体" w:hint="eastAsia"/>
          <w:b/>
          <w:color w:val="C45911"/>
          <w:sz w:val="24"/>
          <w:szCs w:val="24"/>
        </w:rPr>
        <w:t>供需变化中国企业发展三阶段的增值点</w:t>
      </w:r>
      <w:bookmarkEnd w:id="1"/>
    </w:p>
    <w:p w14:paraId="577D29A6"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lastRenderedPageBreak/>
        <w:t xml:space="preserve">1. </w:t>
      </w:r>
      <w:bookmarkStart w:id="2" w:name="_112"/>
      <w:r>
        <w:rPr>
          <w:rFonts w:ascii="宋体" w:hAnsi="宋体" w:cs="宋体" w:hint="eastAsia"/>
          <w:sz w:val="24"/>
          <w:szCs w:val="24"/>
        </w:rPr>
        <w:t>以产定销、生产为王</w:t>
      </w:r>
      <w:bookmarkEnd w:id="2"/>
    </w:p>
    <w:p w14:paraId="77B3970C"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 xml:space="preserve">2. </w:t>
      </w:r>
      <w:bookmarkStart w:id="3" w:name="_113"/>
      <w:r>
        <w:rPr>
          <w:rFonts w:ascii="宋体" w:hAnsi="宋体" w:cs="宋体" w:hint="eastAsia"/>
          <w:sz w:val="24"/>
          <w:szCs w:val="24"/>
        </w:rPr>
        <w:t>产能过剩、渠道为王</w:t>
      </w:r>
      <w:bookmarkEnd w:id="3"/>
    </w:p>
    <w:p w14:paraId="3FB6AE15" w14:textId="23A8B42A" w:rsidR="00A85FFA" w:rsidRPr="00F148E5" w:rsidRDefault="00A85FFA">
      <w:pPr>
        <w:spacing w:line="480" w:lineRule="exact"/>
        <w:rPr>
          <w:rFonts w:ascii="宋体" w:hAnsi="宋体" w:cs="宋体" w:hint="eastAsia"/>
          <w:b/>
          <w:bCs/>
          <w:sz w:val="24"/>
          <w:szCs w:val="24"/>
        </w:rPr>
      </w:pPr>
      <w:r w:rsidRPr="00F148E5">
        <w:rPr>
          <w:rFonts w:ascii="宋体" w:hAnsi="宋体" w:cs="宋体" w:hint="eastAsia"/>
          <w:b/>
          <w:bCs/>
          <w:sz w:val="24"/>
          <w:szCs w:val="24"/>
        </w:rPr>
        <w:t xml:space="preserve">3. </w:t>
      </w:r>
      <w:bookmarkStart w:id="4" w:name="_114"/>
      <w:r w:rsidRPr="00F148E5">
        <w:rPr>
          <w:rFonts w:ascii="宋体" w:hAnsi="宋体" w:cs="宋体" w:hint="eastAsia"/>
          <w:b/>
          <w:bCs/>
          <w:sz w:val="24"/>
          <w:szCs w:val="24"/>
        </w:rPr>
        <w:t>互联网</w:t>
      </w:r>
      <w:r w:rsidRPr="00F148E5">
        <w:rPr>
          <w:rFonts w:ascii="宋体" w:hAnsi="宋体" w:cs="宋体" w:hint="eastAsia"/>
          <w:b/>
          <w:bCs/>
          <w:sz w:val="24"/>
          <w:szCs w:val="24"/>
        </w:rPr>
        <w:t>+</w:t>
      </w:r>
      <w:r w:rsidRPr="00F148E5">
        <w:rPr>
          <w:rFonts w:ascii="宋体" w:hAnsi="宋体" w:cs="宋体" w:hint="eastAsia"/>
          <w:b/>
          <w:bCs/>
          <w:sz w:val="24"/>
          <w:szCs w:val="24"/>
        </w:rPr>
        <w:t>供应链为王</w:t>
      </w:r>
      <w:bookmarkEnd w:id="4"/>
    </w:p>
    <w:p w14:paraId="5E4125E2"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w:t>
      </w:r>
      <w:bookmarkStart w:id="5" w:name="_151"/>
      <w:r>
        <w:rPr>
          <w:rFonts w:ascii="宋体" w:hAnsi="宋体" w:cs="宋体" w:hint="eastAsia"/>
          <w:sz w:val="24"/>
          <w:szCs w:val="24"/>
        </w:rPr>
        <w:t>供应</w:t>
      </w:r>
      <w:proofErr w:type="gramStart"/>
      <w:r>
        <w:rPr>
          <w:rFonts w:ascii="宋体" w:hAnsi="宋体" w:cs="宋体" w:hint="eastAsia"/>
          <w:sz w:val="24"/>
          <w:szCs w:val="24"/>
        </w:rPr>
        <w:t>链发展</w:t>
      </w:r>
      <w:proofErr w:type="gramEnd"/>
      <w:r>
        <w:rPr>
          <w:rFonts w:ascii="宋体" w:hAnsi="宋体" w:cs="宋体" w:hint="eastAsia"/>
          <w:sz w:val="24"/>
          <w:szCs w:val="24"/>
        </w:rPr>
        <w:t>四阶段</w:t>
      </w:r>
      <w:bookmarkEnd w:id="5"/>
    </w:p>
    <w:p w14:paraId="0457292B"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传统供应链</w:t>
      </w:r>
      <w:r>
        <w:rPr>
          <w:rFonts w:ascii="宋体" w:hAnsi="宋体" w:cs="宋体" w:hint="eastAsia"/>
          <w:sz w:val="24"/>
          <w:szCs w:val="24"/>
        </w:rPr>
        <w:t>→</w:t>
      </w:r>
      <w:r>
        <w:rPr>
          <w:rFonts w:ascii="宋体" w:hAnsi="宋体" w:cs="宋体" w:hint="eastAsia"/>
          <w:sz w:val="24"/>
          <w:szCs w:val="24"/>
        </w:rPr>
        <w:t>精细供应链</w:t>
      </w:r>
      <w:bookmarkStart w:id="6" w:name="_154"/>
      <w:r>
        <w:rPr>
          <w:rFonts w:ascii="宋体" w:hAnsi="宋体" w:cs="宋体" w:hint="eastAsia"/>
          <w:sz w:val="24"/>
          <w:szCs w:val="24"/>
        </w:rPr>
        <w:t>→</w:t>
      </w:r>
      <w:r>
        <w:rPr>
          <w:rFonts w:ascii="宋体" w:hAnsi="宋体" w:cs="宋体" w:hint="eastAsia"/>
          <w:sz w:val="24"/>
          <w:szCs w:val="24"/>
        </w:rPr>
        <w:t>集成化敏捷供应链</w:t>
      </w:r>
      <w:bookmarkEnd w:id="6"/>
      <w:r>
        <w:rPr>
          <w:rFonts w:ascii="宋体" w:hAnsi="宋体" w:cs="宋体" w:hint="eastAsia"/>
          <w:sz w:val="24"/>
          <w:szCs w:val="24"/>
        </w:rPr>
        <w:t>→</w:t>
      </w:r>
      <w:r>
        <w:rPr>
          <w:rFonts w:ascii="宋体" w:hAnsi="宋体" w:cs="宋体" w:hint="eastAsia"/>
          <w:sz w:val="24"/>
          <w:szCs w:val="24"/>
        </w:rPr>
        <w:t>用户化敏捷供应链</w:t>
      </w:r>
    </w:p>
    <w:p w14:paraId="1ED316D6" w14:textId="77777777" w:rsidR="00A85FFA" w:rsidRPr="00F148E5" w:rsidRDefault="00A85FFA">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w:t>
      </w:r>
      <w:bookmarkStart w:id="7" w:name="_156"/>
      <w:r w:rsidRPr="00F148E5">
        <w:rPr>
          <w:rFonts w:ascii="宋体" w:hAnsi="宋体" w:cs="宋体" w:hint="eastAsia"/>
          <w:sz w:val="24"/>
          <w:szCs w:val="24"/>
        </w:rPr>
        <w:t>供应链管理的发展趋势</w:t>
      </w:r>
      <w:bookmarkEnd w:id="7"/>
    </w:p>
    <w:p w14:paraId="231FDCC5" w14:textId="77777777" w:rsidR="00A85FFA" w:rsidRPr="00F148E5" w:rsidRDefault="00A85FFA" w:rsidP="00F148E5">
      <w:pPr>
        <w:spacing w:line="480" w:lineRule="exact"/>
        <w:rPr>
          <w:rFonts w:ascii="宋体" w:hAnsi="宋体" w:cs="宋体" w:hint="eastAsia"/>
          <w:b/>
          <w:bCs/>
          <w:sz w:val="24"/>
          <w:szCs w:val="24"/>
        </w:rPr>
      </w:pPr>
      <w:r w:rsidRPr="00F148E5">
        <w:rPr>
          <w:rFonts w:ascii="宋体" w:hAnsi="宋体" w:cs="宋体" w:hint="eastAsia"/>
          <w:b/>
          <w:bCs/>
          <w:sz w:val="24"/>
          <w:szCs w:val="24"/>
        </w:rPr>
        <w:t>3</w:t>
      </w:r>
      <w:r w:rsidRPr="00F148E5">
        <w:rPr>
          <w:rFonts w:ascii="宋体" w:hAnsi="宋体" w:cs="宋体" w:hint="eastAsia"/>
          <w:b/>
          <w:bCs/>
          <w:sz w:val="24"/>
          <w:szCs w:val="24"/>
        </w:rPr>
        <w:t>）</w:t>
      </w:r>
      <w:r w:rsidRPr="00F148E5">
        <w:rPr>
          <w:rFonts w:ascii="宋体" w:hAnsi="宋体" w:cs="宋体" w:hint="eastAsia"/>
          <w:b/>
          <w:bCs/>
          <w:sz w:val="24"/>
          <w:szCs w:val="24"/>
        </w:rPr>
        <w:t>正确理解供应链</w:t>
      </w:r>
    </w:p>
    <w:p w14:paraId="186540EB" w14:textId="7395BA2C" w:rsidR="00A85FFA" w:rsidRDefault="00A85FFA" w:rsidP="00F148E5">
      <w:pPr>
        <w:spacing w:line="48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个目标</w:t>
      </w:r>
      <w:r w:rsidR="00F148E5">
        <w:rPr>
          <w:rFonts w:ascii="宋体" w:hAnsi="宋体" w:cs="宋体" w:hint="eastAsia"/>
          <w:sz w:val="24"/>
          <w:szCs w:val="24"/>
        </w:rPr>
        <w:t>、</w:t>
      </w:r>
      <w:r>
        <w:rPr>
          <w:rFonts w:ascii="宋体" w:hAnsi="宋体" w:cs="宋体" w:hint="eastAsia"/>
          <w:sz w:val="24"/>
          <w:szCs w:val="24"/>
        </w:rPr>
        <w:t xml:space="preserve"> 2</w:t>
      </w:r>
      <w:r>
        <w:rPr>
          <w:rFonts w:ascii="宋体" w:hAnsi="宋体" w:cs="宋体" w:hint="eastAsia"/>
          <w:sz w:val="24"/>
          <w:szCs w:val="24"/>
        </w:rPr>
        <w:t>个关键词</w:t>
      </w:r>
      <w:r w:rsidR="00F148E5">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个角色</w:t>
      </w:r>
      <w:r w:rsidR="00F148E5">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个流</w:t>
      </w:r>
      <w:r>
        <w:rPr>
          <w:rFonts w:ascii="宋体" w:hAnsi="宋体" w:cs="宋体" w:hint="eastAsia"/>
          <w:sz w:val="24"/>
          <w:szCs w:val="24"/>
        </w:rPr>
        <w:t xml:space="preserve"> </w:t>
      </w:r>
    </w:p>
    <w:p w14:paraId="7F78388E" w14:textId="1172A5B6" w:rsidR="00A85FFA" w:rsidRDefault="00A85FFA" w:rsidP="00F148E5">
      <w:pPr>
        <w:spacing w:line="480" w:lineRule="exact"/>
        <w:rPr>
          <w:rFonts w:ascii="宋体" w:hAnsi="宋体" w:cs="宋体"/>
          <w:sz w:val="24"/>
          <w:szCs w:val="24"/>
        </w:rPr>
      </w:pPr>
      <w:r>
        <w:rPr>
          <w:rFonts w:ascii="宋体" w:hAnsi="宋体" w:cs="宋体" w:hint="eastAsia"/>
          <w:sz w:val="24"/>
          <w:szCs w:val="24"/>
        </w:rPr>
        <w:t>牛鞭效应</w:t>
      </w:r>
      <w:r w:rsidR="00F148E5">
        <w:rPr>
          <w:rFonts w:ascii="宋体" w:hAnsi="宋体" w:cs="宋体" w:hint="eastAsia"/>
          <w:sz w:val="24"/>
          <w:szCs w:val="24"/>
        </w:rPr>
        <w:t>、</w:t>
      </w:r>
      <w:r>
        <w:rPr>
          <w:rFonts w:ascii="宋体" w:hAnsi="宋体" w:cs="宋体" w:hint="eastAsia"/>
          <w:sz w:val="24"/>
          <w:szCs w:val="24"/>
        </w:rPr>
        <w:t>曲棍球棒效应</w:t>
      </w:r>
      <w:r>
        <w:rPr>
          <w:rFonts w:ascii="宋体" w:hAnsi="宋体" w:cs="宋体" w:hint="eastAsia"/>
          <w:sz w:val="24"/>
          <w:szCs w:val="24"/>
        </w:rPr>
        <w:t xml:space="preserve"> </w:t>
      </w:r>
    </w:p>
    <w:p w14:paraId="421EA0D6" w14:textId="77777777" w:rsidR="00A85FFA" w:rsidRDefault="00A85FFA" w:rsidP="00F148E5">
      <w:pPr>
        <w:spacing w:line="480" w:lineRule="exact"/>
        <w:rPr>
          <w:rFonts w:ascii="宋体" w:hAnsi="宋体" w:cs="宋体" w:hint="eastAsia"/>
          <w:sz w:val="24"/>
          <w:szCs w:val="24"/>
        </w:rPr>
      </w:pPr>
      <w:r>
        <w:rPr>
          <w:rFonts w:ascii="宋体" w:hAnsi="宋体" w:cs="宋体" w:hint="eastAsia"/>
          <w:sz w:val="24"/>
          <w:szCs w:val="24"/>
        </w:rPr>
        <w:t>4</w:t>
      </w:r>
      <w:r>
        <w:rPr>
          <w:rFonts w:ascii="宋体" w:hAnsi="宋体" w:cs="宋体" w:hint="eastAsia"/>
          <w:sz w:val="24"/>
          <w:szCs w:val="24"/>
        </w:rPr>
        <w:t>）供应链管理的</w:t>
      </w:r>
      <w:r>
        <w:rPr>
          <w:rFonts w:ascii="宋体" w:hAnsi="宋体" w:cs="宋体" w:hint="eastAsia"/>
          <w:sz w:val="24"/>
          <w:szCs w:val="24"/>
        </w:rPr>
        <w:t>8</w:t>
      </w:r>
      <w:r>
        <w:rPr>
          <w:rFonts w:ascii="宋体" w:hAnsi="宋体" w:cs="宋体" w:hint="eastAsia"/>
          <w:sz w:val="24"/>
          <w:szCs w:val="24"/>
        </w:rPr>
        <w:t>个转向</w:t>
      </w:r>
    </w:p>
    <w:p w14:paraId="2C0D1852" w14:textId="77777777" w:rsidR="00A85FFA" w:rsidRPr="00F148E5" w:rsidRDefault="00A85FFA">
      <w:pPr>
        <w:spacing w:line="480" w:lineRule="exact"/>
        <w:rPr>
          <w:rFonts w:ascii="宋体" w:hAnsi="宋体" w:cs="宋体" w:hint="eastAsia"/>
          <w:sz w:val="24"/>
          <w:szCs w:val="24"/>
        </w:rPr>
      </w:pPr>
      <w:bookmarkStart w:id="8" w:name="_177"/>
      <w:r w:rsidRPr="00F148E5">
        <w:rPr>
          <w:rFonts w:ascii="宋体" w:hAnsi="宋体" w:cs="宋体" w:hint="eastAsia"/>
          <w:sz w:val="24"/>
          <w:szCs w:val="24"/>
        </w:rPr>
        <w:t>5</w:t>
      </w:r>
      <w:r w:rsidRPr="00F148E5">
        <w:rPr>
          <w:rFonts w:ascii="宋体" w:hAnsi="宋体" w:cs="宋体" w:hint="eastAsia"/>
          <w:sz w:val="24"/>
          <w:szCs w:val="24"/>
        </w:rPr>
        <w:t>）</w:t>
      </w:r>
      <w:r w:rsidRPr="00F148E5">
        <w:rPr>
          <w:rFonts w:ascii="宋体" w:hAnsi="宋体" w:cs="宋体" w:hint="eastAsia"/>
          <w:sz w:val="24"/>
          <w:szCs w:val="24"/>
        </w:rPr>
        <w:t>供应链管理的</w:t>
      </w:r>
      <w:r w:rsidRPr="00F148E5">
        <w:rPr>
          <w:rFonts w:ascii="宋体" w:hAnsi="宋体" w:cs="宋体" w:hint="eastAsia"/>
          <w:sz w:val="24"/>
          <w:szCs w:val="24"/>
        </w:rPr>
        <w:t>收</w:t>
      </w:r>
      <w:r w:rsidRPr="00F148E5">
        <w:rPr>
          <w:rFonts w:ascii="宋体" w:hAnsi="宋体" w:cs="宋体" w:hint="eastAsia"/>
          <w:sz w:val="24"/>
          <w:szCs w:val="24"/>
        </w:rPr>
        <w:t>益</w:t>
      </w:r>
      <w:bookmarkEnd w:id="8"/>
    </w:p>
    <w:p w14:paraId="0D6ACED2" w14:textId="77777777" w:rsidR="00A85FFA" w:rsidRDefault="00A85FFA">
      <w:pPr>
        <w:spacing w:line="480" w:lineRule="exact"/>
        <w:rPr>
          <w:rFonts w:ascii="宋体" w:hAnsi="宋体" w:cs="宋体" w:hint="eastAsia"/>
          <w:sz w:val="24"/>
          <w:szCs w:val="24"/>
        </w:rPr>
      </w:pPr>
      <w:r>
        <w:rPr>
          <w:rFonts w:ascii="宋体" w:hAnsi="宋体" w:cs="宋体" w:hint="eastAsia"/>
          <w:b/>
          <w:bCs/>
          <w:sz w:val="24"/>
          <w:szCs w:val="24"/>
        </w:rPr>
        <w:t>思考：</w:t>
      </w:r>
      <w:r>
        <w:rPr>
          <w:rFonts w:ascii="宋体" w:hAnsi="宋体" w:cs="宋体" w:hint="eastAsia"/>
          <w:sz w:val="24"/>
          <w:szCs w:val="24"/>
        </w:rPr>
        <w:t>你的企业处在哪个供应</w:t>
      </w:r>
      <w:proofErr w:type="gramStart"/>
      <w:r>
        <w:rPr>
          <w:rFonts w:ascii="宋体" w:hAnsi="宋体" w:cs="宋体" w:hint="eastAsia"/>
          <w:sz w:val="24"/>
          <w:szCs w:val="24"/>
        </w:rPr>
        <w:t>链阶段</w:t>
      </w:r>
      <w:proofErr w:type="gramEnd"/>
      <w:r>
        <w:rPr>
          <w:rFonts w:ascii="宋体" w:hAnsi="宋体" w:cs="宋体" w:hint="eastAsia"/>
          <w:sz w:val="24"/>
          <w:szCs w:val="24"/>
        </w:rPr>
        <w:t>的增值点？</w:t>
      </w:r>
    </w:p>
    <w:p w14:paraId="558CF746" w14:textId="44664D1A" w:rsidR="00A85FFA" w:rsidRDefault="00F148E5" w:rsidP="00F148E5">
      <w:pPr>
        <w:spacing w:line="480" w:lineRule="exact"/>
        <w:rPr>
          <w:rFonts w:ascii="宋体" w:hAnsi="宋体" w:cs="宋体" w:hint="eastAsia"/>
          <w:b/>
          <w:color w:val="C45911"/>
          <w:sz w:val="24"/>
          <w:szCs w:val="24"/>
        </w:rPr>
      </w:pPr>
      <w:r>
        <w:rPr>
          <w:rFonts w:hint="eastAsia"/>
          <w:noProof/>
        </w:rPr>
        <w:drawing>
          <wp:anchor distT="0" distB="0" distL="114300" distR="114300" simplePos="0" relativeHeight="251663872" behindDoc="0" locked="0" layoutInCell="1" allowOverlap="1" wp14:anchorId="107BFC38" wp14:editId="3DC5B2DA">
            <wp:simplePos x="0" y="0"/>
            <wp:positionH relativeFrom="column">
              <wp:posOffset>3826510</wp:posOffset>
            </wp:positionH>
            <wp:positionV relativeFrom="paragraph">
              <wp:posOffset>78105</wp:posOffset>
            </wp:positionV>
            <wp:extent cx="2247900" cy="1514475"/>
            <wp:effectExtent l="0" t="0" r="0" b="9525"/>
            <wp:wrapSquare wrapText="bothSides"/>
            <wp:docPr id="4" name="图片 14" descr="170789814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7078981462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7900" cy="1514475"/>
                    </a:xfrm>
                    <a:prstGeom prst="rect">
                      <a:avLst/>
                    </a:prstGeom>
                    <a:noFill/>
                    <a:ln>
                      <a:noFill/>
                    </a:ln>
                  </pic:spPr>
                </pic:pic>
              </a:graphicData>
            </a:graphic>
          </wp:anchor>
        </w:drawing>
      </w:r>
      <w:r w:rsidR="00A85FFA">
        <w:rPr>
          <w:rFonts w:ascii="宋体" w:hAnsi="宋体" w:cs="宋体" w:hint="eastAsia"/>
          <w:b/>
          <w:color w:val="C45911"/>
          <w:sz w:val="24"/>
          <w:szCs w:val="24"/>
        </w:rPr>
        <w:t>三、</w:t>
      </w:r>
      <w:r w:rsidR="00A85FFA">
        <w:rPr>
          <w:rFonts w:ascii="宋体" w:hAnsi="宋体" w:cs="宋体" w:hint="eastAsia"/>
          <w:b/>
          <w:color w:val="C45911"/>
          <w:sz w:val="24"/>
          <w:szCs w:val="24"/>
        </w:rPr>
        <w:t>制造业三类供应链管理的不同特点</w:t>
      </w:r>
    </w:p>
    <w:p w14:paraId="1BF71FFC" w14:textId="7DC84838" w:rsidR="00A85FFA" w:rsidRDefault="00A85FFA">
      <w:pPr>
        <w:spacing w:line="480" w:lineRule="exact"/>
        <w:rPr>
          <w:rFonts w:ascii="宋体" w:hAnsi="宋体" w:cs="宋体"/>
          <w:sz w:val="24"/>
          <w:szCs w:val="24"/>
        </w:rPr>
      </w:pPr>
      <w:r>
        <w:rPr>
          <w:rFonts w:ascii="宋体" w:hAnsi="宋体" w:cs="宋体" w:hint="eastAsia"/>
          <w:sz w:val="24"/>
          <w:szCs w:val="24"/>
        </w:rPr>
        <w:t xml:space="preserve">1. </w:t>
      </w:r>
      <w:r>
        <w:rPr>
          <w:rFonts w:ascii="宋体" w:hAnsi="宋体" w:cs="宋体" w:hint="eastAsia"/>
          <w:sz w:val="24"/>
          <w:szCs w:val="24"/>
        </w:rPr>
        <w:t>流程</w:t>
      </w:r>
      <w:proofErr w:type="gramStart"/>
      <w:r>
        <w:rPr>
          <w:rFonts w:ascii="宋体" w:hAnsi="宋体" w:cs="宋体" w:hint="eastAsia"/>
          <w:sz w:val="24"/>
          <w:szCs w:val="24"/>
        </w:rPr>
        <w:t>型供应</w:t>
      </w:r>
      <w:proofErr w:type="gramEnd"/>
      <w:r>
        <w:rPr>
          <w:rFonts w:ascii="宋体" w:hAnsi="宋体" w:cs="宋体" w:hint="eastAsia"/>
          <w:sz w:val="24"/>
          <w:szCs w:val="24"/>
        </w:rPr>
        <w:t>链</w:t>
      </w:r>
    </w:p>
    <w:p w14:paraId="7292BB12" w14:textId="4C76B657" w:rsidR="00A85FFA" w:rsidRDefault="00A85FFA">
      <w:pPr>
        <w:spacing w:line="480" w:lineRule="exact"/>
        <w:rPr>
          <w:rFonts w:ascii="宋体" w:hAnsi="宋体" w:cs="宋体" w:hint="eastAsia"/>
          <w:sz w:val="24"/>
          <w:szCs w:val="24"/>
        </w:rPr>
      </w:pPr>
      <w:r>
        <w:rPr>
          <w:rFonts w:ascii="宋体" w:hAnsi="宋体" w:cs="宋体" w:hint="eastAsia"/>
          <w:sz w:val="24"/>
          <w:szCs w:val="24"/>
        </w:rPr>
        <w:t xml:space="preserve">2. </w:t>
      </w:r>
      <w:r>
        <w:rPr>
          <w:rFonts w:ascii="宋体" w:hAnsi="宋体" w:cs="宋体" w:hint="eastAsia"/>
          <w:sz w:val="24"/>
          <w:szCs w:val="24"/>
        </w:rPr>
        <w:t>批量离散</w:t>
      </w:r>
      <w:proofErr w:type="gramStart"/>
      <w:r>
        <w:rPr>
          <w:rFonts w:ascii="宋体" w:hAnsi="宋体" w:cs="宋体" w:hint="eastAsia"/>
          <w:sz w:val="24"/>
          <w:szCs w:val="24"/>
        </w:rPr>
        <w:t>型供应</w:t>
      </w:r>
      <w:proofErr w:type="gramEnd"/>
      <w:r>
        <w:rPr>
          <w:rFonts w:ascii="宋体" w:hAnsi="宋体" w:cs="宋体" w:hint="eastAsia"/>
          <w:sz w:val="24"/>
          <w:szCs w:val="24"/>
        </w:rPr>
        <w:t>链</w:t>
      </w:r>
    </w:p>
    <w:p w14:paraId="021F880C" w14:textId="3CD7F888" w:rsidR="00A85FFA" w:rsidRPr="00F148E5" w:rsidRDefault="00A85FFA" w:rsidP="00F148E5">
      <w:pPr>
        <w:spacing w:line="480" w:lineRule="exact"/>
        <w:rPr>
          <w:rFonts w:ascii="宋体" w:hAnsi="宋体" w:cs="宋体" w:hint="eastAsia"/>
          <w:sz w:val="24"/>
          <w:szCs w:val="24"/>
        </w:rPr>
      </w:pPr>
      <w:r w:rsidRPr="00F148E5">
        <w:rPr>
          <w:rFonts w:ascii="宋体" w:hAnsi="宋体" w:cs="宋体" w:hint="eastAsia"/>
          <w:sz w:val="24"/>
          <w:szCs w:val="24"/>
        </w:rPr>
        <w:t xml:space="preserve">3. </w:t>
      </w:r>
      <w:r w:rsidRPr="00F148E5">
        <w:rPr>
          <w:rFonts w:ascii="宋体" w:hAnsi="宋体" w:cs="宋体" w:hint="eastAsia"/>
          <w:sz w:val="24"/>
          <w:szCs w:val="24"/>
        </w:rPr>
        <w:t>单件小批离散</w:t>
      </w:r>
      <w:proofErr w:type="gramStart"/>
      <w:r w:rsidRPr="00F148E5">
        <w:rPr>
          <w:rFonts w:ascii="宋体" w:hAnsi="宋体" w:cs="宋体" w:hint="eastAsia"/>
          <w:sz w:val="24"/>
          <w:szCs w:val="24"/>
        </w:rPr>
        <w:t>型供应</w:t>
      </w:r>
      <w:proofErr w:type="gramEnd"/>
      <w:r w:rsidRPr="00F148E5">
        <w:rPr>
          <w:rFonts w:ascii="宋体" w:hAnsi="宋体" w:cs="宋体" w:hint="eastAsia"/>
          <w:sz w:val="24"/>
          <w:szCs w:val="24"/>
        </w:rPr>
        <w:t>链</w:t>
      </w:r>
    </w:p>
    <w:p w14:paraId="0EB2D40F" w14:textId="4AA6AA88" w:rsidR="00A85FFA" w:rsidRDefault="00A85FFA" w:rsidP="00F148E5">
      <w:pPr>
        <w:spacing w:line="480" w:lineRule="exact"/>
        <w:rPr>
          <w:rFonts w:ascii="宋体" w:hAnsi="宋体" w:cs="宋体"/>
          <w:b/>
          <w:color w:val="C45911"/>
          <w:sz w:val="24"/>
          <w:szCs w:val="24"/>
        </w:rPr>
      </w:pPr>
      <w:r>
        <w:rPr>
          <w:rFonts w:ascii="宋体" w:hAnsi="宋体" w:cs="宋体" w:hint="eastAsia"/>
          <w:b/>
          <w:color w:val="C45911"/>
          <w:sz w:val="24"/>
          <w:szCs w:val="24"/>
        </w:rPr>
        <w:t>四</w:t>
      </w:r>
      <w:r>
        <w:rPr>
          <w:rFonts w:ascii="宋体" w:hAnsi="宋体" w:cs="宋体" w:hint="eastAsia"/>
          <w:b/>
          <w:color w:val="C45911"/>
          <w:sz w:val="24"/>
          <w:szCs w:val="24"/>
        </w:rPr>
        <w:t>、</w:t>
      </w:r>
      <w:r>
        <w:rPr>
          <w:rFonts w:ascii="宋体" w:hAnsi="宋体" w:cs="宋体" w:hint="eastAsia"/>
          <w:b/>
          <w:color w:val="C45911"/>
          <w:sz w:val="24"/>
          <w:szCs w:val="24"/>
        </w:rPr>
        <w:t>基于</w:t>
      </w:r>
      <w:r>
        <w:rPr>
          <w:rFonts w:ascii="宋体" w:hAnsi="宋体" w:cs="宋体" w:hint="eastAsia"/>
          <w:b/>
          <w:color w:val="C45911"/>
          <w:sz w:val="24"/>
          <w:szCs w:val="24"/>
        </w:rPr>
        <w:t>SCOR</w:t>
      </w:r>
      <w:r>
        <w:rPr>
          <w:rFonts w:ascii="宋体" w:hAnsi="宋体" w:cs="宋体" w:hint="eastAsia"/>
          <w:b/>
          <w:color w:val="C45911"/>
          <w:sz w:val="24"/>
          <w:szCs w:val="24"/>
        </w:rPr>
        <w:t>模型的供应链绩效指标</w:t>
      </w:r>
    </w:p>
    <w:p w14:paraId="1EECB58C" w14:textId="5910C8CB" w:rsidR="00A85FFA" w:rsidRPr="00F148E5" w:rsidRDefault="00A85FFA">
      <w:pPr>
        <w:spacing w:line="480" w:lineRule="exact"/>
        <w:rPr>
          <w:rFonts w:ascii="宋体" w:hAnsi="宋体" w:cs="宋体"/>
          <w:sz w:val="24"/>
          <w:szCs w:val="24"/>
        </w:rPr>
      </w:pPr>
      <w:r w:rsidRPr="00F148E5">
        <w:rPr>
          <w:rFonts w:ascii="宋体" w:hAnsi="宋体" w:cs="宋体" w:hint="eastAsia"/>
          <w:sz w:val="24"/>
          <w:szCs w:val="24"/>
        </w:rPr>
        <w:t>1.</w:t>
      </w:r>
      <w:r w:rsidRPr="00F148E5">
        <w:rPr>
          <w:rFonts w:ascii="宋体" w:hAnsi="宋体" w:cs="宋体" w:hint="eastAsia"/>
          <w:sz w:val="24"/>
          <w:szCs w:val="24"/>
        </w:rPr>
        <w:t>外部客户</w:t>
      </w:r>
      <w:r w:rsidR="00F148E5" w:rsidRPr="00F148E5">
        <w:rPr>
          <w:rFonts w:ascii="宋体" w:hAnsi="宋体" w:cs="宋体" w:hint="eastAsia"/>
          <w:sz w:val="24"/>
          <w:szCs w:val="24"/>
        </w:rPr>
        <w:t>：</w:t>
      </w:r>
      <w:r w:rsidRPr="00F148E5">
        <w:rPr>
          <w:rFonts w:ascii="宋体" w:hAnsi="宋体" w:cs="宋体" w:hint="eastAsia"/>
          <w:sz w:val="24"/>
          <w:szCs w:val="24"/>
        </w:rPr>
        <w:t>可靠性</w:t>
      </w:r>
      <w:r w:rsidR="00F148E5" w:rsidRPr="00F148E5">
        <w:rPr>
          <w:rFonts w:ascii="宋体" w:hAnsi="宋体" w:cs="宋体" w:hint="eastAsia"/>
          <w:sz w:val="24"/>
          <w:szCs w:val="24"/>
        </w:rPr>
        <w:t>、</w:t>
      </w:r>
      <w:r w:rsidRPr="00F148E5">
        <w:rPr>
          <w:rFonts w:ascii="宋体" w:hAnsi="宋体" w:cs="宋体" w:hint="eastAsia"/>
          <w:sz w:val="24"/>
          <w:szCs w:val="24"/>
        </w:rPr>
        <w:t>响应性</w:t>
      </w:r>
      <w:r w:rsidR="00F148E5" w:rsidRPr="00F148E5">
        <w:rPr>
          <w:rFonts w:ascii="宋体" w:hAnsi="宋体" w:cs="宋体" w:hint="eastAsia"/>
          <w:sz w:val="24"/>
          <w:szCs w:val="24"/>
        </w:rPr>
        <w:t>、</w:t>
      </w:r>
      <w:r w:rsidRPr="00F148E5">
        <w:rPr>
          <w:rFonts w:ascii="宋体" w:hAnsi="宋体" w:cs="宋体" w:hint="eastAsia"/>
          <w:sz w:val="24"/>
          <w:szCs w:val="24"/>
        </w:rPr>
        <w:t>敏捷性</w:t>
      </w:r>
    </w:p>
    <w:p w14:paraId="0FC0ED13" w14:textId="55CF7396" w:rsidR="00A85FFA" w:rsidRPr="00F148E5" w:rsidRDefault="00A85FFA">
      <w:pPr>
        <w:spacing w:line="480" w:lineRule="exact"/>
        <w:rPr>
          <w:rFonts w:ascii="宋体" w:hAnsi="宋体" w:cs="宋体"/>
          <w:sz w:val="24"/>
          <w:szCs w:val="24"/>
        </w:rPr>
      </w:pPr>
      <w:bookmarkStart w:id="9" w:name="_117"/>
      <w:r w:rsidRPr="00F148E5">
        <w:rPr>
          <w:rFonts w:ascii="宋体" w:hAnsi="宋体" w:cs="宋体" w:hint="eastAsia"/>
          <w:sz w:val="24"/>
          <w:szCs w:val="24"/>
        </w:rPr>
        <w:t xml:space="preserve">2. </w:t>
      </w:r>
      <w:bookmarkEnd w:id="9"/>
      <w:r w:rsidRPr="00F148E5">
        <w:rPr>
          <w:rFonts w:ascii="宋体" w:hAnsi="宋体" w:cs="宋体" w:hint="eastAsia"/>
          <w:sz w:val="24"/>
          <w:szCs w:val="24"/>
        </w:rPr>
        <w:t>内部</w:t>
      </w:r>
      <w:r w:rsidR="00F148E5" w:rsidRPr="00F148E5">
        <w:rPr>
          <w:rFonts w:ascii="宋体" w:hAnsi="宋体" w:cs="宋体" w:hint="eastAsia"/>
          <w:sz w:val="24"/>
          <w:szCs w:val="24"/>
        </w:rPr>
        <w:t>：</w:t>
      </w:r>
      <w:r w:rsidRPr="00F148E5">
        <w:rPr>
          <w:rFonts w:ascii="宋体" w:hAnsi="宋体" w:cs="宋体" w:hint="eastAsia"/>
          <w:sz w:val="24"/>
          <w:szCs w:val="24"/>
        </w:rPr>
        <w:t>成本</w:t>
      </w:r>
      <w:r w:rsidR="00F148E5" w:rsidRPr="00F148E5">
        <w:rPr>
          <w:rFonts w:ascii="宋体" w:hAnsi="宋体" w:cs="宋体" w:hint="eastAsia"/>
          <w:sz w:val="24"/>
          <w:szCs w:val="24"/>
        </w:rPr>
        <w:t>、</w:t>
      </w:r>
      <w:r w:rsidRPr="00F148E5">
        <w:rPr>
          <w:rFonts w:ascii="宋体" w:hAnsi="宋体" w:cs="宋体" w:hint="eastAsia"/>
          <w:sz w:val="24"/>
          <w:szCs w:val="24"/>
        </w:rPr>
        <w:t>供应</w:t>
      </w:r>
      <w:proofErr w:type="gramStart"/>
      <w:r w:rsidRPr="00F148E5">
        <w:rPr>
          <w:rFonts w:ascii="宋体" w:hAnsi="宋体" w:cs="宋体" w:hint="eastAsia"/>
          <w:sz w:val="24"/>
          <w:szCs w:val="24"/>
        </w:rPr>
        <w:t>链资产</w:t>
      </w:r>
      <w:proofErr w:type="gramEnd"/>
      <w:r w:rsidRPr="00F148E5">
        <w:rPr>
          <w:rFonts w:ascii="宋体" w:hAnsi="宋体" w:cs="宋体" w:hint="eastAsia"/>
          <w:sz w:val="24"/>
          <w:szCs w:val="24"/>
        </w:rPr>
        <w:t>管理</w:t>
      </w:r>
    </w:p>
    <w:p w14:paraId="7753A9B9" w14:textId="77777777" w:rsidR="00A85FFA" w:rsidRDefault="00A85FFA">
      <w:pPr>
        <w:spacing w:line="480" w:lineRule="exact"/>
        <w:rPr>
          <w:rFonts w:ascii="宋体" w:hAnsi="宋体" w:cs="宋体" w:hint="eastAsia"/>
          <w:sz w:val="24"/>
          <w:szCs w:val="24"/>
        </w:rPr>
      </w:pPr>
      <w:r>
        <w:rPr>
          <w:rFonts w:ascii="宋体" w:hAnsi="宋体" w:cs="宋体" w:hint="eastAsia"/>
          <w:b/>
          <w:bCs/>
          <w:sz w:val="24"/>
          <w:szCs w:val="24"/>
        </w:rPr>
        <w:t>讨论：</w:t>
      </w:r>
      <w:r>
        <w:rPr>
          <w:rFonts w:ascii="宋体" w:hAnsi="宋体" w:cs="宋体" w:hint="eastAsia"/>
          <w:sz w:val="24"/>
          <w:szCs w:val="24"/>
        </w:rPr>
        <w:t>你的企业供应周期还可以更快吗？</w:t>
      </w:r>
    </w:p>
    <w:p w14:paraId="5FA30468" w14:textId="77777777" w:rsidR="00A85FFA" w:rsidRPr="00F148E5" w:rsidRDefault="00A85FFA" w:rsidP="00F148E5">
      <w:pPr>
        <w:spacing w:line="480" w:lineRule="exact"/>
        <w:rPr>
          <w:rFonts w:ascii="宋体" w:hAnsi="宋体" w:cs="宋体" w:hint="eastAsia"/>
          <w:b/>
          <w:bCs/>
          <w:color w:val="C45911"/>
          <w:sz w:val="24"/>
          <w:szCs w:val="24"/>
        </w:rPr>
      </w:pPr>
      <w:r w:rsidRPr="00F148E5">
        <w:rPr>
          <w:rFonts w:ascii="宋体" w:hAnsi="宋体" w:cs="宋体" w:hint="eastAsia"/>
          <w:b/>
          <w:bCs/>
          <w:color w:val="C45911"/>
          <w:sz w:val="24"/>
          <w:szCs w:val="24"/>
        </w:rPr>
        <w:t>五</w:t>
      </w:r>
      <w:r w:rsidRPr="00F148E5">
        <w:rPr>
          <w:rFonts w:ascii="宋体" w:hAnsi="宋体" w:cs="宋体" w:hint="eastAsia"/>
          <w:b/>
          <w:bCs/>
          <w:color w:val="C45911"/>
          <w:sz w:val="24"/>
          <w:szCs w:val="24"/>
        </w:rPr>
        <w:t>、</w:t>
      </w:r>
      <w:bookmarkStart w:id="10" w:name="_183"/>
      <w:r w:rsidRPr="00F148E5">
        <w:rPr>
          <w:rFonts w:ascii="宋体" w:hAnsi="宋体" w:cs="宋体" w:hint="eastAsia"/>
          <w:b/>
          <w:bCs/>
          <w:color w:val="C45911"/>
          <w:sz w:val="24"/>
          <w:szCs w:val="24"/>
        </w:rPr>
        <w:t>柔性供应</w:t>
      </w:r>
      <w:proofErr w:type="gramStart"/>
      <w:r w:rsidRPr="00F148E5">
        <w:rPr>
          <w:rFonts w:ascii="宋体" w:hAnsi="宋体" w:cs="宋体" w:hint="eastAsia"/>
          <w:b/>
          <w:bCs/>
          <w:color w:val="C45911"/>
          <w:sz w:val="24"/>
          <w:szCs w:val="24"/>
        </w:rPr>
        <w:t>链解决多变</w:t>
      </w:r>
      <w:proofErr w:type="gramEnd"/>
      <w:r w:rsidRPr="00F148E5">
        <w:rPr>
          <w:rFonts w:ascii="宋体" w:hAnsi="宋体" w:cs="宋体" w:hint="eastAsia"/>
          <w:b/>
          <w:bCs/>
          <w:color w:val="C45911"/>
          <w:sz w:val="24"/>
          <w:szCs w:val="24"/>
        </w:rPr>
        <w:t>快交问题</w:t>
      </w:r>
      <w:bookmarkEnd w:id="10"/>
    </w:p>
    <w:p w14:paraId="0BED00B2" w14:textId="77777777" w:rsidR="00A85FFA" w:rsidRPr="00F148E5" w:rsidRDefault="00A85FFA" w:rsidP="00F148E5">
      <w:pPr>
        <w:spacing w:line="480" w:lineRule="exact"/>
        <w:rPr>
          <w:rFonts w:ascii="宋体" w:hAnsi="宋体" w:cs="宋体" w:hint="eastAsia"/>
          <w:sz w:val="24"/>
          <w:szCs w:val="24"/>
        </w:rPr>
      </w:pPr>
      <w:r w:rsidRPr="00F148E5">
        <w:rPr>
          <w:rFonts w:ascii="宋体" w:hAnsi="宋体" w:cs="宋体" w:hint="eastAsia"/>
          <w:sz w:val="24"/>
          <w:szCs w:val="24"/>
        </w:rPr>
        <w:t xml:space="preserve">1. </w:t>
      </w:r>
      <w:r w:rsidRPr="00F148E5">
        <w:rPr>
          <w:rFonts w:ascii="宋体" w:hAnsi="宋体" w:cs="宋体" w:hint="eastAsia"/>
          <w:sz w:val="24"/>
          <w:szCs w:val="24"/>
        </w:rPr>
        <w:t>认识</w:t>
      </w:r>
      <w:bookmarkStart w:id="11" w:name="_197"/>
      <w:r w:rsidRPr="00F148E5">
        <w:rPr>
          <w:rFonts w:ascii="宋体" w:hAnsi="宋体" w:cs="宋体" w:hint="eastAsia"/>
          <w:sz w:val="24"/>
          <w:szCs w:val="24"/>
        </w:rPr>
        <w:t>柔性供应链</w:t>
      </w:r>
      <w:bookmarkEnd w:id="11"/>
    </w:p>
    <w:p w14:paraId="2839254B" w14:textId="2D396052" w:rsidR="00A85FFA" w:rsidRDefault="00A85FFA" w:rsidP="00F148E5">
      <w:pPr>
        <w:spacing w:line="480" w:lineRule="exact"/>
        <w:rPr>
          <w:rFonts w:ascii="宋体" w:hAnsi="宋体" w:cs="宋体"/>
          <w:sz w:val="24"/>
          <w:szCs w:val="24"/>
        </w:rPr>
      </w:pPr>
      <w:r w:rsidRPr="00F148E5">
        <w:rPr>
          <w:rFonts w:ascii="宋体" w:hAnsi="宋体" w:cs="宋体" w:hint="eastAsia"/>
          <w:sz w:val="24"/>
          <w:szCs w:val="24"/>
        </w:rPr>
        <w:t>2.</w:t>
      </w:r>
      <w:r w:rsidR="00F148E5">
        <w:rPr>
          <w:rFonts w:ascii="宋体" w:hAnsi="宋体" w:cs="宋体" w:hint="eastAsia"/>
          <w:sz w:val="24"/>
          <w:szCs w:val="24"/>
        </w:rPr>
        <w:t xml:space="preserve"> </w:t>
      </w:r>
      <w:r w:rsidRPr="00F148E5">
        <w:rPr>
          <w:rFonts w:ascii="宋体" w:hAnsi="宋体" w:cs="宋体" w:hint="eastAsia"/>
          <w:sz w:val="24"/>
          <w:szCs w:val="24"/>
        </w:rPr>
        <w:t>柔性供应链的三个指标</w:t>
      </w:r>
      <w:r w:rsidR="00F148E5">
        <w:rPr>
          <w:rFonts w:ascii="宋体" w:hAnsi="宋体" w:cs="宋体" w:hint="eastAsia"/>
          <w:sz w:val="24"/>
          <w:szCs w:val="24"/>
        </w:rPr>
        <w:t>：</w:t>
      </w:r>
      <w:r>
        <w:rPr>
          <w:rFonts w:ascii="宋体" w:hAnsi="宋体" w:cs="宋体" w:hint="eastAsia"/>
          <w:sz w:val="24"/>
          <w:szCs w:val="24"/>
        </w:rPr>
        <w:t>快周转</w:t>
      </w:r>
      <w:r w:rsidR="00F148E5">
        <w:rPr>
          <w:rFonts w:ascii="宋体" w:hAnsi="宋体" w:cs="宋体" w:hint="eastAsia"/>
          <w:sz w:val="24"/>
          <w:szCs w:val="24"/>
        </w:rPr>
        <w:t>、</w:t>
      </w:r>
      <w:r>
        <w:rPr>
          <w:rFonts w:ascii="宋体" w:hAnsi="宋体" w:cs="宋体" w:hint="eastAsia"/>
          <w:sz w:val="24"/>
          <w:szCs w:val="24"/>
        </w:rPr>
        <w:t>高交付</w:t>
      </w:r>
      <w:r w:rsidR="00F148E5">
        <w:rPr>
          <w:rFonts w:ascii="宋体" w:hAnsi="宋体" w:cs="宋体" w:hint="eastAsia"/>
          <w:sz w:val="24"/>
          <w:szCs w:val="24"/>
        </w:rPr>
        <w:t>、</w:t>
      </w:r>
      <w:r>
        <w:rPr>
          <w:rFonts w:ascii="宋体" w:hAnsi="宋体" w:cs="宋体" w:hint="eastAsia"/>
          <w:sz w:val="24"/>
          <w:szCs w:val="24"/>
        </w:rPr>
        <w:t>低成本</w:t>
      </w:r>
    </w:p>
    <w:p w14:paraId="637587AD" w14:textId="36A32E70" w:rsidR="00A85FFA" w:rsidRDefault="00A85FFA" w:rsidP="00F148E5">
      <w:pPr>
        <w:spacing w:line="480" w:lineRule="exact"/>
        <w:rPr>
          <w:rFonts w:ascii="宋体" w:hAnsi="宋体" w:cs="宋体" w:hint="eastAsia"/>
          <w:sz w:val="24"/>
          <w:szCs w:val="24"/>
        </w:rPr>
      </w:pPr>
      <w:r w:rsidRPr="00F148E5">
        <w:rPr>
          <w:rFonts w:ascii="宋体" w:hAnsi="宋体" w:cs="宋体" w:hint="eastAsia"/>
          <w:sz w:val="24"/>
          <w:szCs w:val="24"/>
        </w:rPr>
        <w:t>3.</w:t>
      </w:r>
      <w:r w:rsidR="00F148E5">
        <w:rPr>
          <w:rFonts w:ascii="宋体" w:hAnsi="宋体" w:cs="宋体" w:hint="eastAsia"/>
          <w:sz w:val="24"/>
          <w:szCs w:val="24"/>
        </w:rPr>
        <w:t xml:space="preserve"> </w:t>
      </w:r>
      <w:r w:rsidRPr="00F148E5">
        <w:rPr>
          <w:rFonts w:ascii="宋体" w:hAnsi="宋体" w:cs="宋体" w:hint="eastAsia"/>
          <w:sz w:val="24"/>
          <w:szCs w:val="24"/>
        </w:rPr>
        <w:t>柔性供应链的三种能力</w:t>
      </w:r>
      <w:r w:rsidR="00F148E5">
        <w:rPr>
          <w:rFonts w:ascii="宋体" w:hAnsi="宋体" w:cs="宋体" w:hint="eastAsia"/>
          <w:sz w:val="24"/>
          <w:szCs w:val="24"/>
        </w:rPr>
        <w:t>：</w:t>
      </w:r>
      <w:r>
        <w:rPr>
          <w:rFonts w:ascii="宋体" w:hAnsi="宋体" w:cs="宋体" w:hint="eastAsia"/>
          <w:sz w:val="24"/>
          <w:szCs w:val="24"/>
        </w:rPr>
        <w:t>缓冲能力</w:t>
      </w:r>
      <w:r w:rsidR="00F148E5">
        <w:rPr>
          <w:rFonts w:ascii="宋体" w:hAnsi="宋体" w:cs="宋体" w:hint="eastAsia"/>
          <w:sz w:val="24"/>
          <w:szCs w:val="24"/>
        </w:rPr>
        <w:t>、</w:t>
      </w:r>
      <w:r>
        <w:rPr>
          <w:rFonts w:ascii="宋体" w:hAnsi="宋体" w:cs="宋体" w:hint="eastAsia"/>
          <w:sz w:val="24"/>
          <w:szCs w:val="24"/>
        </w:rPr>
        <w:t>适应能力</w:t>
      </w:r>
      <w:r w:rsidR="00F148E5">
        <w:rPr>
          <w:rFonts w:ascii="宋体" w:hAnsi="宋体" w:cs="宋体" w:hint="eastAsia"/>
          <w:sz w:val="24"/>
          <w:szCs w:val="24"/>
        </w:rPr>
        <w:t>、</w:t>
      </w:r>
      <w:r>
        <w:rPr>
          <w:rFonts w:ascii="宋体" w:hAnsi="宋体" w:cs="宋体" w:hint="eastAsia"/>
          <w:sz w:val="24"/>
          <w:szCs w:val="24"/>
        </w:rPr>
        <w:t>创新能力</w:t>
      </w:r>
      <w:r>
        <w:rPr>
          <w:rFonts w:ascii="宋体" w:hAnsi="宋体" w:cs="宋体" w:hint="eastAsia"/>
          <w:sz w:val="24"/>
          <w:szCs w:val="24"/>
        </w:rPr>
        <w:t xml:space="preserve"> </w:t>
      </w:r>
    </w:p>
    <w:p w14:paraId="2EE2DAE7" w14:textId="65458243" w:rsidR="00A85FFA" w:rsidRPr="00F148E5" w:rsidRDefault="00A85FFA" w:rsidP="00F148E5">
      <w:pPr>
        <w:spacing w:line="480" w:lineRule="exact"/>
        <w:rPr>
          <w:rFonts w:ascii="宋体" w:hAnsi="宋体" w:cs="宋体"/>
          <w:b/>
          <w:bCs/>
          <w:sz w:val="24"/>
          <w:szCs w:val="24"/>
        </w:rPr>
      </w:pPr>
      <w:r w:rsidRPr="00F148E5">
        <w:rPr>
          <w:rFonts w:ascii="宋体" w:hAnsi="宋体" w:cs="宋体" w:hint="eastAsia"/>
          <w:b/>
          <w:bCs/>
          <w:sz w:val="24"/>
          <w:szCs w:val="24"/>
        </w:rPr>
        <w:t>4.</w:t>
      </w:r>
      <w:r w:rsidR="00F148E5" w:rsidRPr="00F148E5">
        <w:rPr>
          <w:rFonts w:ascii="宋体" w:hAnsi="宋体" w:cs="宋体" w:hint="eastAsia"/>
          <w:b/>
          <w:bCs/>
          <w:sz w:val="24"/>
          <w:szCs w:val="24"/>
        </w:rPr>
        <w:t xml:space="preserve"> </w:t>
      </w:r>
      <w:r w:rsidRPr="00F148E5">
        <w:rPr>
          <w:rFonts w:ascii="宋体" w:hAnsi="宋体" w:cs="宋体" w:hint="eastAsia"/>
          <w:b/>
          <w:bCs/>
          <w:sz w:val="24"/>
          <w:szCs w:val="24"/>
        </w:rPr>
        <w:t>柔性供应链的构建</w:t>
      </w:r>
    </w:p>
    <w:p w14:paraId="4FF4AEB4" w14:textId="77777777" w:rsidR="00A85FFA" w:rsidRDefault="00A85FFA" w:rsidP="00F148E5">
      <w:pPr>
        <w:spacing w:line="480" w:lineRule="exact"/>
        <w:rPr>
          <w:rFonts w:ascii="宋体" w:hAnsi="宋体" w:cs="宋体" w:hint="eastAsia"/>
          <w:sz w:val="24"/>
          <w:szCs w:val="24"/>
        </w:rPr>
      </w:pPr>
      <w:r>
        <w:rPr>
          <w:rFonts w:ascii="宋体" w:hAnsi="宋体" w:cs="宋体" w:hint="eastAsia"/>
          <w:sz w:val="24"/>
          <w:szCs w:val="24"/>
        </w:rPr>
        <w:lastRenderedPageBreak/>
        <w:t>1</w:t>
      </w:r>
      <w:r>
        <w:rPr>
          <w:rFonts w:ascii="宋体" w:hAnsi="宋体" w:cs="宋体" w:hint="eastAsia"/>
          <w:sz w:val="24"/>
          <w:szCs w:val="24"/>
        </w:rPr>
        <w:t>）五种成品交付模式与交付周期</w:t>
      </w:r>
    </w:p>
    <w:p w14:paraId="1E275CFB" w14:textId="6924A59D" w:rsidR="00A85FFA" w:rsidRDefault="00F148E5" w:rsidP="00F148E5">
      <w:pPr>
        <w:spacing w:line="480" w:lineRule="exact"/>
        <w:rPr>
          <w:rFonts w:ascii="宋体" w:hAnsi="宋体" w:cs="宋体" w:hint="eastAsia"/>
          <w:sz w:val="24"/>
          <w:szCs w:val="24"/>
        </w:rPr>
      </w:pPr>
      <w:r>
        <w:rPr>
          <w:rFonts w:ascii="宋体" w:hAnsi="宋体" w:cs="宋体" w:hint="eastAsia"/>
          <w:sz w:val="24"/>
          <w:szCs w:val="24"/>
        </w:rPr>
        <w:t>——</w:t>
      </w:r>
      <w:r w:rsidR="00A85FFA">
        <w:rPr>
          <w:rFonts w:ascii="宋体" w:hAnsi="宋体" w:cs="宋体" w:hint="eastAsia"/>
          <w:sz w:val="24"/>
          <w:szCs w:val="24"/>
        </w:rPr>
        <w:t>按订单设计</w:t>
      </w:r>
      <w:r>
        <w:rPr>
          <w:rFonts w:ascii="宋体" w:hAnsi="宋体" w:cs="宋体" w:hint="eastAsia"/>
          <w:sz w:val="24"/>
          <w:szCs w:val="24"/>
        </w:rPr>
        <w:t>、</w:t>
      </w:r>
      <w:r w:rsidR="00A85FFA">
        <w:rPr>
          <w:rFonts w:ascii="宋体" w:hAnsi="宋体" w:cs="宋体" w:hint="eastAsia"/>
          <w:sz w:val="24"/>
          <w:szCs w:val="24"/>
        </w:rPr>
        <w:t>按订单采购制造</w:t>
      </w:r>
      <w:r>
        <w:rPr>
          <w:rFonts w:ascii="宋体" w:hAnsi="宋体" w:cs="宋体" w:hint="eastAsia"/>
          <w:sz w:val="24"/>
          <w:szCs w:val="24"/>
        </w:rPr>
        <w:t>、</w:t>
      </w:r>
      <w:r w:rsidR="00A85FFA">
        <w:rPr>
          <w:rFonts w:ascii="宋体" w:hAnsi="宋体" w:cs="宋体" w:hint="eastAsia"/>
          <w:sz w:val="24"/>
          <w:szCs w:val="24"/>
        </w:rPr>
        <w:t>按订单制造</w:t>
      </w:r>
      <w:r>
        <w:rPr>
          <w:rFonts w:ascii="宋体" w:hAnsi="宋体" w:cs="宋体" w:hint="eastAsia"/>
          <w:sz w:val="24"/>
          <w:szCs w:val="24"/>
        </w:rPr>
        <w:t>、</w:t>
      </w:r>
      <w:r w:rsidR="00A85FFA">
        <w:rPr>
          <w:rFonts w:ascii="宋体" w:hAnsi="宋体" w:cs="宋体" w:hint="eastAsia"/>
          <w:sz w:val="24"/>
          <w:szCs w:val="24"/>
        </w:rPr>
        <w:t>按订单装配</w:t>
      </w:r>
      <w:r>
        <w:rPr>
          <w:rFonts w:ascii="宋体" w:hAnsi="宋体" w:cs="宋体" w:hint="eastAsia"/>
          <w:sz w:val="24"/>
          <w:szCs w:val="24"/>
        </w:rPr>
        <w:t>、</w:t>
      </w:r>
      <w:r w:rsidR="00A85FFA">
        <w:rPr>
          <w:rFonts w:ascii="宋体" w:hAnsi="宋体" w:cs="宋体" w:hint="eastAsia"/>
          <w:sz w:val="24"/>
          <w:szCs w:val="24"/>
        </w:rPr>
        <w:t>库存出货</w:t>
      </w:r>
    </w:p>
    <w:p w14:paraId="6726C9D8" w14:textId="1A23CC06" w:rsidR="00A85FFA" w:rsidRDefault="00A85FFA">
      <w:pPr>
        <w:spacing w:line="480" w:lineRule="exact"/>
        <w:rPr>
          <w:rFonts w:ascii="宋体" w:hAnsi="宋体" w:cs="宋体" w:hint="eastAsia"/>
          <w:sz w:val="24"/>
          <w:szCs w:val="24"/>
        </w:rPr>
      </w:pPr>
      <w:r w:rsidRPr="00F148E5">
        <w:rPr>
          <w:rFonts w:ascii="宋体" w:hAnsi="宋体" w:cs="宋体" w:hint="eastAsia"/>
          <w:b/>
          <w:bCs/>
          <w:sz w:val="24"/>
          <w:szCs w:val="24"/>
        </w:rPr>
        <w:t>案例：</w:t>
      </w:r>
      <w:r>
        <w:rPr>
          <w:rFonts w:ascii="宋体" w:hAnsi="宋体" w:cs="宋体" w:hint="eastAsia"/>
          <w:sz w:val="24"/>
          <w:szCs w:val="24"/>
        </w:rPr>
        <w:t>延迟制造策略的设计与应用</w:t>
      </w:r>
    </w:p>
    <w:p w14:paraId="561A5A4E" w14:textId="77777777" w:rsidR="00A85FFA" w:rsidRPr="00F148E5" w:rsidRDefault="00A85FFA">
      <w:pPr>
        <w:spacing w:line="480" w:lineRule="exact"/>
        <w:rPr>
          <w:rFonts w:ascii="宋体" w:hAnsi="宋体" w:cs="宋体" w:hint="eastAsia"/>
          <w:b/>
          <w:bCs/>
          <w:sz w:val="24"/>
          <w:szCs w:val="24"/>
        </w:rPr>
      </w:pPr>
      <w:r w:rsidRPr="00F148E5">
        <w:rPr>
          <w:rFonts w:ascii="宋体" w:hAnsi="宋体" w:cs="宋体" w:hint="eastAsia"/>
          <w:b/>
          <w:bCs/>
          <w:sz w:val="24"/>
          <w:szCs w:val="24"/>
        </w:rPr>
        <w:t>2</w:t>
      </w:r>
      <w:r w:rsidRPr="00F148E5">
        <w:rPr>
          <w:rFonts w:ascii="宋体" w:hAnsi="宋体" w:cs="宋体" w:hint="eastAsia"/>
          <w:b/>
          <w:bCs/>
          <w:sz w:val="24"/>
          <w:szCs w:val="24"/>
        </w:rPr>
        <w:t>）柔性供应链的构建</w:t>
      </w:r>
    </w:p>
    <w:p w14:paraId="4C073F52" w14:textId="1E4C9FA2" w:rsidR="00A85FFA" w:rsidRDefault="00F148E5">
      <w:pPr>
        <w:spacing w:line="480" w:lineRule="exact"/>
        <w:rPr>
          <w:rFonts w:ascii="宋体" w:hAnsi="宋体" w:cs="宋体"/>
          <w:sz w:val="24"/>
          <w:szCs w:val="24"/>
        </w:rPr>
      </w:pPr>
      <w:r>
        <w:rPr>
          <w:rFonts w:ascii="宋体" w:hAnsi="宋体" w:cs="宋体" w:hint="eastAsia"/>
          <w:sz w:val="24"/>
          <w:szCs w:val="24"/>
        </w:rPr>
        <w:t>a</w:t>
      </w:r>
      <w:r w:rsidR="00A85FFA">
        <w:rPr>
          <w:rFonts w:ascii="宋体" w:hAnsi="宋体" w:cs="宋体" w:hint="eastAsia"/>
          <w:sz w:val="24"/>
          <w:szCs w:val="24"/>
        </w:rPr>
        <w:t>流程系统的柔性（制造系统柔性、物流系统柔性、信息系统柔性、供应系统柔性）</w:t>
      </w:r>
    </w:p>
    <w:p w14:paraId="4D151696" w14:textId="732FBA2A" w:rsidR="00A85FFA" w:rsidRDefault="00F148E5">
      <w:pPr>
        <w:spacing w:line="480" w:lineRule="exact"/>
        <w:rPr>
          <w:rFonts w:ascii="宋体" w:hAnsi="宋体" w:cs="宋体" w:hint="eastAsia"/>
          <w:sz w:val="24"/>
          <w:szCs w:val="24"/>
        </w:rPr>
      </w:pPr>
      <w:r>
        <w:rPr>
          <w:rFonts w:ascii="宋体" w:hAnsi="宋体" w:cs="宋体" w:hint="eastAsia"/>
          <w:sz w:val="24"/>
          <w:szCs w:val="24"/>
        </w:rPr>
        <w:t>b</w:t>
      </w:r>
      <w:r w:rsidR="00A85FFA">
        <w:rPr>
          <w:rFonts w:ascii="宋体" w:hAnsi="宋体" w:cs="宋体" w:hint="eastAsia"/>
          <w:sz w:val="24"/>
          <w:szCs w:val="24"/>
        </w:rPr>
        <w:t>经营管理的</w:t>
      </w:r>
      <w:r w:rsidR="00A85FFA">
        <w:rPr>
          <w:rFonts w:ascii="宋体" w:hAnsi="宋体" w:cs="宋体" w:hint="eastAsia"/>
          <w:sz w:val="24"/>
          <w:szCs w:val="24"/>
        </w:rPr>
        <w:t>柔性</w:t>
      </w:r>
      <w:r w:rsidR="00A85FFA">
        <w:rPr>
          <w:rFonts w:ascii="宋体" w:hAnsi="宋体" w:cs="宋体" w:hint="eastAsia"/>
          <w:sz w:val="24"/>
          <w:szCs w:val="24"/>
        </w:rPr>
        <w:t>（研发柔性、组织柔性、战略决策</w:t>
      </w:r>
      <w:r w:rsidR="00A85FFA">
        <w:rPr>
          <w:rFonts w:ascii="宋体" w:hAnsi="宋体" w:cs="宋体" w:hint="eastAsia"/>
          <w:sz w:val="24"/>
          <w:szCs w:val="24"/>
        </w:rPr>
        <w:t>柔性</w:t>
      </w:r>
      <w:r w:rsidR="00A85FFA">
        <w:rPr>
          <w:rFonts w:ascii="宋体" w:hAnsi="宋体" w:cs="宋体" w:hint="eastAsia"/>
          <w:sz w:val="24"/>
          <w:szCs w:val="24"/>
        </w:rPr>
        <w:t>、文化柔性）</w:t>
      </w:r>
    </w:p>
    <w:p w14:paraId="3D10649D" w14:textId="404A5269" w:rsidR="00A85FFA" w:rsidRDefault="00F148E5">
      <w:pPr>
        <w:spacing w:line="480" w:lineRule="exact"/>
        <w:rPr>
          <w:rFonts w:ascii="宋体" w:hAnsi="宋体" w:cs="宋体" w:hint="eastAsia"/>
          <w:sz w:val="24"/>
          <w:szCs w:val="24"/>
        </w:rPr>
      </w:pPr>
      <w:r>
        <w:rPr>
          <w:rFonts w:ascii="宋体" w:hAnsi="宋体" w:cs="宋体" w:hint="eastAsia"/>
          <w:sz w:val="24"/>
          <w:szCs w:val="24"/>
        </w:rPr>
        <w:t>c</w:t>
      </w:r>
      <w:r w:rsidR="00A85FFA">
        <w:rPr>
          <w:rFonts w:ascii="宋体" w:hAnsi="宋体" w:cs="宋体" w:hint="eastAsia"/>
          <w:sz w:val="24"/>
          <w:szCs w:val="24"/>
        </w:rPr>
        <w:t>合作伙伴的柔性（合作关系柔性、柔性利益分配、人资柔性）</w:t>
      </w:r>
    </w:p>
    <w:p w14:paraId="1F10A6BA" w14:textId="77777777" w:rsidR="00F148E5" w:rsidRDefault="00F148E5" w:rsidP="00F148E5">
      <w:pPr>
        <w:spacing w:line="480" w:lineRule="exact"/>
        <w:rPr>
          <w:rFonts w:ascii="宋体" w:hAnsi="宋体" w:cs="宋体"/>
          <w:sz w:val="24"/>
          <w:szCs w:val="24"/>
        </w:rPr>
      </w:pPr>
    </w:p>
    <w:p w14:paraId="38F0B8FF" w14:textId="3127344F" w:rsidR="00A85FFA" w:rsidRPr="00F148E5" w:rsidRDefault="00A85FFA" w:rsidP="00F148E5">
      <w:pPr>
        <w:spacing w:line="480" w:lineRule="exact"/>
        <w:rPr>
          <w:rFonts w:ascii="宋体" w:hAnsi="宋体" w:cs="宋体"/>
          <w:b/>
          <w:bCs/>
          <w:color w:val="1F4E79"/>
          <w:sz w:val="24"/>
          <w:szCs w:val="24"/>
        </w:rPr>
      </w:pPr>
      <w:r w:rsidRPr="00F148E5">
        <w:rPr>
          <w:rFonts w:ascii="宋体" w:hAnsi="宋体" w:cs="宋体" w:hint="eastAsia"/>
          <w:b/>
          <w:bCs/>
          <w:color w:val="1F4E79"/>
          <w:sz w:val="24"/>
          <w:szCs w:val="24"/>
        </w:rPr>
        <w:t>第二讲：降本之</w:t>
      </w:r>
      <w:r w:rsidRPr="00F148E5">
        <w:rPr>
          <w:rFonts w:ascii="宋体" w:hAnsi="宋体" w:cs="宋体" w:hint="eastAsia"/>
          <w:b/>
          <w:bCs/>
          <w:color w:val="1F4E79"/>
          <w:sz w:val="24"/>
          <w:szCs w:val="24"/>
        </w:rPr>
        <w:t>器</w:t>
      </w:r>
      <w:r w:rsidRPr="00F148E5">
        <w:rPr>
          <w:rFonts w:ascii="宋体" w:hAnsi="宋体" w:cs="宋体" w:hint="eastAsia"/>
          <w:b/>
          <w:bCs/>
          <w:color w:val="1F4E79"/>
          <w:sz w:val="24"/>
          <w:szCs w:val="24"/>
        </w:rPr>
        <w:t>-</w:t>
      </w:r>
      <w:r w:rsidRPr="00F148E5">
        <w:rPr>
          <w:rFonts w:ascii="宋体" w:hAnsi="宋体" w:cs="宋体" w:hint="eastAsia"/>
          <w:b/>
          <w:bCs/>
          <w:color w:val="1F4E79"/>
          <w:sz w:val="24"/>
          <w:szCs w:val="24"/>
        </w:rPr>
        <w:t>数据</w:t>
      </w:r>
      <w:r w:rsidRPr="00F148E5">
        <w:rPr>
          <w:rFonts w:ascii="宋体" w:hAnsi="宋体" w:cs="宋体" w:hint="eastAsia"/>
          <w:b/>
          <w:bCs/>
          <w:color w:val="1F4E79"/>
          <w:sz w:val="24"/>
          <w:szCs w:val="24"/>
        </w:rPr>
        <w:t>可视</w:t>
      </w:r>
    </w:p>
    <w:p w14:paraId="05F5DFF0" w14:textId="60C0BC35" w:rsidR="00A85FFA" w:rsidRPr="00F148E5" w:rsidRDefault="00F148E5" w:rsidP="00F148E5">
      <w:pPr>
        <w:spacing w:line="480" w:lineRule="exact"/>
        <w:rPr>
          <w:rFonts w:ascii="宋体" w:hAnsi="宋体" w:cs="宋体"/>
          <w:b/>
          <w:bCs/>
          <w:color w:val="C45911"/>
          <w:sz w:val="24"/>
          <w:szCs w:val="24"/>
        </w:rPr>
      </w:pPr>
      <w:r>
        <w:rPr>
          <w:rFonts w:hint="eastAsia"/>
          <w:noProof/>
        </w:rPr>
        <w:drawing>
          <wp:anchor distT="0" distB="0" distL="114300" distR="114300" simplePos="0" relativeHeight="251664896" behindDoc="0" locked="0" layoutInCell="1" allowOverlap="1" wp14:anchorId="328BA522" wp14:editId="2CD335DA">
            <wp:simplePos x="0" y="0"/>
            <wp:positionH relativeFrom="column">
              <wp:posOffset>3559810</wp:posOffset>
            </wp:positionH>
            <wp:positionV relativeFrom="paragraph">
              <wp:posOffset>59055</wp:posOffset>
            </wp:positionV>
            <wp:extent cx="2187575" cy="1019175"/>
            <wp:effectExtent l="0" t="0" r="3175" b="9525"/>
            <wp:wrapSquare wrapText="bothSides"/>
            <wp:docPr id="5" name="图片 25" descr="170790072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17079007297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75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FFA" w:rsidRPr="00F148E5">
        <w:rPr>
          <w:rFonts w:ascii="宋体" w:hAnsi="宋体" w:cs="宋体" w:hint="eastAsia"/>
          <w:b/>
          <w:bCs/>
          <w:color w:val="C45911"/>
          <w:sz w:val="24"/>
          <w:szCs w:val="24"/>
        </w:rPr>
        <w:t>一、</w:t>
      </w:r>
      <w:r w:rsidR="00A85FFA" w:rsidRPr="00F148E5">
        <w:rPr>
          <w:rFonts w:ascii="宋体" w:hAnsi="宋体" w:cs="宋体" w:hint="eastAsia"/>
          <w:b/>
          <w:bCs/>
          <w:color w:val="C45911"/>
          <w:sz w:val="24"/>
          <w:szCs w:val="24"/>
        </w:rPr>
        <w:t>成品交付模式与周期分析</w:t>
      </w:r>
    </w:p>
    <w:p w14:paraId="2FAA7CDD" w14:textId="77777777" w:rsidR="00F148E5" w:rsidRDefault="00A85FFA" w:rsidP="00F148E5">
      <w:pPr>
        <w:spacing w:line="48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库存交付模式分析</w:t>
      </w:r>
    </w:p>
    <w:p w14:paraId="655D2C53" w14:textId="77777777" w:rsidR="00F148E5" w:rsidRDefault="00A85FFA" w:rsidP="00F148E5">
      <w:pPr>
        <w:spacing w:line="480" w:lineRule="exac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 xml:space="preserve">. </w:t>
      </w:r>
      <w:r>
        <w:rPr>
          <w:rFonts w:ascii="宋体" w:hAnsi="宋体" w:cs="宋体" w:hint="eastAsia"/>
          <w:sz w:val="24"/>
          <w:szCs w:val="24"/>
        </w:rPr>
        <w:t>接单制造交付模式分析</w:t>
      </w:r>
    </w:p>
    <w:p w14:paraId="6BB306B7" w14:textId="6C49A80C" w:rsidR="00F148E5" w:rsidRPr="00F148E5" w:rsidRDefault="00A85FFA" w:rsidP="00F148E5">
      <w:pPr>
        <w:spacing w:line="480" w:lineRule="exact"/>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 xml:space="preserve">. </w:t>
      </w:r>
      <w:r>
        <w:rPr>
          <w:rFonts w:ascii="宋体" w:hAnsi="宋体" w:cs="宋体" w:hint="eastAsia"/>
          <w:sz w:val="24"/>
          <w:szCs w:val="24"/>
        </w:rPr>
        <w:t>接单采购制造模式分析</w:t>
      </w:r>
    </w:p>
    <w:p w14:paraId="449CB0BC" w14:textId="427A5F9E" w:rsidR="00A85FFA" w:rsidRPr="00F148E5" w:rsidRDefault="00A85FFA" w:rsidP="00F148E5">
      <w:pPr>
        <w:spacing w:line="480" w:lineRule="exact"/>
        <w:rPr>
          <w:rFonts w:ascii="宋体" w:hAnsi="宋体" w:cs="宋体" w:hint="eastAsia"/>
          <w:b/>
          <w:bCs/>
          <w:color w:val="C45911"/>
          <w:sz w:val="24"/>
          <w:szCs w:val="24"/>
        </w:rPr>
      </w:pPr>
      <w:r w:rsidRPr="00F148E5">
        <w:rPr>
          <w:rFonts w:ascii="宋体" w:hAnsi="宋体" w:cs="宋体" w:hint="eastAsia"/>
          <w:b/>
          <w:bCs/>
          <w:color w:val="C45911"/>
          <w:sz w:val="24"/>
          <w:szCs w:val="24"/>
        </w:rPr>
        <w:t>二、</w:t>
      </w:r>
      <w:r w:rsidRPr="00F148E5">
        <w:rPr>
          <w:rFonts w:ascii="宋体" w:hAnsi="宋体" w:cs="宋体" w:hint="eastAsia"/>
          <w:b/>
          <w:bCs/>
          <w:color w:val="C45911"/>
          <w:sz w:val="24"/>
          <w:szCs w:val="24"/>
        </w:rPr>
        <w:t>成品交付模式与交期天数</w:t>
      </w:r>
    </w:p>
    <w:p w14:paraId="4A34FF21" w14:textId="77777777" w:rsidR="00A85FFA" w:rsidRDefault="00A85FFA">
      <w:pPr>
        <w:spacing w:line="48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 xml:space="preserve">. </w:t>
      </w:r>
      <w:r>
        <w:rPr>
          <w:rFonts w:ascii="宋体" w:hAnsi="宋体" w:cs="宋体" w:hint="eastAsia"/>
          <w:sz w:val="24"/>
          <w:szCs w:val="24"/>
        </w:rPr>
        <w:t>制定每一个</w:t>
      </w:r>
      <w:r>
        <w:rPr>
          <w:rFonts w:ascii="宋体" w:hAnsi="宋体" w:cs="宋体" w:hint="eastAsia"/>
          <w:sz w:val="24"/>
          <w:szCs w:val="24"/>
        </w:rPr>
        <w:t>成品交付策略</w:t>
      </w:r>
    </w:p>
    <w:p w14:paraId="6E2C5EDD" w14:textId="389D4315" w:rsidR="00A85FFA" w:rsidRPr="00F148E5" w:rsidRDefault="00F148E5" w:rsidP="00F148E5">
      <w:pPr>
        <w:spacing w:line="480" w:lineRule="exact"/>
        <w:rPr>
          <w:rFonts w:ascii="宋体" w:hAnsi="宋体" w:cs="宋体"/>
          <w:sz w:val="24"/>
          <w:szCs w:val="24"/>
        </w:rPr>
      </w:pPr>
      <w:r w:rsidRPr="00F148E5">
        <w:rPr>
          <w:rFonts w:ascii="宋体" w:hAnsi="宋体" w:cs="宋体" w:hint="eastAsia"/>
          <w:b/>
          <w:bCs/>
          <w:sz w:val="24"/>
          <w:szCs w:val="24"/>
        </w:rPr>
        <w:t>工具表</w:t>
      </w:r>
      <w:r w:rsidR="00A85FFA" w:rsidRPr="00F148E5">
        <w:rPr>
          <w:rFonts w:ascii="宋体" w:hAnsi="宋体" w:cs="宋体" w:hint="eastAsia"/>
          <w:b/>
          <w:bCs/>
          <w:sz w:val="24"/>
          <w:szCs w:val="24"/>
        </w:rPr>
        <w:t>：</w:t>
      </w:r>
      <w:r w:rsidR="00A85FFA" w:rsidRPr="00F148E5">
        <w:rPr>
          <w:rFonts w:ascii="宋体" w:hAnsi="宋体" w:cs="宋体" w:hint="eastAsia"/>
          <w:sz w:val="24"/>
          <w:szCs w:val="24"/>
        </w:rPr>
        <w:t>物料</w:t>
      </w:r>
      <w:r w:rsidR="00A85FFA" w:rsidRPr="00F148E5">
        <w:rPr>
          <w:rFonts w:ascii="宋体" w:hAnsi="宋体" w:cs="宋体" w:hint="eastAsia"/>
          <w:sz w:val="24"/>
          <w:szCs w:val="24"/>
        </w:rPr>
        <w:t>-</w:t>
      </w:r>
      <w:r w:rsidR="00A85FFA" w:rsidRPr="00F148E5">
        <w:rPr>
          <w:rFonts w:ascii="宋体" w:hAnsi="宋体" w:cs="宋体" w:hint="eastAsia"/>
          <w:sz w:val="24"/>
          <w:szCs w:val="24"/>
        </w:rPr>
        <w:t>成品需求矩阵</w:t>
      </w:r>
    </w:p>
    <w:p w14:paraId="3740483C" w14:textId="77777777" w:rsidR="00A85FFA" w:rsidRPr="00F148E5" w:rsidRDefault="00A85FFA" w:rsidP="00F148E5">
      <w:pPr>
        <w:spacing w:line="480" w:lineRule="exact"/>
        <w:rPr>
          <w:rFonts w:ascii="宋体" w:hAnsi="宋体" w:cs="宋体" w:hint="eastAsia"/>
          <w:sz w:val="24"/>
          <w:szCs w:val="24"/>
        </w:rPr>
      </w:pPr>
      <w:r w:rsidRPr="00F148E5">
        <w:rPr>
          <w:rFonts w:ascii="宋体" w:hAnsi="宋体" w:cs="宋体" w:hint="eastAsia"/>
          <w:sz w:val="24"/>
          <w:szCs w:val="24"/>
        </w:rPr>
        <w:t>2</w:t>
      </w:r>
      <w:r>
        <w:rPr>
          <w:rFonts w:ascii="宋体" w:hAnsi="宋体" w:cs="宋体" w:hint="eastAsia"/>
          <w:sz w:val="24"/>
          <w:szCs w:val="24"/>
        </w:rPr>
        <w:t xml:space="preserve">. </w:t>
      </w:r>
      <w:r w:rsidRPr="00F148E5">
        <w:rPr>
          <w:rFonts w:ascii="宋体" w:hAnsi="宋体" w:cs="宋体" w:hint="eastAsia"/>
          <w:sz w:val="24"/>
          <w:szCs w:val="24"/>
        </w:rPr>
        <w:t>制定每一</w:t>
      </w:r>
      <w:r w:rsidRPr="00F148E5">
        <w:rPr>
          <w:rFonts w:ascii="宋体" w:hAnsi="宋体" w:cs="宋体" w:hint="eastAsia"/>
          <w:sz w:val="24"/>
          <w:szCs w:val="24"/>
        </w:rPr>
        <w:t>种材料</w:t>
      </w:r>
      <w:r w:rsidRPr="00F148E5">
        <w:rPr>
          <w:rFonts w:ascii="宋体" w:hAnsi="宋体" w:cs="宋体" w:hint="eastAsia"/>
          <w:sz w:val="24"/>
          <w:szCs w:val="24"/>
        </w:rPr>
        <w:t>交付策略</w:t>
      </w:r>
    </w:p>
    <w:p w14:paraId="381FFAB1" w14:textId="3F0D4221" w:rsidR="00A85FFA" w:rsidRDefault="00F148E5" w:rsidP="00F148E5">
      <w:pPr>
        <w:spacing w:line="480" w:lineRule="exact"/>
        <w:rPr>
          <w:rFonts w:ascii="宋体" w:hAnsi="宋体" w:cs="宋体" w:hint="eastAsia"/>
          <w:sz w:val="24"/>
          <w:szCs w:val="24"/>
        </w:rPr>
      </w:pPr>
      <w:r>
        <w:rPr>
          <w:rFonts w:ascii="宋体" w:hAnsi="宋体" w:cs="宋体" w:hint="eastAsia"/>
          <w:sz w:val="24"/>
          <w:szCs w:val="24"/>
        </w:rPr>
        <w:t>——</w:t>
      </w:r>
      <w:r w:rsidR="00A85FFA">
        <w:rPr>
          <w:rFonts w:ascii="宋体" w:hAnsi="宋体" w:cs="宋体" w:hint="eastAsia"/>
          <w:sz w:val="24"/>
          <w:szCs w:val="24"/>
        </w:rPr>
        <w:t>物料的通用性</w:t>
      </w:r>
      <w:r>
        <w:rPr>
          <w:rFonts w:ascii="宋体" w:hAnsi="宋体" w:cs="宋体" w:hint="eastAsia"/>
          <w:sz w:val="24"/>
          <w:szCs w:val="24"/>
        </w:rPr>
        <w:t>、</w:t>
      </w:r>
      <w:r w:rsidR="00A85FFA">
        <w:rPr>
          <w:rFonts w:ascii="宋体" w:hAnsi="宋体" w:cs="宋体" w:hint="eastAsia"/>
          <w:sz w:val="24"/>
          <w:szCs w:val="24"/>
        </w:rPr>
        <w:t>物料的采购批量</w:t>
      </w:r>
      <w:r>
        <w:rPr>
          <w:rFonts w:ascii="宋体" w:hAnsi="宋体" w:cs="宋体" w:hint="eastAsia"/>
          <w:sz w:val="24"/>
          <w:szCs w:val="24"/>
        </w:rPr>
        <w:t>、</w:t>
      </w:r>
      <w:r w:rsidR="00A85FFA">
        <w:rPr>
          <w:rFonts w:ascii="宋体" w:hAnsi="宋体" w:cs="宋体" w:hint="eastAsia"/>
          <w:sz w:val="24"/>
          <w:szCs w:val="24"/>
        </w:rPr>
        <w:t>物料的安全库存或安全提前期</w:t>
      </w:r>
    </w:p>
    <w:p w14:paraId="3DE12A6C" w14:textId="5A0DA236" w:rsidR="00A85FFA" w:rsidRPr="00F148E5" w:rsidRDefault="00F148E5" w:rsidP="00F148E5">
      <w:pPr>
        <w:spacing w:line="480" w:lineRule="exact"/>
        <w:rPr>
          <w:rFonts w:ascii="宋体" w:hAnsi="宋体" w:cs="宋体" w:hint="eastAsia"/>
          <w:sz w:val="24"/>
          <w:szCs w:val="24"/>
        </w:rPr>
      </w:pPr>
      <w:r w:rsidRPr="00F148E5">
        <w:rPr>
          <w:rFonts w:ascii="宋体" w:hAnsi="宋体" w:cs="宋体" w:hint="eastAsia"/>
          <w:b/>
          <w:bCs/>
          <w:sz w:val="24"/>
          <w:szCs w:val="24"/>
        </w:rPr>
        <w:t>工具表：</w:t>
      </w:r>
      <w:r w:rsidR="00A85FFA" w:rsidRPr="00F148E5">
        <w:rPr>
          <w:rFonts w:ascii="宋体" w:hAnsi="宋体" w:cs="宋体" w:hint="eastAsia"/>
          <w:sz w:val="24"/>
          <w:szCs w:val="24"/>
        </w:rPr>
        <w:t>物料采购策略表</w:t>
      </w:r>
    </w:p>
    <w:p w14:paraId="02254E13" w14:textId="77777777" w:rsidR="00A85FFA" w:rsidRPr="00F148E5" w:rsidRDefault="00A85FFA" w:rsidP="00F148E5">
      <w:pPr>
        <w:spacing w:line="480" w:lineRule="exact"/>
        <w:rPr>
          <w:rFonts w:ascii="宋体" w:hAnsi="宋体" w:cs="宋体"/>
          <w:b/>
          <w:bCs/>
          <w:color w:val="C45911"/>
          <w:sz w:val="24"/>
          <w:szCs w:val="24"/>
        </w:rPr>
      </w:pPr>
      <w:r w:rsidRPr="00F148E5">
        <w:rPr>
          <w:rFonts w:ascii="宋体" w:hAnsi="宋体" w:cs="宋体" w:hint="eastAsia"/>
          <w:b/>
          <w:bCs/>
          <w:color w:val="C45911"/>
          <w:sz w:val="24"/>
          <w:szCs w:val="24"/>
        </w:rPr>
        <w:t>三</w:t>
      </w:r>
      <w:r w:rsidRPr="00F148E5">
        <w:rPr>
          <w:rFonts w:ascii="宋体" w:hAnsi="宋体" w:cs="宋体" w:hint="eastAsia"/>
          <w:b/>
          <w:bCs/>
          <w:color w:val="C45911"/>
          <w:sz w:val="24"/>
          <w:szCs w:val="24"/>
        </w:rPr>
        <w:t>、</w:t>
      </w:r>
      <w:r w:rsidRPr="00F148E5">
        <w:rPr>
          <w:rFonts w:ascii="宋体" w:hAnsi="宋体" w:cs="宋体" w:hint="eastAsia"/>
          <w:b/>
          <w:bCs/>
          <w:color w:val="C45911"/>
          <w:sz w:val="24"/>
          <w:szCs w:val="24"/>
        </w:rPr>
        <w:t>供应</w:t>
      </w:r>
      <w:proofErr w:type="gramStart"/>
      <w:r w:rsidRPr="00F148E5">
        <w:rPr>
          <w:rFonts w:ascii="宋体" w:hAnsi="宋体" w:cs="宋体" w:hint="eastAsia"/>
          <w:b/>
          <w:bCs/>
          <w:color w:val="C45911"/>
          <w:sz w:val="24"/>
          <w:szCs w:val="24"/>
        </w:rPr>
        <w:t>链业务</w:t>
      </w:r>
      <w:proofErr w:type="gramEnd"/>
      <w:r w:rsidRPr="00F148E5">
        <w:rPr>
          <w:rFonts w:ascii="宋体" w:hAnsi="宋体" w:cs="宋体" w:hint="eastAsia"/>
          <w:b/>
          <w:bCs/>
          <w:color w:val="C45911"/>
          <w:sz w:val="24"/>
          <w:szCs w:val="24"/>
        </w:rPr>
        <w:t>流程的可视化</w:t>
      </w:r>
    </w:p>
    <w:p w14:paraId="6C30E466" w14:textId="55A789D8" w:rsidR="00A85FFA" w:rsidRDefault="000F6CFC" w:rsidP="00F148E5">
      <w:pPr>
        <w:spacing w:line="480" w:lineRule="exact"/>
        <w:rPr>
          <w:rFonts w:ascii="宋体" w:hAnsi="宋体" w:cs="宋体" w:hint="eastAsia"/>
          <w:sz w:val="24"/>
          <w:szCs w:val="24"/>
        </w:rPr>
      </w:pPr>
      <w:r w:rsidRPr="000F6CFC">
        <w:rPr>
          <w:rFonts w:ascii="宋体" w:hAnsi="宋体" w:cs="宋体" w:hint="eastAsia"/>
          <w:b/>
          <w:bCs/>
          <w:sz w:val="24"/>
          <w:szCs w:val="24"/>
        </w:rPr>
        <w:t>工具</w:t>
      </w:r>
      <w:r w:rsidR="00A85FFA" w:rsidRPr="000F6CFC">
        <w:rPr>
          <w:rFonts w:ascii="宋体" w:hAnsi="宋体" w:cs="宋体" w:hint="eastAsia"/>
          <w:b/>
          <w:bCs/>
          <w:sz w:val="24"/>
          <w:szCs w:val="24"/>
        </w:rPr>
        <w:t>图：</w:t>
      </w:r>
      <w:r w:rsidR="00A85FFA">
        <w:rPr>
          <w:rFonts w:ascii="宋体" w:hAnsi="宋体" w:cs="宋体" w:hint="eastAsia"/>
          <w:sz w:val="24"/>
          <w:szCs w:val="24"/>
        </w:rPr>
        <w:t>供应链数字化控制塔</w:t>
      </w:r>
    </w:p>
    <w:p w14:paraId="2AB7116C" w14:textId="3CBF0D66" w:rsidR="00A85FFA" w:rsidRDefault="000F6CFC">
      <w:pPr>
        <w:spacing w:line="480" w:lineRule="exact"/>
        <w:rPr>
          <w:rFonts w:ascii="宋体" w:hAnsi="宋体" w:cs="宋体" w:hint="eastAsia"/>
          <w:sz w:val="24"/>
          <w:szCs w:val="24"/>
        </w:rPr>
      </w:pPr>
      <w:bookmarkStart w:id="12" w:name="_220"/>
      <w:r w:rsidRPr="000F6CFC">
        <w:rPr>
          <w:rFonts w:ascii="宋体" w:hAnsi="宋体" w:cs="宋体" w:hint="eastAsia"/>
          <w:b/>
          <w:bCs/>
          <w:sz w:val="24"/>
          <w:szCs w:val="24"/>
        </w:rPr>
        <w:t>工具</w:t>
      </w:r>
      <w:r w:rsidR="00A85FFA" w:rsidRPr="000F6CFC">
        <w:rPr>
          <w:rFonts w:ascii="宋体" w:hAnsi="宋体" w:cs="宋体" w:hint="eastAsia"/>
          <w:b/>
          <w:bCs/>
          <w:sz w:val="24"/>
          <w:szCs w:val="24"/>
        </w:rPr>
        <w:t>图：</w:t>
      </w:r>
      <w:r w:rsidR="00A85FFA">
        <w:rPr>
          <w:rFonts w:ascii="宋体" w:hAnsi="宋体" w:cs="宋体" w:hint="eastAsia"/>
          <w:sz w:val="24"/>
          <w:szCs w:val="24"/>
        </w:rPr>
        <w:t>供应链信息系统平台</w:t>
      </w:r>
    </w:p>
    <w:p w14:paraId="4C242A16" w14:textId="77777777" w:rsidR="00A85FFA" w:rsidRDefault="00A85FFA">
      <w:pPr>
        <w:spacing w:line="480" w:lineRule="exact"/>
        <w:rPr>
          <w:rFonts w:ascii="宋体" w:hAnsi="宋体" w:cs="宋体" w:hint="eastAsia"/>
          <w:sz w:val="24"/>
          <w:szCs w:val="24"/>
        </w:rPr>
      </w:pPr>
      <w:r w:rsidRPr="000F6CFC">
        <w:rPr>
          <w:rFonts w:ascii="宋体" w:hAnsi="宋体" w:cs="宋体" w:hint="eastAsia"/>
          <w:b/>
          <w:bCs/>
          <w:sz w:val="24"/>
          <w:szCs w:val="24"/>
        </w:rPr>
        <w:t>信息技术：</w:t>
      </w:r>
      <w:r>
        <w:rPr>
          <w:rFonts w:ascii="宋体" w:hAnsi="宋体" w:cs="宋体" w:hint="eastAsia"/>
          <w:sz w:val="24"/>
          <w:szCs w:val="24"/>
        </w:rPr>
        <w:t>SRM</w:t>
      </w:r>
      <w:r>
        <w:rPr>
          <w:rFonts w:ascii="宋体" w:hAnsi="宋体" w:cs="宋体" w:hint="eastAsia"/>
          <w:sz w:val="24"/>
          <w:szCs w:val="24"/>
        </w:rPr>
        <w:t>供应商管理系统</w:t>
      </w:r>
    </w:p>
    <w:p w14:paraId="226F5D45" w14:textId="77777777" w:rsidR="00A85FFA" w:rsidRDefault="00A85FFA">
      <w:pPr>
        <w:spacing w:line="480" w:lineRule="exact"/>
        <w:rPr>
          <w:rFonts w:ascii="宋体" w:hAnsi="宋体" w:cs="宋体"/>
          <w:sz w:val="24"/>
          <w:szCs w:val="24"/>
        </w:rPr>
      </w:pPr>
      <w:r w:rsidRPr="000F6CFC">
        <w:rPr>
          <w:rFonts w:ascii="宋体" w:hAnsi="宋体" w:cs="宋体" w:hint="eastAsia"/>
          <w:b/>
          <w:bCs/>
          <w:sz w:val="24"/>
          <w:szCs w:val="24"/>
        </w:rPr>
        <w:t>信息技术</w:t>
      </w:r>
      <w:r>
        <w:rPr>
          <w:rFonts w:ascii="宋体" w:hAnsi="宋体" w:cs="宋体" w:hint="eastAsia"/>
          <w:sz w:val="24"/>
          <w:szCs w:val="24"/>
        </w:rPr>
        <w:t>：</w:t>
      </w:r>
      <w:r>
        <w:rPr>
          <w:rFonts w:ascii="宋体" w:hAnsi="宋体" w:cs="宋体" w:hint="eastAsia"/>
          <w:sz w:val="24"/>
          <w:szCs w:val="24"/>
        </w:rPr>
        <w:t>CHATGPT</w:t>
      </w:r>
      <w:r>
        <w:rPr>
          <w:rFonts w:ascii="宋体" w:hAnsi="宋体" w:cs="宋体" w:hint="eastAsia"/>
          <w:sz w:val="24"/>
          <w:szCs w:val="24"/>
        </w:rPr>
        <w:t>的</w:t>
      </w:r>
      <w:r>
        <w:rPr>
          <w:rFonts w:ascii="宋体" w:hAnsi="宋体" w:cs="宋体" w:hint="eastAsia"/>
          <w:sz w:val="24"/>
          <w:szCs w:val="24"/>
        </w:rPr>
        <w:t>AI</w:t>
      </w:r>
      <w:r>
        <w:rPr>
          <w:rFonts w:ascii="宋体" w:hAnsi="宋体" w:cs="宋体" w:hint="eastAsia"/>
          <w:sz w:val="24"/>
          <w:szCs w:val="24"/>
        </w:rPr>
        <w:t>智能应用</w:t>
      </w:r>
    </w:p>
    <w:p w14:paraId="2559DA4A" w14:textId="77777777" w:rsidR="00A85FFA" w:rsidRPr="00F148E5" w:rsidRDefault="00A85FFA" w:rsidP="00F148E5">
      <w:pPr>
        <w:spacing w:line="480" w:lineRule="exact"/>
        <w:rPr>
          <w:rFonts w:ascii="宋体" w:hAnsi="宋体" w:cs="宋体" w:hint="eastAsia"/>
          <w:b/>
          <w:bCs/>
          <w:color w:val="C45911"/>
          <w:sz w:val="24"/>
          <w:szCs w:val="24"/>
        </w:rPr>
      </w:pPr>
      <w:r w:rsidRPr="00F148E5">
        <w:rPr>
          <w:rFonts w:ascii="宋体" w:hAnsi="宋体" w:cs="宋体" w:hint="eastAsia"/>
          <w:b/>
          <w:bCs/>
          <w:color w:val="C45911"/>
          <w:sz w:val="24"/>
          <w:szCs w:val="24"/>
        </w:rPr>
        <w:t>四</w:t>
      </w:r>
      <w:r w:rsidRPr="00F148E5">
        <w:rPr>
          <w:rFonts w:ascii="宋体" w:hAnsi="宋体" w:cs="宋体" w:hint="eastAsia"/>
          <w:b/>
          <w:bCs/>
          <w:color w:val="C45911"/>
          <w:sz w:val="24"/>
          <w:szCs w:val="24"/>
        </w:rPr>
        <w:t>、</w:t>
      </w:r>
      <w:r w:rsidRPr="00F148E5">
        <w:rPr>
          <w:rFonts w:ascii="宋体" w:hAnsi="宋体" w:cs="宋体" w:hint="eastAsia"/>
          <w:b/>
          <w:bCs/>
          <w:color w:val="C45911"/>
          <w:sz w:val="24"/>
          <w:szCs w:val="24"/>
        </w:rPr>
        <w:t>供应</w:t>
      </w:r>
      <w:proofErr w:type="gramStart"/>
      <w:r w:rsidRPr="00F148E5">
        <w:rPr>
          <w:rFonts w:ascii="宋体" w:hAnsi="宋体" w:cs="宋体" w:hint="eastAsia"/>
          <w:b/>
          <w:bCs/>
          <w:color w:val="C45911"/>
          <w:sz w:val="24"/>
          <w:szCs w:val="24"/>
        </w:rPr>
        <w:t>链成本</w:t>
      </w:r>
      <w:proofErr w:type="gramEnd"/>
      <w:r w:rsidRPr="00F148E5">
        <w:rPr>
          <w:rFonts w:ascii="宋体" w:hAnsi="宋体" w:cs="宋体" w:hint="eastAsia"/>
          <w:b/>
          <w:bCs/>
          <w:color w:val="C45911"/>
          <w:sz w:val="24"/>
          <w:szCs w:val="24"/>
        </w:rPr>
        <w:t>数据的</w:t>
      </w:r>
      <w:r w:rsidRPr="00F148E5">
        <w:rPr>
          <w:rFonts w:ascii="宋体" w:hAnsi="宋体" w:cs="宋体" w:hint="eastAsia"/>
          <w:b/>
          <w:bCs/>
          <w:color w:val="C45911"/>
          <w:sz w:val="24"/>
          <w:szCs w:val="24"/>
        </w:rPr>
        <w:t>分析</w:t>
      </w:r>
      <w:bookmarkEnd w:id="12"/>
    </w:p>
    <w:p w14:paraId="03180188" w14:textId="77777777" w:rsidR="00A85FFA" w:rsidRDefault="00A85FFA">
      <w:pPr>
        <w:spacing w:line="480" w:lineRule="exact"/>
        <w:rPr>
          <w:rFonts w:ascii="宋体" w:hAnsi="宋体" w:cs="宋体"/>
          <w:sz w:val="24"/>
          <w:szCs w:val="24"/>
        </w:rPr>
      </w:pPr>
      <w:bookmarkStart w:id="13" w:name="_221"/>
      <w:r w:rsidRPr="000F6CFC">
        <w:rPr>
          <w:rFonts w:ascii="宋体" w:hAnsi="宋体" w:cs="宋体" w:hint="eastAsia"/>
          <w:b/>
          <w:bCs/>
          <w:sz w:val="24"/>
          <w:szCs w:val="24"/>
        </w:rPr>
        <w:t>模拟：</w:t>
      </w:r>
      <w:r>
        <w:rPr>
          <w:rFonts w:ascii="宋体" w:hAnsi="宋体" w:cs="宋体" w:hint="eastAsia"/>
          <w:sz w:val="24"/>
          <w:szCs w:val="24"/>
        </w:rPr>
        <w:t>橙汁沙盘游戏</w:t>
      </w:r>
      <w:bookmarkEnd w:id="13"/>
    </w:p>
    <w:p w14:paraId="4AFF7E2B" w14:textId="77777777" w:rsidR="00A85FFA" w:rsidRPr="000F6CFC" w:rsidRDefault="00A85FFA" w:rsidP="00F148E5">
      <w:pPr>
        <w:spacing w:line="480" w:lineRule="exact"/>
        <w:rPr>
          <w:rFonts w:ascii="宋体" w:hAnsi="宋体" w:cs="宋体" w:hint="eastAsia"/>
          <w:b/>
          <w:bCs/>
          <w:sz w:val="24"/>
          <w:szCs w:val="24"/>
        </w:rPr>
      </w:pPr>
      <w:bookmarkStart w:id="14" w:name="_228"/>
      <w:r w:rsidRPr="000F6CFC">
        <w:rPr>
          <w:rFonts w:ascii="宋体" w:hAnsi="宋体" w:cs="宋体" w:hint="eastAsia"/>
          <w:b/>
          <w:bCs/>
          <w:sz w:val="24"/>
          <w:szCs w:val="24"/>
        </w:rPr>
        <w:t xml:space="preserve">1. </w:t>
      </w:r>
      <w:r w:rsidRPr="000F6CFC">
        <w:rPr>
          <w:rFonts w:ascii="宋体" w:hAnsi="宋体" w:cs="宋体" w:hint="eastAsia"/>
          <w:b/>
          <w:bCs/>
          <w:sz w:val="24"/>
          <w:szCs w:val="24"/>
        </w:rPr>
        <w:t>供应链管理现状与财务成本</w:t>
      </w:r>
    </w:p>
    <w:p w14:paraId="73BEDE90" w14:textId="14D9011F" w:rsidR="00A85FFA" w:rsidRPr="00F148E5" w:rsidRDefault="000F6CFC" w:rsidP="00F148E5">
      <w:pPr>
        <w:spacing w:line="480" w:lineRule="exact"/>
        <w:rPr>
          <w:rFonts w:ascii="宋体" w:hAnsi="宋体" w:cs="宋体" w:hint="eastAsia"/>
          <w:sz w:val="24"/>
          <w:szCs w:val="24"/>
        </w:rPr>
      </w:pPr>
      <w:r>
        <w:rPr>
          <w:rFonts w:hint="eastAsia"/>
          <w:noProof/>
        </w:rPr>
        <w:drawing>
          <wp:anchor distT="0" distB="0" distL="114300" distR="114300" simplePos="0" relativeHeight="251665920" behindDoc="0" locked="0" layoutInCell="1" allowOverlap="1" wp14:anchorId="7F72AF96" wp14:editId="5042B935">
            <wp:simplePos x="0" y="0"/>
            <wp:positionH relativeFrom="column">
              <wp:posOffset>2931160</wp:posOffset>
            </wp:positionH>
            <wp:positionV relativeFrom="paragraph">
              <wp:posOffset>244475</wp:posOffset>
            </wp:positionV>
            <wp:extent cx="2390775" cy="1528445"/>
            <wp:effectExtent l="0" t="0" r="9525" b="0"/>
            <wp:wrapSquare wrapText="bothSides"/>
            <wp:docPr id="6" name="图片 15" descr="170789885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7078988500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0775" cy="1528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cs="宋体" w:hint="eastAsia"/>
          <w:sz w:val="24"/>
          <w:szCs w:val="24"/>
        </w:rPr>
        <w:t>1）</w:t>
      </w:r>
      <w:r w:rsidR="00A85FFA" w:rsidRPr="00F148E5">
        <w:rPr>
          <w:rFonts w:ascii="宋体" w:hAnsi="宋体" w:cs="宋体" w:hint="eastAsia"/>
          <w:sz w:val="24"/>
          <w:szCs w:val="24"/>
        </w:rPr>
        <w:t>销售收入与销售决策</w:t>
      </w:r>
    </w:p>
    <w:p w14:paraId="19E9E6BF" w14:textId="17DA7EBA" w:rsidR="00A85FFA" w:rsidRPr="00F148E5" w:rsidRDefault="000F6CFC" w:rsidP="00F148E5">
      <w:pPr>
        <w:spacing w:line="480" w:lineRule="exact"/>
        <w:rPr>
          <w:rFonts w:ascii="宋体" w:hAnsi="宋体" w:cs="宋体" w:hint="eastAsia"/>
          <w:sz w:val="24"/>
          <w:szCs w:val="24"/>
        </w:rPr>
      </w:pPr>
      <w:bookmarkStart w:id="15" w:name="_229"/>
      <w:bookmarkEnd w:id="14"/>
      <w:r>
        <w:rPr>
          <w:rFonts w:ascii="宋体" w:hAnsi="宋体" w:cs="宋体" w:hint="eastAsia"/>
          <w:sz w:val="24"/>
          <w:szCs w:val="24"/>
        </w:rPr>
        <w:t>2）</w:t>
      </w:r>
      <w:r w:rsidR="00A85FFA" w:rsidRPr="00F148E5">
        <w:rPr>
          <w:rFonts w:ascii="宋体" w:hAnsi="宋体" w:cs="宋体" w:hint="eastAsia"/>
          <w:sz w:val="24"/>
          <w:szCs w:val="24"/>
        </w:rPr>
        <w:t>采购成本与采购决策</w:t>
      </w:r>
    </w:p>
    <w:p w14:paraId="409EDB1E" w14:textId="2715C0B7" w:rsidR="00A85FFA" w:rsidRPr="000F6CFC" w:rsidRDefault="00A85FFA" w:rsidP="00F148E5">
      <w:pPr>
        <w:spacing w:line="480" w:lineRule="exact"/>
        <w:rPr>
          <w:rFonts w:ascii="宋体" w:hAnsi="宋体" w:cs="宋体"/>
          <w:b/>
          <w:bCs/>
          <w:sz w:val="24"/>
          <w:szCs w:val="24"/>
        </w:rPr>
      </w:pPr>
      <w:r w:rsidRPr="000F6CFC">
        <w:rPr>
          <w:rFonts w:ascii="宋体" w:hAnsi="宋体" w:cs="宋体" w:hint="eastAsia"/>
          <w:b/>
          <w:bCs/>
          <w:sz w:val="24"/>
          <w:szCs w:val="24"/>
        </w:rPr>
        <w:t>4.</w:t>
      </w:r>
      <w:r w:rsidR="000F6CFC">
        <w:rPr>
          <w:rFonts w:ascii="宋体" w:hAnsi="宋体" w:cs="宋体" w:hint="eastAsia"/>
          <w:b/>
          <w:bCs/>
          <w:sz w:val="24"/>
          <w:szCs w:val="24"/>
        </w:rPr>
        <w:t xml:space="preserve"> </w:t>
      </w:r>
      <w:r w:rsidRPr="000F6CFC">
        <w:rPr>
          <w:rFonts w:ascii="宋体" w:hAnsi="宋体" w:cs="宋体" w:hint="eastAsia"/>
          <w:b/>
          <w:bCs/>
          <w:sz w:val="24"/>
          <w:szCs w:val="24"/>
        </w:rPr>
        <w:t>生产成本与生产决策</w:t>
      </w:r>
    </w:p>
    <w:p w14:paraId="31A584A6" w14:textId="17759A8E" w:rsidR="000F6CFC" w:rsidRDefault="000F6CFC" w:rsidP="00F148E5">
      <w:pPr>
        <w:spacing w:line="480" w:lineRule="exact"/>
        <w:rPr>
          <w:rFonts w:ascii="宋体" w:hAnsi="宋体" w:cs="宋体"/>
          <w:sz w:val="24"/>
          <w:szCs w:val="24"/>
        </w:rPr>
      </w:pPr>
      <w:r>
        <w:rPr>
          <w:rFonts w:ascii="宋体" w:hAnsi="宋体" w:cs="宋体" w:hint="eastAsia"/>
          <w:sz w:val="24"/>
          <w:szCs w:val="24"/>
        </w:rPr>
        <w:t>1）</w:t>
      </w:r>
      <w:r w:rsidR="00A85FFA" w:rsidRPr="00F148E5">
        <w:rPr>
          <w:rFonts w:ascii="宋体" w:hAnsi="宋体" w:cs="宋体" w:hint="eastAsia"/>
          <w:sz w:val="24"/>
          <w:szCs w:val="24"/>
        </w:rPr>
        <w:t>生产成本明细数据</w:t>
      </w:r>
    </w:p>
    <w:p w14:paraId="2948F4A0" w14:textId="440A4F03" w:rsidR="00A85FFA" w:rsidRPr="00F148E5" w:rsidRDefault="000F6CFC" w:rsidP="00F148E5">
      <w:pPr>
        <w:spacing w:line="480" w:lineRule="exact"/>
        <w:rPr>
          <w:rFonts w:ascii="宋体" w:hAnsi="宋体" w:cs="宋体"/>
          <w:sz w:val="24"/>
          <w:szCs w:val="24"/>
        </w:rPr>
      </w:pPr>
      <w:r>
        <w:rPr>
          <w:rFonts w:ascii="宋体" w:hAnsi="宋体" w:cs="宋体" w:hint="eastAsia"/>
          <w:sz w:val="24"/>
          <w:szCs w:val="24"/>
        </w:rPr>
        <w:t>2）</w:t>
      </w:r>
      <w:proofErr w:type="gramStart"/>
      <w:r w:rsidR="00A85FFA" w:rsidRPr="00F148E5">
        <w:rPr>
          <w:rFonts w:ascii="宋体" w:hAnsi="宋体" w:cs="宋体" w:hint="eastAsia"/>
          <w:sz w:val="24"/>
          <w:szCs w:val="24"/>
        </w:rPr>
        <w:t>搅拌线</w:t>
      </w:r>
      <w:proofErr w:type="gramEnd"/>
      <w:r w:rsidR="00A85FFA" w:rsidRPr="00F148E5">
        <w:rPr>
          <w:rFonts w:ascii="宋体" w:hAnsi="宋体" w:cs="宋体" w:hint="eastAsia"/>
          <w:sz w:val="24"/>
          <w:szCs w:val="24"/>
        </w:rPr>
        <w:t>的成本与工时数据</w:t>
      </w:r>
    </w:p>
    <w:p w14:paraId="2ED798ED" w14:textId="5F99E35E" w:rsidR="000F6CFC" w:rsidRDefault="000F6CFC" w:rsidP="00F148E5">
      <w:pPr>
        <w:spacing w:line="480" w:lineRule="exact"/>
        <w:rPr>
          <w:rFonts w:ascii="宋体" w:hAnsi="宋体" w:cs="宋体"/>
          <w:sz w:val="24"/>
          <w:szCs w:val="24"/>
        </w:rPr>
      </w:pPr>
      <w:r>
        <w:rPr>
          <w:rFonts w:ascii="宋体" w:hAnsi="宋体" w:cs="宋体" w:hint="eastAsia"/>
          <w:sz w:val="24"/>
          <w:szCs w:val="24"/>
        </w:rPr>
        <w:t>3）</w:t>
      </w:r>
      <w:proofErr w:type="gramStart"/>
      <w:r w:rsidR="00A85FFA">
        <w:rPr>
          <w:rFonts w:ascii="宋体" w:hAnsi="宋体" w:cs="宋体" w:hint="eastAsia"/>
          <w:sz w:val="24"/>
          <w:szCs w:val="24"/>
        </w:rPr>
        <w:t>罐装线</w:t>
      </w:r>
      <w:proofErr w:type="gramEnd"/>
      <w:r w:rsidR="00A85FFA">
        <w:rPr>
          <w:rFonts w:ascii="宋体" w:hAnsi="宋体" w:cs="宋体" w:hint="eastAsia"/>
          <w:sz w:val="24"/>
          <w:szCs w:val="24"/>
        </w:rPr>
        <w:t>的成本与工时数</w:t>
      </w:r>
    </w:p>
    <w:p w14:paraId="6EDD7916" w14:textId="37A2030C" w:rsidR="00A85FFA" w:rsidRDefault="000F6CFC" w:rsidP="00F148E5">
      <w:pPr>
        <w:spacing w:line="480" w:lineRule="exact"/>
        <w:rPr>
          <w:rFonts w:ascii="宋体" w:hAnsi="宋体" w:cs="宋体" w:hint="eastAsia"/>
          <w:sz w:val="24"/>
          <w:szCs w:val="24"/>
        </w:rPr>
      </w:pPr>
      <w:r>
        <w:rPr>
          <w:rFonts w:ascii="宋体" w:hAnsi="宋体" w:cs="宋体" w:hint="eastAsia"/>
          <w:sz w:val="24"/>
          <w:szCs w:val="24"/>
        </w:rPr>
        <w:t>4）</w:t>
      </w:r>
      <w:r w:rsidR="00A85FFA">
        <w:rPr>
          <w:rFonts w:ascii="宋体" w:hAnsi="宋体" w:cs="宋体" w:hint="eastAsia"/>
          <w:sz w:val="24"/>
          <w:szCs w:val="24"/>
        </w:rPr>
        <w:t>生产部门的管理决策</w:t>
      </w:r>
      <w:bookmarkEnd w:id="15"/>
    </w:p>
    <w:p w14:paraId="417B2E76" w14:textId="640CBFA0" w:rsidR="00A85FFA" w:rsidRPr="000F6CFC" w:rsidRDefault="00A85FFA" w:rsidP="00F148E5">
      <w:pPr>
        <w:spacing w:line="480" w:lineRule="exact"/>
        <w:rPr>
          <w:rFonts w:ascii="宋体" w:hAnsi="宋体" w:cs="宋体" w:hint="eastAsia"/>
          <w:b/>
          <w:bCs/>
          <w:sz w:val="24"/>
          <w:szCs w:val="24"/>
        </w:rPr>
      </w:pPr>
      <w:bookmarkStart w:id="16" w:name="_230"/>
      <w:r w:rsidRPr="000F6CFC">
        <w:rPr>
          <w:rFonts w:ascii="宋体" w:hAnsi="宋体" w:cs="宋体" w:hint="eastAsia"/>
          <w:b/>
          <w:bCs/>
          <w:sz w:val="24"/>
          <w:szCs w:val="24"/>
        </w:rPr>
        <w:t>5.</w:t>
      </w:r>
      <w:r w:rsidR="000F6CFC">
        <w:rPr>
          <w:rFonts w:ascii="宋体" w:hAnsi="宋体" w:cs="宋体" w:hint="eastAsia"/>
          <w:b/>
          <w:bCs/>
          <w:sz w:val="24"/>
          <w:szCs w:val="24"/>
        </w:rPr>
        <w:t xml:space="preserve"> </w:t>
      </w:r>
      <w:r w:rsidRPr="000F6CFC">
        <w:rPr>
          <w:rFonts w:ascii="宋体" w:hAnsi="宋体" w:cs="宋体" w:hint="eastAsia"/>
          <w:b/>
          <w:bCs/>
          <w:sz w:val="24"/>
          <w:szCs w:val="24"/>
        </w:rPr>
        <w:t>供应</w:t>
      </w:r>
      <w:proofErr w:type="gramStart"/>
      <w:r w:rsidRPr="000F6CFC">
        <w:rPr>
          <w:rFonts w:ascii="宋体" w:hAnsi="宋体" w:cs="宋体" w:hint="eastAsia"/>
          <w:b/>
          <w:bCs/>
          <w:sz w:val="24"/>
          <w:szCs w:val="24"/>
        </w:rPr>
        <w:t>链部门</w:t>
      </w:r>
      <w:proofErr w:type="gramEnd"/>
      <w:r w:rsidRPr="000F6CFC">
        <w:rPr>
          <w:rFonts w:ascii="宋体" w:hAnsi="宋体" w:cs="宋体" w:hint="eastAsia"/>
          <w:b/>
          <w:bCs/>
          <w:sz w:val="24"/>
          <w:szCs w:val="24"/>
        </w:rPr>
        <w:t>的决策与成本</w:t>
      </w:r>
    </w:p>
    <w:p w14:paraId="0B417735" w14:textId="5011EBCE" w:rsidR="000F6CFC" w:rsidRPr="000F6CFC" w:rsidRDefault="000F6CFC" w:rsidP="000F6CFC">
      <w:pPr>
        <w:spacing w:line="480" w:lineRule="exact"/>
        <w:rPr>
          <w:rFonts w:ascii="宋体" w:hAnsi="宋体" w:cs="宋体" w:hint="eastAsia"/>
          <w:sz w:val="24"/>
          <w:szCs w:val="24"/>
        </w:rPr>
      </w:pPr>
      <w:bookmarkStart w:id="17" w:name="_____210"/>
      <w:bookmarkStart w:id="18" w:name="_____214"/>
      <w:bookmarkStart w:id="19" w:name="_208"/>
      <w:bookmarkEnd w:id="16"/>
      <w:bookmarkEnd w:id="17"/>
      <w:bookmarkEnd w:id="18"/>
      <w:r w:rsidRPr="000F6CFC">
        <w:rPr>
          <w:rFonts w:ascii="宋体" w:hAnsi="宋体" w:cs="宋体" w:hint="eastAsia"/>
          <w:sz w:val="24"/>
          <w:szCs w:val="24"/>
        </w:rPr>
        <w:t>1</w:t>
      </w:r>
      <w:r>
        <w:rPr>
          <w:rFonts w:ascii="宋体" w:hAnsi="宋体" w:cs="宋体" w:hint="eastAsia"/>
          <w:sz w:val="24"/>
          <w:szCs w:val="24"/>
        </w:rPr>
        <w:t>）</w:t>
      </w:r>
      <w:r w:rsidRPr="000F6CFC">
        <w:rPr>
          <w:rFonts w:ascii="宋体" w:hAnsi="宋体" w:cs="宋体" w:hint="eastAsia"/>
          <w:sz w:val="24"/>
          <w:szCs w:val="24"/>
        </w:rPr>
        <w:t>供应</w:t>
      </w:r>
      <w:proofErr w:type="gramStart"/>
      <w:r w:rsidRPr="000F6CFC">
        <w:rPr>
          <w:rFonts w:ascii="宋体" w:hAnsi="宋体" w:cs="宋体" w:hint="eastAsia"/>
          <w:sz w:val="24"/>
          <w:szCs w:val="24"/>
        </w:rPr>
        <w:t>链部门</w:t>
      </w:r>
      <w:proofErr w:type="gramEnd"/>
      <w:r w:rsidRPr="000F6CFC">
        <w:rPr>
          <w:rFonts w:ascii="宋体" w:hAnsi="宋体" w:cs="宋体" w:hint="eastAsia"/>
          <w:sz w:val="24"/>
          <w:szCs w:val="24"/>
        </w:rPr>
        <w:t>负责的管理内容与成本</w:t>
      </w:r>
    </w:p>
    <w:p w14:paraId="6986EC51" w14:textId="668CC6A3"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2</w:t>
      </w:r>
      <w:r>
        <w:rPr>
          <w:rFonts w:ascii="宋体" w:hAnsi="宋体" w:cs="宋体" w:hint="eastAsia"/>
          <w:sz w:val="24"/>
          <w:szCs w:val="24"/>
        </w:rPr>
        <w:t>）</w:t>
      </w:r>
      <w:r w:rsidRPr="000F6CFC">
        <w:rPr>
          <w:rFonts w:ascii="宋体" w:hAnsi="宋体" w:cs="宋体" w:hint="eastAsia"/>
          <w:sz w:val="24"/>
          <w:szCs w:val="24"/>
        </w:rPr>
        <w:t>库存的利息费用</w:t>
      </w:r>
    </w:p>
    <w:p w14:paraId="7824C4E0" w14:textId="2E999796"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3</w:t>
      </w:r>
      <w:r>
        <w:rPr>
          <w:rFonts w:ascii="宋体" w:hAnsi="宋体" w:cs="宋体" w:hint="eastAsia"/>
          <w:sz w:val="24"/>
          <w:szCs w:val="24"/>
        </w:rPr>
        <w:t>）</w:t>
      </w:r>
      <w:r w:rsidRPr="000F6CFC">
        <w:rPr>
          <w:rFonts w:ascii="宋体" w:hAnsi="宋体" w:cs="宋体" w:hint="eastAsia"/>
          <w:sz w:val="24"/>
          <w:szCs w:val="24"/>
        </w:rPr>
        <w:t>成品报废管理</w:t>
      </w:r>
    </w:p>
    <w:p w14:paraId="35A1C355" w14:textId="550D1481"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4</w:t>
      </w:r>
      <w:r>
        <w:rPr>
          <w:rFonts w:ascii="宋体" w:hAnsi="宋体" w:cs="宋体" w:hint="eastAsia"/>
          <w:sz w:val="24"/>
          <w:szCs w:val="24"/>
        </w:rPr>
        <w:t>）</w:t>
      </w:r>
      <w:r w:rsidRPr="000F6CFC">
        <w:rPr>
          <w:rFonts w:ascii="宋体" w:hAnsi="宋体" w:cs="宋体" w:hint="eastAsia"/>
          <w:sz w:val="24"/>
          <w:szCs w:val="24"/>
        </w:rPr>
        <w:t>仓储库位数量与储位成本</w:t>
      </w:r>
    </w:p>
    <w:p w14:paraId="19CF5465" w14:textId="1981205F"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5</w:t>
      </w:r>
      <w:r>
        <w:rPr>
          <w:rFonts w:ascii="宋体" w:hAnsi="宋体" w:cs="宋体" w:hint="eastAsia"/>
          <w:sz w:val="24"/>
          <w:szCs w:val="24"/>
        </w:rPr>
        <w:t>）</w:t>
      </w:r>
      <w:r w:rsidRPr="000F6CFC">
        <w:rPr>
          <w:rFonts w:ascii="宋体" w:hAnsi="宋体" w:cs="宋体" w:hint="eastAsia"/>
          <w:sz w:val="24"/>
          <w:szCs w:val="24"/>
        </w:rPr>
        <w:t>仓库作业管理与成本</w:t>
      </w:r>
    </w:p>
    <w:p w14:paraId="41E5693A" w14:textId="432B35D8"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6</w:t>
      </w:r>
      <w:r>
        <w:rPr>
          <w:rFonts w:ascii="宋体" w:hAnsi="宋体" w:cs="宋体" w:hint="eastAsia"/>
          <w:sz w:val="24"/>
          <w:szCs w:val="24"/>
        </w:rPr>
        <w:t>）</w:t>
      </w:r>
      <w:r w:rsidRPr="000F6CFC">
        <w:rPr>
          <w:rFonts w:ascii="宋体" w:hAnsi="宋体" w:cs="宋体" w:hint="eastAsia"/>
          <w:sz w:val="24"/>
          <w:szCs w:val="24"/>
        </w:rPr>
        <w:t>订单处理成本</w:t>
      </w:r>
    </w:p>
    <w:p w14:paraId="1902BB4D" w14:textId="5E794228" w:rsidR="000F6CFC" w:rsidRPr="000F6CFC" w:rsidRDefault="000F6CFC" w:rsidP="000F6CFC">
      <w:pPr>
        <w:spacing w:line="480" w:lineRule="exact"/>
        <w:rPr>
          <w:rFonts w:ascii="宋体" w:hAnsi="宋体" w:cs="宋体" w:hint="eastAsia"/>
          <w:sz w:val="24"/>
          <w:szCs w:val="24"/>
        </w:rPr>
      </w:pPr>
      <w:r w:rsidRPr="000F6CFC">
        <w:rPr>
          <w:rFonts w:ascii="宋体" w:hAnsi="宋体" w:cs="宋体" w:hint="eastAsia"/>
          <w:sz w:val="24"/>
          <w:szCs w:val="24"/>
        </w:rPr>
        <w:t>7</w:t>
      </w:r>
      <w:r>
        <w:rPr>
          <w:rFonts w:ascii="宋体" w:hAnsi="宋体" w:cs="宋体" w:hint="eastAsia"/>
          <w:sz w:val="24"/>
          <w:szCs w:val="24"/>
        </w:rPr>
        <w:t>）</w:t>
      </w:r>
      <w:r w:rsidRPr="000F6CFC">
        <w:rPr>
          <w:rFonts w:ascii="宋体" w:hAnsi="宋体" w:cs="宋体" w:hint="eastAsia"/>
          <w:sz w:val="24"/>
          <w:szCs w:val="24"/>
        </w:rPr>
        <w:t>分销成本</w:t>
      </w:r>
    </w:p>
    <w:p w14:paraId="57144098" w14:textId="2DBE9A83" w:rsidR="000F6CFC" w:rsidRDefault="000F6CFC" w:rsidP="000F6CFC">
      <w:pPr>
        <w:spacing w:line="480" w:lineRule="exact"/>
        <w:rPr>
          <w:rFonts w:ascii="宋体" w:hAnsi="宋体" w:cs="宋体"/>
          <w:sz w:val="24"/>
          <w:szCs w:val="24"/>
        </w:rPr>
      </w:pPr>
      <w:r w:rsidRPr="000F6CFC">
        <w:rPr>
          <w:rFonts w:ascii="宋体" w:hAnsi="宋体" w:cs="宋体" w:hint="eastAsia"/>
          <w:sz w:val="24"/>
          <w:szCs w:val="24"/>
        </w:rPr>
        <w:t>8</w:t>
      </w:r>
      <w:r>
        <w:rPr>
          <w:rFonts w:ascii="宋体" w:hAnsi="宋体" w:cs="宋体" w:hint="eastAsia"/>
          <w:sz w:val="24"/>
          <w:szCs w:val="24"/>
        </w:rPr>
        <w:t>）</w:t>
      </w:r>
      <w:r w:rsidRPr="000F6CFC">
        <w:rPr>
          <w:rFonts w:ascii="宋体" w:hAnsi="宋体" w:cs="宋体" w:hint="eastAsia"/>
          <w:sz w:val="24"/>
          <w:szCs w:val="24"/>
        </w:rPr>
        <w:t>投资利息</w:t>
      </w:r>
    </w:p>
    <w:p w14:paraId="5517890D" w14:textId="6EA8A6CF" w:rsidR="00A85FFA" w:rsidRPr="00F148E5" w:rsidRDefault="00A85FFA" w:rsidP="000F6CFC">
      <w:pPr>
        <w:spacing w:line="480" w:lineRule="exact"/>
        <w:rPr>
          <w:rFonts w:ascii="宋体" w:hAnsi="宋体" w:cs="宋体"/>
          <w:sz w:val="24"/>
          <w:szCs w:val="24"/>
        </w:rPr>
      </w:pPr>
      <w:r w:rsidRPr="00F148E5">
        <w:rPr>
          <w:rFonts w:ascii="宋体" w:hAnsi="宋体" w:cs="宋体" w:hint="eastAsia"/>
          <w:sz w:val="24"/>
          <w:szCs w:val="24"/>
        </w:rPr>
        <w:t>6.</w:t>
      </w:r>
      <w:bookmarkEnd w:id="19"/>
      <w:r w:rsidRPr="00F148E5">
        <w:rPr>
          <w:rFonts w:ascii="宋体" w:hAnsi="宋体" w:cs="宋体" w:hint="eastAsia"/>
          <w:sz w:val="24"/>
          <w:szCs w:val="24"/>
        </w:rPr>
        <w:t>各部门交付周期决策承诺</w:t>
      </w:r>
    </w:p>
    <w:p w14:paraId="02F1A26D" w14:textId="3EFEE88D" w:rsidR="00A85FFA" w:rsidRDefault="000F6CFC">
      <w:pPr>
        <w:spacing w:line="480" w:lineRule="exact"/>
        <w:rPr>
          <w:rFonts w:ascii="宋体" w:hAnsi="宋体" w:cs="宋体"/>
          <w:sz w:val="24"/>
          <w:szCs w:val="24"/>
        </w:rPr>
      </w:pPr>
      <w:bookmarkStart w:id="20" w:name="_____216"/>
      <w:bookmarkEnd w:id="20"/>
      <w:r w:rsidRPr="000F6CFC">
        <w:rPr>
          <w:rFonts w:ascii="宋体" w:hAnsi="宋体" w:cs="宋体" w:hint="eastAsia"/>
          <w:b/>
          <w:bCs/>
          <w:sz w:val="24"/>
          <w:szCs w:val="24"/>
        </w:rPr>
        <w:t>工具</w:t>
      </w:r>
      <w:r w:rsidR="00A85FFA" w:rsidRPr="000F6CFC">
        <w:rPr>
          <w:rFonts w:ascii="宋体" w:hAnsi="宋体" w:cs="宋体" w:hint="eastAsia"/>
          <w:b/>
          <w:bCs/>
          <w:sz w:val="24"/>
          <w:szCs w:val="24"/>
        </w:rPr>
        <w:t>表：</w:t>
      </w:r>
      <w:r w:rsidR="00A85FFA">
        <w:rPr>
          <w:rFonts w:ascii="宋体" w:hAnsi="宋体" w:cs="宋体" w:hint="eastAsia"/>
          <w:sz w:val="24"/>
          <w:szCs w:val="24"/>
        </w:rPr>
        <w:t>20xx</w:t>
      </w:r>
      <w:r w:rsidR="00A85FFA">
        <w:rPr>
          <w:rFonts w:ascii="宋体" w:hAnsi="宋体" w:cs="宋体" w:hint="eastAsia"/>
          <w:sz w:val="24"/>
          <w:szCs w:val="24"/>
        </w:rPr>
        <w:t>各部门交付周期决策汇总表</w:t>
      </w:r>
    </w:p>
    <w:p w14:paraId="0AF0D5E4" w14:textId="77777777" w:rsidR="00A85FFA" w:rsidRDefault="00A85FFA">
      <w:pPr>
        <w:spacing w:line="480" w:lineRule="exact"/>
        <w:rPr>
          <w:rFonts w:ascii="宋体" w:hAnsi="宋体" w:cs="宋体" w:hint="eastAsia"/>
          <w:b/>
          <w:color w:val="1F4E79"/>
          <w:sz w:val="24"/>
          <w:szCs w:val="24"/>
        </w:rPr>
      </w:pPr>
    </w:p>
    <w:p w14:paraId="544A3856" w14:textId="77777777" w:rsidR="00A85FFA" w:rsidRDefault="00A85FFA">
      <w:pPr>
        <w:spacing w:line="480" w:lineRule="exact"/>
        <w:rPr>
          <w:rFonts w:ascii="宋体" w:hAnsi="宋体" w:cs="宋体" w:hint="eastAsia"/>
          <w:b/>
          <w:color w:val="1F4E79"/>
          <w:sz w:val="24"/>
          <w:szCs w:val="24"/>
        </w:rPr>
      </w:pPr>
      <w:r>
        <w:rPr>
          <w:rFonts w:ascii="宋体" w:hAnsi="宋体" w:cs="宋体" w:hint="eastAsia"/>
          <w:b/>
          <w:color w:val="1F4E79"/>
          <w:sz w:val="24"/>
          <w:szCs w:val="24"/>
        </w:rPr>
        <w:t>第三讲：降本之道——内部协同</w:t>
      </w:r>
    </w:p>
    <w:p w14:paraId="3E602807" w14:textId="77777777" w:rsidR="00A85FFA" w:rsidRPr="000F6CFC" w:rsidRDefault="00A85FFA" w:rsidP="000F6CFC">
      <w:pPr>
        <w:spacing w:line="480" w:lineRule="exact"/>
        <w:rPr>
          <w:rFonts w:ascii="宋体" w:hAnsi="宋体" w:cs="宋体" w:hint="eastAsia"/>
          <w:b/>
          <w:bCs/>
          <w:color w:val="C45911"/>
          <w:sz w:val="24"/>
          <w:szCs w:val="24"/>
        </w:rPr>
      </w:pPr>
      <w:r w:rsidRPr="000F6CFC">
        <w:rPr>
          <w:rFonts w:ascii="宋体" w:hAnsi="宋体" w:cs="宋体" w:hint="eastAsia"/>
          <w:b/>
          <w:bCs/>
          <w:color w:val="C45911"/>
          <w:sz w:val="24"/>
          <w:szCs w:val="24"/>
        </w:rPr>
        <w:t>一、</w:t>
      </w:r>
      <w:r w:rsidRPr="000F6CFC">
        <w:rPr>
          <w:rFonts w:ascii="宋体" w:hAnsi="宋体" w:cs="宋体" w:hint="eastAsia"/>
          <w:b/>
          <w:bCs/>
          <w:color w:val="C45911"/>
          <w:sz w:val="24"/>
          <w:szCs w:val="24"/>
        </w:rPr>
        <w:t>跨部门协同降本的战略</w:t>
      </w:r>
    </w:p>
    <w:p w14:paraId="09EC7B93" w14:textId="77777777" w:rsidR="00A85FFA" w:rsidRPr="000F6CFC" w:rsidRDefault="00A85FFA">
      <w:pPr>
        <w:spacing w:line="480" w:lineRule="exact"/>
        <w:rPr>
          <w:rFonts w:ascii="宋体" w:hAnsi="宋体" w:cs="宋体"/>
          <w:b/>
          <w:bCs/>
          <w:sz w:val="24"/>
          <w:szCs w:val="24"/>
        </w:rPr>
      </w:pPr>
      <w:r w:rsidRPr="000F6CFC">
        <w:rPr>
          <w:rFonts w:ascii="宋体" w:hAnsi="宋体" w:cs="宋体" w:hint="eastAsia"/>
          <w:b/>
          <w:bCs/>
          <w:sz w:val="24"/>
          <w:szCs w:val="24"/>
        </w:rPr>
        <w:t xml:space="preserve">1. </w:t>
      </w:r>
      <w:r w:rsidRPr="000F6CFC">
        <w:rPr>
          <w:rFonts w:ascii="宋体" w:hAnsi="宋体" w:cs="宋体" w:hint="eastAsia"/>
          <w:b/>
          <w:bCs/>
          <w:sz w:val="24"/>
          <w:szCs w:val="24"/>
        </w:rPr>
        <w:t>省的每一分将变成利润</w:t>
      </w:r>
    </w:p>
    <w:p w14:paraId="0E654DFA" w14:textId="7BF448FC" w:rsidR="000F6CFC" w:rsidRDefault="000F6CFC">
      <w:pPr>
        <w:spacing w:line="480" w:lineRule="exact"/>
        <w:rPr>
          <w:rFonts w:ascii="宋体" w:hAnsi="宋体" w:cs="宋体"/>
          <w:sz w:val="24"/>
          <w:szCs w:val="24"/>
        </w:rPr>
      </w:pPr>
      <w:r w:rsidRPr="000F6CFC">
        <w:rPr>
          <w:rFonts w:ascii="宋体" w:hAnsi="宋体" w:cs="宋体" w:hint="eastAsia"/>
          <w:sz w:val="24"/>
          <w:szCs w:val="24"/>
        </w:rPr>
        <w:drawing>
          <wp:anchor distT="0" distB="0" distL="114300" distR="114300" simplePos="0" relativeHeight="251666944" behindDoc="0" locked="0" layoutInCell="1" allowOverlap="1" wp14:anchorId="51245C7A" wp14:editId="6B16442F">
            <wp:simplePos x="0" y="0"/>
            <wp:positionH relativeFrom="column">
              <wp:posOffset>4207510</wp:posOffset>
            </wp:positionH>
            <wp:positionV relativeFrom="paragraph">
              <wp:posOffset>259080</wp:posOffset>
            </wp:positionV>
            <wp:extent cx="2068195" cy="1438275"/>
            <wp:effectExtent l="0" t="0" r="8255" b="9525"/>
            <wp:wrapSquare wrapText="bothSides"/>
            <wp:docPr id="7" name="图片 18" descr="170789693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7078969367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819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cs="宋体" w:hint="eastAsia"/>
          <w:sz w:val="24"/>
          <w:szCs w:val="24"/>
        </w:rPr>
        <w:t>1）</w:t>
      </w:r>
      <w:r w:rsidR="00A85FFA">
        <w:rPr>
          <w:rFonts w:ascii="宋体" w:hAnsi="宋体" w:cs="宋体" w:hint="eastAsia"/>
          <w:sz w:val="24"/>
          <w:szCs w:val="24"/>
        </w:rPr>
        <w:t>时代倒</w:t>
      </w:r>
      <w:proofErr w:type="gramStart"/>
      <w:r w:rsidR="00A85FFA">
        <w:rPr>
          <w:rFonts w:ascii="宋体" w:hAnsi="宋体" w:cs="宋体" w:hint="eastAsia"/>
          <w:sz w:val="24"/>
          <w:szCs w:val="24"/>
        </w:rPr>
        <w:t>逼企业</w:t>
      </w:r>
      <w:proofErr w:type="gramEnd"/>
      <w:r w:rsidR="00A85FFA">
        <w:rPr>
          <w:rFonts w:ascii="宋体" w:hAnsi="宋体" w:cs="宋体" w:hint="eastAsia"/>
          <w:sz w:val="24"/>
          <w:szCs w:val="24"/>
        </w:rPr>
        <w:t>内部精益化管理</w:t>
      </w:r>
    </w:p>
    <w:p w14:paraId="504D6083" w14:textId="65A0F650" w:rsidR="00A85FFA" w:rsidRDefault="000F6CFC">
      <w:pPr>
        <w:spacing w:line="480" w:lineRule="exact"/>
        <w:rPr>
          <w:rFonts w:ascii="宋体" w:hAnsi="宋体" w:cs="宋体" w:hint="eastAsia"/>
          <w:sz w:val="24"/>
          <w:szCs w:val="24"/>
        </w:rPr>
      </w:pPr>
      <w:r>
        <w:rPr>
          <w:rFonts w:ascii="宋体" w:hAnsi="宋体" w:cs="宋体" w:hint="eastAsia"/>
          <w:sz w:val="24"/>
          <w:szCs w:val="24"/>
        </w:rPr>
        <w:t>2）</w:t>
      </w:r>
      <w:r w:rsidR="00A85FFA">
        <w:rPr>
          <w:rFonts w:ascii="宋体" w:hAnsi="宋体" w:cs="宋体" w:hint="eastAsia"/>
          <w:sz w:val="24"/>
          <w:szCs w:val="24"/>
        </w:rPr>
        <w:t>全员全域持续降本</w:t>
      </w:r>
    </w:p>
    <w:p w14:paraId="437C5E93" w14:textId="6A6912C9" w:rsidR="00A85FFA" w:rsidRDefault="00A85FFA">
      <w:pPr>
        <w:spacing w:line="480" w:lineRule="exact"/>
        <w:rPr>
          <w:rFonts w:ascii="宋体" w:hAnsi="宋体" w:cs="宋体"/>
          <w:sz w:val="24"/>
          <w:szCs w:val="24"/>
        </w:rPr>
      </w:pPr>
      <w:r w:rsidRPr="000F6CFC">
        <w:rPr>
          <w:rFonts w:ascii="宋体" w:hAnsi="宋体" w:cs="宋体" w:hint="eastAsia"/>
          <w:b/>
          <w:bCs/>
          <w:sz w:val="24"/>
          <w:szCs w:val="24"/>
        </w:rPr>
        <w:t>案例：</w:t>
      </w:r>
      <w:r>
        <w:rPr>
          <w:rFonts w:ascii="宋体" w:hAnsi="宋体" w:cs="宋体" w:hint="eastAsia"/>
          <w:sz w:val="24"/>
          <w:szCs w:val="24"/>
        </w:rPr>
        <w:t>如何让企业内部人员敢于积极主动降本？</w:t>
      </w:r>
    </w:p>
    <w:p w14:paraId="15451734" w14:textId="77777777" w:rsidR="00A85FFA" w:rsidRDefault="00A85FFA">
      <w:pPr>
        <w:spacing w:line="480" w:lineRule="exact"/>
        <w:rPr>
          <w:rFonts w:ascii="宋体" w:hAnsi="宋体" w:cs="宋体" w:hint="eastAsia"/>
          <w:sz w:val="24"/>
          <w:szCs w:val="24"/>
        </w:rPr>
      </w:pPr>
      <w:r w:rsidRPr="000F6CFC">
        <w:rPr>
          <w:rFonts w:ascii="宋体" w:hAnsi="宋体" w:cs="宋体" w:hint="eastAsia"/>
          <w:b/>
          <w:bCs/>
          <w:sz w:val="24"/>
          <w:szCs w:val="24"/>
        </w:rPr>
        <w:t>模型：</w:t>
      </w:r>
      <w:r>
        <w:rPr>
          <w:rFonts w:ascii="宋体" w:hAnsi="宋体" w:cs="宋体" w:hint="eastAsia"/>
          <w:sz w:val="24"/>
          <w:szCs w:val="24"/>
        </w:rPr>
        <w:t>破除降本心理障碍的四力模型</w:t>
      </w:r>
    </w:p>
    <w:p w14:paraId="1697EBA7" w14:textId="77777777" w:rsidR="00A85FFA" w:rsidRDefault="00A85FFA">
      <w:pPr>
        <w:spacing w:line="480" w:lineRule="exact"/>
        <w:rPr>
          <w:rFonts w:ascii="宋体" w:hAnsi="宋体" w:cs="宋体" w:hint="eastAsia"/>
          <w:sz w:val="24"/>
          <w:szCs w:val="24"/>
        </w:rPr>
      </w:pPr>
      <w:r w:rsidRPr="000F6CFC">
        <w:rPr>
          <w:rFonts w:ascii="宋体" w:hAnsi="宋体" w:cs="宋体" w:hint="eastAsia"/>
          <w:sz w:val="24"/>
          <w:szCs w:val="24"/>
        </w:rPr>
        <w:t xml:space="preserve">2. </w:t>
      </w:r>
      <w:r w:rsidRPr="000F6CFC">
        <w:rPr>
          <w:rFonts w:ascii="宋体" w:hAnsi="宋体" w:cs="宋体" w:hint="eastAsia"/>
          <w:sz w:val="24"/>
          <w:szCs w:val="24"/>
        </w:rPr>
        <w:t>跨部门协同的运作机制</w:t>
      </w:r>
    </w:p>
    <w:p w14:paraId="5D381D43" w14:textId="409C1FF9" w:rsidR="00A85FFA" w:rsidRPr="000F6CFC" w:rsidRDefault="00860ABA" w:rsidP="000F6CFC">
      <w:pPr>
        <w:spacing w:line="480" w:lineRule="exact"/>
        <w:rPr>
          <w:rFonts w:ascii="宋体" w:hAnsi="宋体" w:cs="宋体"/>
          <w:sz w:val="24"/>
          <w:szCs w:val="24"/>
        </w:rPr>
      </w:pPr>
      <w:r w:rsidRPr="00860ABA">
        <w:rPr>
          <w:rFonts w:ascii="宋体" w:hAnsi="宋体" w:cs="宋体" w:hint="eastAsia"/>
          <w:b/>
          <w:bCs/>
          <w:sz w:val="24"/>
          <w:szCs w:val="24"/>
        </w:rPr>
        <w:t>工具</w:t>
      </w:r>
      <w:r w:rsidR="00A85FFA" w:rsidRPr="00860ABA">
        <w:rPr>
          <w:rFonts w:ascii="宋体" w:hAnsi="宋体" w:cs="宋体" w:hint="eastAsia"/>
          <w:b/>
          <w:bCs/>
          <w:sz w:val="24"/>
          <w:szCs w:val="24"/>
        </w:rPr>
        <w:t>图：</w:t>
      </w:r>
      <w:r w:rsidR="00A85FFA">
        <w:rPr>
          <w:rFonts w:ascii="宋体" w:hAnsi="宋体" w:cs="宋体" w:hint="eastAsia"/>
          <w:sz w:val="24"/>
          <w:szCs w:val="24"/>
        </w:rPr>
        <w:t>S&amp;OP</w:t>
      </w:r>
      <w:r w:rsidR="00A85FFA">
        <w:rPr>
          <w:rFonts w:ascii="宋体" w:hAnsi="宋体" w:cs="宋体" w:hint="eastAsia"/>
          <w:sz w:val="24"/>
          <w:szCs w:val="24"/>
        </w:rPr>
        <w:t>的组织与实施</w:t>
      </w:r>
    </w:p>
    <w:p w14:paraId="4CC78B00" w14:textId="77777777" w:rsidR="00A85FFA" w:rsidRPr="000F6CFC" w:rsidRDefault="00A85FFA" w:rsidP="000F6CFC">
      <w:pPr>
        <w:spacing w:line="480" w:lineRule="exact"/>
        <w:rPr>
          <w:rFonts w:ascii="宋体" w:hAnsi="宋体" w:cs="宋体" w:hint="eastAsia"/>
          <w:b/>
          <w:bCs/>
          <w:color w:val="C45911"/>
          <w:sz w:val="24"/>
          <w:szCs w:val="24"/>
        </w:rPr>
      </w:pPr>
      <w:bookmarkStart w:id="21" w:name="_260"/>
      <w:r w:rsidRPr="000F6CFC">
        <w:rPr>
          <w:rFonts w:ascii="宋体" w:hAnsi="宋体" w:cs="宋体" w:hint="eastAsia"/>
          <w:b/>
          <w:bCs/>
          <w:color w:val="C45911"/>
          <w:sz w:val="24"/>
          <w:szCs w:val="24"/>
        </w:rPr>
        <w:t>二</w:t>
      </w:r>
      <w:r w:rsidRPr="000F6CFC">
        <w:rPr>
          <w:rFonts w:ascii="宋体" w:hAnsi="宋体" w:cs="宋体" w:hint="eastAsia"/>
          <w:b/>
          <w:bCs/>
          <w:color w:val="C45911"/>
          <w:sz w:val="24"/>
          <w:szCs w:val="24"/>
        </w:rPr>
        <w:t>、</w:t>
      </w:r>
      <w:r w:rsidRPr="000F6CFC">
        <w:rPr>
          <w:rFonts w:ascii="宋体" w:hAnsi="宋体" w:cs="宋体" w:hint="eastAsia"/>
          <w:b/>
          <w:bCs/>
          <w:color w:val="C45911"/>
          <w:sz w:val="24"/>
          <w:szCs w:val="24"/>
        </w:rPr>
        <w:t>跨部门协同降本的战略</w:t>
      </w:r>
      <w:r w:rsidRPr="000F6CFC">
        <w:rPr>
          <w:rFonts w:ascii="宋体" w:hAnsi="宋体" w:cs="宋体" w:hint="eastAsia"/>
          <w:b/>
          <w:bCs/>
          <w:color w:val="C45911"/>
          <w:sz w:val="24"/>
          <w:szCs w:val="24"/>
        </w:rPr>
        <w:t>全面成本预算与管控</w:t>
      </w:r>
    </w:p>
    <w:p w14:paraId="1E2C5BEA" w14:textId="0270698A" w:rsidR="00A85FFA" w:rsidRPr="00860ABA" w:rsidRDefault="00A85FFA">
      <w:pPr>
        <w:spacing w:line="480" w:lineRule="exact"/>
        <w:rPr>
          <w:rFonts w:ascii="宋体" w:hAnsi="宋体" w:cs="宋体" w:hint="eastAsia"/>
          <w:b/>
          <w:bCs/>
          <w:sz w:val="24"/>
          <w:szCs w:val="24"/>
        </w:rPr>
      </w:pPr>
      <w:r w:rsidRPr="00860ABA">
        <w:rPr>
          <w:rFonts w:ascii="宋体" w:hAnsi="宋体" w:cs="宋体" w:hint="eastAsia"/>
          <w:b/>
          <w:bCs/>
          <w:sz w:val="24"/>
          <w:szCs w:val="24"/>
        </w:rPr>
        <w:t xml:space="preserve">1. </w:t>
      </w:r>
      <w:r w:rsidRPr="00860ABA">
        <w:rPr>
          <w:rFonts w:ascii="宋体" w:hAnsi="宋体" w:cs="宋体" w:hint="eastAsia"/>
          <w:b/>
          <w:bCs/>
          <w:sz w:val="24"/>
          <w:szCs w:val="24"/>
        </w:rPr>
        <w:t>认识全面成本预算</w:t>
      </w:r>
      <w:r w:rsidRPr="00860ABA">
        <w:rPr>
          <w:rFonts w:ascii="宋体" w:hAnsi="宋体" w:cs="宋体" w:hint="eastAsia"/>
          <w:b/>
          <w:bCs/>
          <w:sz w:val="24"/>
          <w:szCs w:val="24"/>
        </w:rPr>
        <w:t xml:space="preserve">1. </w:t>
      </w:r>
      <w:r w:rsidRPr="00860ABA">
        <w:rPr>
          <w:rFonts w:ascii="宋体" w:hAnsi="宋体" w:cs="宋体" w:hint="eastAsia"/>
          <w:b/>
          <w:bCs/>
          <w:sz w:val="24"/>
          <w:szCs w:val="24"/>
        </w:rPr>
        <w:t>认识全面成本预算</w:t>
      </w:r>
    </w:p>
    <w:p w14:paraId="26CEDC7A"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企业钱从哪里来</w:t>
      </w:r>
      <w:bookmarkEnd w:id="21"/>
    </w:p>
    <w:p w14:paraId="68ECFE33" w14:textId="77777777" w:rsidR="00A85FFA" w:rsidRDefault="00A85FFA">
      <w:pPr>
        <w:spacing w:line="480" w:lineRule="exact"/>
        <w:rPr>
          <w:rFonts w:ascii="宋体" w:hAnsi="宋体" w:cs="宋体" w:hint="eastAsia"/>
          <w:sz w:val="24"/>
          <w:szCs w:val="24"/>
        </w:rPr>
      </w:pPr>
      <w:bookmarkStart w:id="22" w:name="_261"/>
      <w:r w:rsidRPr="00860ABA">
        <w:rPr>
          <w:rFonts w:ascii="宋体" w:hAnsi="宋体" w:cs="宋体" w:hint="eastAsia"/>
          <w:b/>
          <w:bCs/>
          <w:sz w:val="24"/>
          <w:szCs w:val="24"/>
        </w:rPr>
        <w:t>案例：</w:t>
      </w:r>
      <w:r>
        <w:rPr>
          <w:rFonts w:ascii="宋体" w:hAnsi="宋体" w:cs="宋体" w:hint="eastAsia"/>
          <w:sz w:val="24"/>
          <w:szCs w:val="24"/>
        </w:rPr>
        <w:t>丹佛</w:t>
      </w:r>
      <w:r>
        <w:rPr>
          <w:rFonts w:ascii="宋体" w:hAnsi="宋体" w:cs="宋体" w:hint="eastAsia"/>
          <w:sz w:val="24"/>
          <w:szCs w:val="24"/>
        </w:rPr>
        <w:t>CO</w:t>
      </w:r>
      <w:r>
        <w:rPr>
          <w:rFonts w:ascii="宋体" w:hAnsi="宋体" w:cs="宋体" w:hint="eastAsia"/>
          <w:sz w:val="24"/>
          <w:szCs w:val="24"/>
        </w:rPr>
        <w:t>野外帐篷品牌企业的预算管理</w:t>
      </w:r>
      <w:bookmarkEnd w:id="22"/>
    </w:p>
    <w:p w14:paraId="66E0C81C" w14:textId="77777777" w:rsidR="00A85FFA" w:rsidRDefault="00A85FFA">
      <w:pPr>
        <w:spacing w:line="480" w:lineRule="exact"/>
        <w:rPr>
          <w:rFonts w:ascii="宋体" w:hAnsi="宋体" w:cs="宋体" w:hint="eastAsia"/>
          <w:sz w:val="24"/>
          <w:szCs w:val="24"/>
        </w:rPr>
      </w:pPr>
      <w:bookmarkStart w:id="23" w:name="_262"/>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预算的四个作用</w:t>
      </w:r>
      <w:bookmarkEnd w:id="23"/>
    </w:p>
    <w:p w14:paraId="5869D55A" w14:textId="77777777" w:rsidR="00A85FFA" w:rsidRDefault="00A85FFA">
      <w:pPr>
        <w:spacing w:line="480" w:lineRule="exact"/>
        <w:rPr>
          <w:rFonts w:ascii="宋体" w:hAnsi="宋体" w:cs="宋体" w:hint="eastAsia"/>
          <w:sz w:val="24"/>
          <w:szCs w:val="24"/>
        </w:rPr>
      </w:pPr>
      <w:bookmarkStart w:id="24" w:name="_263"/>
      <w:r w:rsidRPr="00860ABA">
        <w:rPr>
          <w:rFonts w:ascii="宋体" w:hAnsi="宋体" w:cs="宋体" w:hint="eastAsia"/>
          <w:b/>
          <w:bCs/>
          <w:sz w:val="24"/>
          <w:szCs w:val="24"/>
        </w:rPr>
        <w:t>案例：</w:t>
      </w:r>
      <w:r>
        <w:rPr>
          <w:rFonts w:ascii="宋体" w:hAnsi="宋体" w:cs="宋体" w:hint="eastAsia"/>
          <w:sz w:val="24"/>
          <w:szCs w:val="24"/>
        </w:rPr>
        <w:t>北京现代的低成本运营预算管理</w:t>
      </w:r>
      <w:bookmarkEnd w:id="24"/>
    </w:p>
    <w:p w14:paraId="6F2ACF36" w14:textId="77777777" w:rsidR="00A85FFA" w:rsidRDefault="00A85FFA">
      <w:pPr>
        <w:spacing w:line="480" w:lineRule="exact"/>
        <w:rPr>
          <w:rFonts w:ascii="宋体" w:hAnsi="宋体" w:cs="宋体" w:hint="eastAsia"/>
          <w:sz w:val="24"/>
          <w:szCs w:val="24"/>
        </w:rPr>
      </w:pPr>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rPr>
        <w:t>总预算中各预算之间的关系图：销售预算、生产预算</w:t>
      </w:r>
    </w:p>
    <w:p w14:paraId="585C2B93" w14:textId="77777777" w:rsidR="00A85FFA" w:rsidRDefault="00A85FFA">
      <w:pPr>
        <w:spacing w:line="480" w:lineRule="exact"/>
        <w:rPr>
          <w:rFonts w:ascii="宋体" w:hAnsi="宋体" w:cs="宋体" w:hint="eastAsia"/>
          <w:sz w:val="24"/>
          <w:szCs w:val="24"/>
        </w:rPr>
      </w:pPr>
      <w:bookmarkStart w:id="25" w:name="_280"/>
      <w:r w:rsidRPr="00860ABA">
        <w:rPr>
          <w:rFonts w:ascii="宋体" w:hAnsi="宋体" w:cs="宋体" w:hint="eastAsia"/>
          <w:b/>
          <w:bCs/>
          <w:sz w:val="24"/>
          <w:szCs w:val="24"/>
        </w:rPr>
        <w:t>推演</w:t>
      </w:r>
      <w:r w:rsidRPr="00860ABA">
        <w:rPr>
          <w:rFonts w:ascii="宋体" w:hAnsi="宋体" w:cs="宋体" w:hint="eastAsia"/>
          <w:b/>
          <w:bCs/>
          <w:sz w:val="24"/>
          <w:szCs w:val="24"/>
        </w:rPr>
        <w:t>1</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公司的年度销售预算表</w:t>
      </w:r>
      <w:bookmarkEnd w:id="25"/>
    </w:p>
    <w:p w14:paraId="6300820A" w14:textId="77777777" w:rsidR="00A85FFA" w:rsidRDefault="00A85FFA">
      <w:pPr>
        <w:spacing w:line="480" w:lineRule="exact"/>
        <w:rPr>
          <w:rFonts w:ascii="宋体" w:hAnsi="宋体" w:cs="宋体" w:hint="eastAsia"/>
          <w:sz w:val="24"/>
          <w:szCs w:val="24"/>
        </w:rPr>
      </w:pPr>
      <w:bookmarkStart w:id="26" w:name="_____242"/>
      <w:bookmarkStart w:id="27" w:name="_281"/>
      <w:bookmarkEnd w:id="26"/>
      <w:r w:rsidRPr="00860ABA">
        <w:rPr>
          <w:rFonts w:ascii="宋体" w:hAnsi="宋体" w:cs="宋体" w:hint="eastAsia"/>
          <w:b/>
          <w:bCs/>
          <w:sz w:val="24"/>
          <w:szCs w:val="24"/>
        </w:rPr>
        <w:t>推演</w:t>
      </w:r>
      <w:r w:rsidRPr="00860ABA">
        <w:rPr>
          <w:rFonts w:ascii="宋体" w:hAnsi="宋体" w:cs="宋体" w:hint="eastAsia"/>
          <w:b/>
          <w:bCs/>
          <w:sz w:val="24"/>
          <w:szCs w:val="24"/>
        </w:rPr>
        <w:t>2</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公司的月度现金收入预算表</w:t>
      </w:r>
      <w:bookmarkEnd w:id="27"/>
    </w:p>
    <w:p w14:paraId="25899918" w14:textId="77777777" w:rsidR="00A85FFA" w:rsidRDefault="00A85FFA">
      <w:pPr>
        <w:spacing w:line="480" w:lineRule="exact"/>
        <w:rPr>
          <w:rFonts w:ascii="宋体" w:hAnsi="宋体" w:cs="宋体" w:hint="eastAsia"/>
          <w:sz w:val="24"/>
          <w:szCs w:val="24"/>
        </w:rPr>
      </w:pPr>
      <w:bookmarkStart w:id="28" w:name="_____244"/>
      <w:bookmarkStart w:id="29" w:name="_____246"/>
      <w:bookmarkStart w:id="30" w:name="_282"/>
      <w:bookmarkEnd w:id="28"/>
      <w:bookmarkEnd w:id="29"/>
      <w:r w:rsidRPr="00860ABA">
        <w:rPr>
          <w:rFonts w:ascii="宋体" w:hAnsi="宋体" w:cs="宋体" w:hint="eastAsia"/>
          <w:b/>
          <w:bCs/>
          <w:sz w:val="24"/>
          <w:szCs w:val="24"/>
        </w:rPr>
        <w:lastRenderedPageBreak/>
        <w:t>推演</w:t>
      </w:r>
      <w:r w:rsidRPr="00860ABA">
        <w:rPr>
          <w:rFonts w:ascii="宋体" w:hAnsi="宋体" w:cs="宋体" w:hint="eastAsia"/>
          <w:b/>
          <w:bCs/>
          <w:sz w:val="24"/>
          <w:szCs w:val="24"/>
        </w:rPr>
        <w:t>3</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w:t>
      </w:r>
      <w:r>
        <w:rPr>
          <w:rFonts w:ascii="宋体" w:hAnsi="宋体" w:cs="宋体" w:hint="eastAsia"/>
          <w:sz w:val="24"/>
          <w:szCs w:val="24"/>
        </w:rPr>
        <w:t>20XX</w:t>
      </w:r>
      <w:r>
        <w:rPr>
          <w:rFonts w:ascii="宋体" w:hAnsi="宋体" w:cs="宋体" w:hint="eastAsia"/>
          <w:sz w:val="24"/>
          <w:szCs w:val="24"/>
        </w:rPr>
        <w:t>年度第二季度生产预算</w:t>
      </w:r>
      <w:bookmarkEnd w:id="30"/>
    </w:p>
    <w:p w14:paraId="2AC2F0EE" w14:textId="77777777" w:rsidR="00A85FFA" w:rsidRPr="00860ABA" w:rsidRDefault="00A85FFA" w:rsidP="000F6CFC">
      <w:pPr>
        <w:spacing w:line="480" w:lineRule="exact"/>
        <w:rPr>
          <w:rFonts w:ascii="宋体" w:hAnsi="宋体" w:cs="宋体" w:hint="eastAsia"/>
          <w:b/>
          <w:bCs/>
          <w:sz w:val="24"/>
          <w:szCs w:val="24"/>
        </w:rPr>
      </w:pPr>
      <w:bookmarkStart w:id="31" w:name="_____248"/>
      <w:bookmarkStart w:id="32" w:name="_259"/>
      <w:bookmarkEnd w:id="31"/>
      <w:r w:rsidRPr="00860ABA">
        <w:rPr>
          <w:rFonts w:ascii="宋体" w:hAnsi="宋体" w:cs="宋体" w:hint="eastAsia"/>
          <w:b/>
          <w:bCs/>
          <w:sz w:val="24"/>
          <w:szCs w:val="24"/>
        </w:rPr>
        <w:t>2</w:t>
      </w:r>
      <w:r w:rsidRPr="00860ABA">
        <w:rPr>
          <w:rFonts w:ascii="宋体" w:hAnsi="宋体" w:cs="宋体" w:hint="eastAsia"/>
          <w:b/>
          <w:bCs/>
          <w:sz w:val="24"/>
          <w:szCs w:val="24"/>
        </w:rPr>
        <w:t xml:space="preserve">. </w:t>
      </w:r>
      <w:r w:rsidRPr="00860ABA">
        <w:rPr>
          <w:rFonts w:ascii="宋体" w:hAnsi="宋体" w:cs="宋体" w:hint="eastAsia"/>
          <w:b/>
          <w:bCs/>
          <w:sz w:val="24"/>
          <w:szCs w:val="24"/>
        </w:rPr>
        <w:t>全面成本与预算管控之法</w:t>
      </w:r>
      <w:bookmarkEnd w:id="32"/>
    </w:p>
    <w:p w14:paraId="13A1B1AE" w14:textId="77777777" w:rsidR="00A85FFA" w:rsidRDefault="00A85FFA" w:rsidP="000F6CFC">
      <w:pPr>
        <w:spacing w:line="480" w:lineRule="exact"/>
        <w:rPr>
          <w:rFonts w:ascii="宋体" w:hAnsi="宋体" w:cs="宋体" w:hint="eastAsia"/>
          <w:sz w:val="24"/>
          <w:szCs w:val="24"/>
        </w:rPr>
      </w:pPr>
      <w:bookmarkStart w:id="33" w:name="_____250"/>
      <w:bookmarkStart w:id="34" w:name="_267"/>
      <w:bookmarkEnd w:id="33"/>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运营成本</w:t>
      </w:r>
      <w:bookmarkEnd w:id="34"/>
      <w:r>
        <w:rPr>
          <w:rFonts w:ascii="宋体" w:hAnsi="宋体" w:cs="宋体" w:hint="eastAsia"/>
          <w:sz w:val="24"/>
          <w:szCs w:val="24"/>
        </w:rPr>
        <w:t>：</w:t>
      </w:r>
      <w:bookmarkStart w:id="35" w:name="_____252"/>
      <w:bookmarkStart w:id="36" w:name="_268"/>
      <w:bookmarkEnd w:id="35"/>
      <w:r>
        <w:rPr>
          <w:rFonts w:ascii="宋体" w:hAnsi="宋体" w:cs="宋体" w:hint="eastAsia"/>
          <w:sz w:val="24"/>
          <w:szCs w:val="24"/>
        </w:rPr>
        <w:t>生产成本</w:t>
      </w:r>
      <w:bookmarkStart w:id="37" w:name="_____254"/>
      <w:bookmarkStart w:id="38" w:name="_270"/>
      <w:bookmarkEnd w:id="37"/>
      <w:bookmarkEnd w:id="36"/>
      <w:r>
        <w:rPr>
          <w:rFonts w:ascii="宋体" w:hAnsi="宋体" w:cs="宋体" w:hint="eastAsia"/>
          <w:sz w:val="24"/>
          <w:szCs w:val="24"/>
        </w:rPr>
        <w:t>（直接材料预算</w:t>
      </w:r>
      <w:bookmarkEnd w:id="38"/>
      <w:r>
        <w:rPr>
          <w:rFonts w:ascii="宋体" w:hAnsi="宋体" w:cs="宋体" w:hint="eastAsia"/>
          <w:sz w:val="24"/>
          <w:szCs w:val="24"/>
        </w:rPr>
        <w:t>、</w:t>
      </w:r>
      <w:bookmarkStart w:id="39" w:name="_____256"/>
      <w:bookmarkStart w:id="40" w:name="_271"/>
      <w:bookmarkEnd w:id="39"/>
      <w:r>
        <w:rPr>
          <w:rFonts w:ascii="宋体" w:hAnsi="宋体" w:cs="宋体" w:hint="eastAsia"/>
          <w:sz w:val="24"/>
          <w:szCs w:val="24"/>
        </w:rPr>
        <w:t>直接人工预算</w:t>
      </w:r>
      <w:bookmarkEnd w:id="40"/>
      <w:r>
        <w:rPr>
          <w:rFonts w:ascii="宋体" w:hAnsi="宋体" w:cs="宋体" w:hint="eastAsia"/>
          <w:sz w:val="24"/>
          <w:szCs w:val="24"/>
        </w:rPr>
        <w:t>、</w:t>
      </w:r>
      <w:bookmarkStart w:id="41" w:name="_____258"/>
      <w:bookmarkStart w:id="42" w:name="_272"/>
      <w:bookmarkEnd w:id="41"/>
      <w:r>
        <w:rPr>
          <w:rFonts w:ascii="宋体" w:hAnsi="宋体" w:cs="宋体" w:hint="eastAsia"/>
          <w:sz w:val="24"/>
          <w:szCs w:val="24"/>
        </w:rPr>
        <w:t>制造费用预算</w:t>
      </w:r>
      <w:bookmarkEnd w:id="42"/>
      <w:r>
        <w:rPr>
          <w:rFonts w:ascii="宋体" w:hAnsi="宋体" w:cs="宋体" w:hint="eastAsia"/>
          <w:sz w:val="24"/>
          <w:szCs w:val="24"/>
        </w:rPr>
        <w:t>、</w:t>
      </w:r>
      <w:bookmarkStart w:id="43" w:name="_____260"/>
      <w:bookmarkStart w:id="44" w:name="_273"/>
      <w:bookmarkEnd w:id="43"/>
      <w:r>
        <w:rPr>
          <w:rFonts w:ascii="宋体" w:hAnsi="宋体" w:cs="宋体" w:hint="eastAsia"/>
          <w:sz w:val="24"/>
          <w:szCs w:val="24"/>
        </w:rPr>
        <w:t>产品生产成本和营业</w:t>
      </w:r>
      <w:r w:rsidRPr="000F6CFC">
        <w:rPr>
          <w:rFonts w:ascii="宋体" w:hAnsi="宋体" w:cs="宋体" w:hint="eastAsia"/>
          <w:sz w:val="24"/>
          <w:szCs w:val="24"/>
        </w:rPr>
        <w:t>成</w:t>
      </w:r>
      <w:r>
        <w:rPr>
          <w:rFonts w:ascii="宋体" w:hAnsi="宋体" w:cs="宋体" w:hint="eastAsia"/>
          <w:sz w:val="24"/>
          <w:szCs w:val="24"/>
        </w:rPr>
        <w:t>本预算</w:t>
      </w:r>
      <w:bookmarkEnd w:id="44"/>
      <w:r>
        <w:rPr>
          <w:rFonts w:ascii="宋体" w:hAnsi="宋体" w:cs="宋体" w:hint="eastAsia"/>
          <w:sz w:val="24"/>
          <w:szCs w:val="24"/>
        </w:rPr>
        <w:t>）、营业及管理费用：</w:t>
      </w:r>
      <w:bookmarkStart w:id="45" w:name="_____266"/>
      <w:bookmarkStart w:id="46" w:name="_284"/>
      <w:bookmarkEnd w:id="45"/>
      <w:r>
        <w:rPr>
          <w:rFonts w:ascii="宋体" w:hAnsi="宋体" w:cs="宋体" w:hint="eastAsia"/>
          <w:sz w:val="24"/>
          <w:szCs w:val="24"/>
        </w:rPr>
        <w:t>收益的减除项</w:t>
      </w:r>
      <w:bookmarkEnd w:id="46"/>
    </w:p>
    <w:p w14:paraId="3D2A242C" w14:textId="77777777" w:rsidR="00A85FFA" w:rsidRDefault="00A85FFA" w:rsidP="000F6CFC">
      <w:pPr>
        <w:spacing w:line="480" w:lineRule="exact"/>
        <w:rPr>
          <w:rFonts w:ascii="宋体" w:hAnsi="宋体" w:cs="宋体" w:hint="eastAsia"/>
          <w:sz w:val="24"/>
          <w:szCs w:val="24"/>
        </w:rPr>
      </w:pPr>
      <w:bookmarkStart w:id="47" w:name="_____262"/>
      <w:bookmarkStart w:id="48" w:name="_283"/>
      <w:bookmarkEnd w:id="47"/>
      <w:r w:rsidRPr="00860ABA">
        <w:rPr>
          <w:rFonts w:ascii="宋体" w:hAnsi="宋体" w:cs="宋体" w:hint="eastAsia"/>
          <w:b/>
          <w:bCs/>
          <w:sz w:val="24"/>
          <w:szCs w:val="24"/>
        </w:rPr>
        <w:t>案例</w:t>
      </w:r>
      <w:r w:rsidRPr="00860ABA">
        <w:rPr>
          <w:rFonts w:ascii="宋体" w:hAnsi="宋体" w:cs="宋体" w:hint="eastAsia"/>
          <w:b/>
          <w:bCs/>
          <w:sz w:val="24"/>
          <w:szCs w:val="24"/>
        </w:rPr>
        <w:t>1</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w:t>
      </w:r>
      <w:r>
        <w:rPr>
          <w:rFonts w:ascii="宋体" w:hAnsi="宋体" w:cs="宋体" w:hint="eastAsia"/>
          <w:sz w:val="24"/>
          <w:szCs w:val="24"/>
        </w:rPr>
        <w:t>A</w:t>
      </w:r>
      <w:r>
        <w:rPr>
          <w:rFonts w:ascii="宋体" w:hAnsi="宋体" w:cs="宋体" w:hint="eastAsia"/>
          <w:sz w:val="24"/>
          <w:szCs w:val="24"/>
        </w:rPr>
        <w:t>产品的生产成本预算表</w:t>
      </w:r>
      <w:bookmarkEnd w:id="48"/>
    </w:p>
    <w:p w14:paraId="14BA7C29" w14:textId="77777777" w:rsidR="00A85FFA" w:rsidRPr="000F6CFC" w:rsidRDefault="00A85FFA" w:rsidP="000F6CFC">
      <w:pPr>
        <w:spacing w:line="480" w:lineRule="exact"/>
        <w:rPr>
          <w:rFonts w:ascii="宋体" w:hAnsi="宋体" w:cs="宋体" w:hint="eastAsia"/>
          <w:sz w:val="24"/>
          <w:szCs w:val="24"/>
        </w:rPr>
      </w:pPr>
      <w:bookmarkStart w:id="49" w:name="_____268"/>
      <w:bookmarkStart w:id="50" w:name="_____264"/>
      <w:bookmarkStart w:id="51" w:name="_285"/>
      <w:bookmarkEnd w:id="49"/>
      <w:bookmarkEnd w:id="50"/>
      <w:r w:rsidRPr="00860ABA">
        <w:rPr>
          <w:rFonts w:ascii="宋体" w:hAnsi="宋体" w:cs="宋体" w:hint="eastAsia"/>
          <w:b/>
          <w:bCs/>
          <w:sz w:val="24"/>
          <w:szCs w:val="24"/>
        </w:rPr>
        <w:t>案例</w:t>
      </w:r>
      <w:r w:rsidRPr="00860ABA">
        <w:rPr>
          <w:rFonts w:ascii="宋体" w:hAnsi="宋体" w:cs="宋体" w:hint="eastAsia"/>
          <w:b/>
          <w:bCs/>
          <w:sz w:val="24"/>
          <w:szCs w:val="24"/>
        </w:rPr>
        <w:t>2</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公司营业及管理费用预算表</w:t>
      </w:r>
      <w:bookmarkEnd w:id="51"/>
    </w:p>
    <w:p w14:paraId="5139F202" w14:textId="77777777" w:rsidR="00A85FFA" w:rsidRPr="00860ABA" w:rsidRDefault="00A85FFA" w:rsidP="000F6CFC">
      <w:pPr>
        <w:spacing w:line="480" w:lineRule="exact"/>
        <w:rPr>
          <w:rFonts w:ascii="宋体" w:hAnsi="宋体" w:cs="宋体" w:hint="eastAsia"/>
          <w:b/>
          <w:bCs/>
          <w:sz w:val="24"/>
          <w:szCs w:val="24"/>
        </w:rPr>
      </w:pPr>
      <w:bookmarkStart w:id="52" w:name="_____270"/>
      <w:bookmarkStart w:id="53" w:name="_274"/>
      <w:bookmarkEnd w:id="52"/>
      <w:r w:rsidRPr="00860ABA">
        <w:rPr>
          <w:rFonts w:ascii="宋体" w:hAnsi="宋体" w:cs="宋体" w:hint="eastAsia"/>
          <w:b/>
          <w:bCs/>
          <w:sz w:val="24"/>
          <w:szCs w:val="24"/>
        </w:rPr>
        <w:t>2</w:t>
      </w:r>
      <w:r w:rsidRPr="00860ABA">
        <w:rPr>
          <w:rFonts w:ascii="宋体" w:hAnsi="宋体" w:cs="宋体" w:hint="eastAsia"/>
          <w:b/>
          <w:bCs/>
          <w:sz w:val="24"/>
          <w:szCs w:val="24"/>
        </w:rPr>
        <w:t>）</w:t>
      </w:r>
      <w:r w:rsidRPr="00860ABA">
        <w:rPr>
          <w:rFonts w:ascii="宋体" w:hAnsi="宋体" w:cs="宋体" w:hint="eastAsia"/>
          <w:b/>
          <w:bCs/>
          <w:sz w:val="24"/>
          <w:szCs w:val="24"/>
        </w:rPr>
        <w:t>财务预算</w:t>
      </w:r>
      <w:bookmarkEnd w:id="53"/>
      <w:r w:rsidRPr="00860ABA">
        <w:rPr>
          <w:rFonts w:ascii="宋体" w:hAnsi="宋体" w:cs="宋体" w:hint="eastAsia"/>
          <w:b/>
          <w:bCs/>
          <w:sz w:val="24"/>
          <w:szCs w:val="24"/>
        </w:rPr>
        <w:t>：</w:t>
      </w:r>
      <w:bookmarkStart w:id="54" w:name="_____272"/>
      <w:bookmarkStart w:id="55" w:name="_275"/>
      <w:bookmarkEnd w:id="54"/>
      <w:r w:rsidRPr="00860ABA">
        <w:rPr>
          <w:rFonts w:ascii="宋体" w:hAnsi="宋体" w:cs="宋体" w:hint="eastAsia"/>
          <w:b/>
          <w:bCs/>
          <w:sz w:val="24"/>
          <w:szCs w:val="24"/>
        </w:rPr>
        <w:t>-</w:t>
      </w:r>
      <w:r w:rsidRPr="00860ABA">
        <w:rPr>
          <w:rFonts w:ascii="宋体" w:hAnsi="宋体" w:cs="宋体" w:hint="eastAsia"/>
          <w:b/>
          <w:bCs/>
          <w:sz w:val="24"/>
          <w:szCs w:val="24"/>
        </w:rPr>
        <w:t>现金预算</w:t>
      </w:r>
      <w:bookmarkEnd w:id="55"/>
      <w:r w:rsidRPr="00860ABA">
        <w:rPr>
          <w:rFonts w:ascii="宋体" w:hAnsi="宋体" w:cs="宋体" w:hint="eastAsia"/>
          <w:b/>
          <w:bCs/>
          <w:sz w:val="24"/>
          <w:szCs w:val="24"/>
        </w:rPr>
        <w:t>、预算收益表、预算资产负债表</w:t>
      </w:r>
    </w:p>
    <w:p w14:paraId="37060AA6" w14:textId="77777777" w:rsidR="00A85FFA" w:rsidRDefault="00A85FFA" w:rsidP="000F6CFC">
      <w:pPr>
        <w:spacing w:line="480" w:lineRule="exact"/>
        <w:rPr>
          <w:rFonts w:ascii="宋体" w:hAnsi="宋体" w:cs="宋体" w:hint="eastAsia"/>
          <w:sz w:val="24"/>
          <w:szCs w:val="24"/>
        </w:rPr>
      </w:pPr>
      <w:bookmarkStart w:id="56" w:name="_____274"/>
      <w:bookmarkStart w:id="57" w:name="_286"/>
      <w:bookmarkEnd w:id="56"/>
      <w:r w:rsidRPr="00860ABA">
        <w:rPr>
          <w:rFonts w:ascii="宋体" w:hAnsi="宋体" w:cs="宋体" w:hint="eastAsia"/>
          <w:b/>
          <w:bCs/>
          <w:sz w:val="24"/>
          <w:szCs w:val="24"/>
        </w:rPr>
        <w:t>推演</w:t>
      </w:r>
      <w:r w:rsidRPr="00860ABA">
        <w:rPr>
          <w:rFonts w:ascii="宋体" w:hAnsi="宋体" w:cs="宋体" w:hint="eastAsia"/>
          <w:b/>
          <w:bCs/>
          <w:sz w:val="24"/>
          <w:szCs w:val="24"/>
        </w:rPr>
        <w:t>1</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公司的现金预算表</w:t>
      </w:r>
      <w:bookmarkEnd w:id="57"/>
    </w:p>
    <w:p w14:paraId="7DD34690" w14:textId="77777777" w:rsidR="00A85FFA" w:rsidRDefault="00A85FFA">
      <w:pPr>
        <w:spacing w:line="480" w:lineRule="exact"/>
        <w:rPr>
          <w:rFonts w:ascii="宋体" w:hAnsi="宋体" w:cs="宋体" w:hint="eastAsia"/>
          <w:sz w:val="24"/>
          <w:szCs w:val="24"/>
        </w:rPr>
      </w:pPr>
      <w:bookmarkStart w:id="58" w:name="_____276"/>
      <w:bookmarkStart w:id="59" w:name="_____278"/>
      <w:bookmarkStart w:id="60" w:name="_287"/>
      <w:bookmarkEnd w:id="58"/>
      <w:bookmarkEnd w:id="59"/>
      <w:r w:rsidRPr="00860ABA">
        <w:rPr>
          <w:rFonts w:ascii="宋体" w:hAnsi="宋体" w:cs="宋体" w:hint="eastAsia"/>
          <w:b/>
          <w:bCs/>
          <w:sz w:val="24"/>
          <w:szCs w:val="24"/>
        </w:rPr>
        <w:t>推演</w:t>
      </w:r>
      <w:r w:rsidRPr="00860ABA">
        <w:rPr>
          <w:rFonts w:ascii="宋体" w:hAnsi="宋体" w:cs="宋体" w:hint="eastAsia"/>
          <w:b/>
          <w:bCs/>
          <w:sz w:val="24"/>
          <w:szCs w:val="24"/>
        </w:rPr>
        <w:t>2</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公司的收益预算表</w:t>
      </w:r>
      <w:bookmarkEnd w:id="60"/>
    </w:p>
    <w:p w14:paraId="2D46EE5C" w14:textId="77777777" w:rsidR="00A85FFA" w:rsidRDefault="00A85FFA">
      <w:pPr>
        <w:spacing w:line="480" w:lineRule="exact"/>
        <w:rPr>
          <w:rFonts w:ascii="宋体" w:hAnsi="宋体" w:cs="宋体" w:hint="eastAsia"/>
          <w:sz w:val="24"/>
          <w:szCs w:val="24"/>
        </w:rPr>
      </w:pPr>
      <w:bookmarkStart w:id="61" w:name="_____280"/>
      <w:bookmarkStart w:id="62" w:name="_____282"/>
      <w:bookmarkStart w:id="63" w:name="_288"/>
      <w:bookmarkEnd w:id="61"/>
      <w:bookmarkEnd w:id="62"/>
      <w:r w:rsidRPr="00860ABA">
        <w:rPr>
          <w:rFonts w:ascii="宋体" w:hAnsi="宋体" w:cs="宋体" w:hint="eastAsia"/>
          <w:b/>
          <w:bCs/>
          <w:sz w:val="24"/>
          <w:szCs w:val="24"/>
        </w:rPr>
        <w:t>推演</w:t>
      </w:r>
      <w:r w:rsidRPr="00860ABA">
        <w:rPr>
          <w:rFonts w:ascii="宋体" w:hAnsi="宋体" w:cs="宋体" w:hint="eastAsia"/>
          <w:b/>
          <w:bCs/>
          <w:sz w:val="24"/>
          <w:szCs w:val="24"/>
        </w:rPr>
        <w:t>3</w:t>
      </w:r>
      <w:r w:rsidRPr="00860ABA">
        <w:rPr>
          <w:rFonts w:ascii="宋体" w:hAnsi="宋体" w:cs="宋体" w:hint="eastAsia"/>
          <w:b/>
          <w:bCs/>
          <w:sz w:val="24"/>
          <w:szCs w:val="24"/>
        </w:rPr>
        <w:t>：</w:t>
      </w:r>
      <w:r>
        <w:rPr>
          <w:rFonts w:ascii="宋体" w:hAnsi="宋体" w:cs="宋体" w:hint="eastAsia"/>
          <w:sz w:val="24"/>
          <w:szCs w:val="24"/>
        </w:rPr>
        <w:t>M</w:t>
      </w:r>
      <w:r>
        <w:rPr>
          <w:rFonts w:ascii="宋体" w:hAnsi="宋体" w:cs="宋体" w:hint="eastAsia"/>
          <w:sz w:val="24"/>
          <w:szCs w:val="24"/>
        </w:rPr>
        <w:t>公司的资产负债预算表</w:t>
      </w:r>
      <w:bookmarkEnd w:id="63"/>
    </w:p>
    <w:p w14:paraId="15331691" w14:textId="77777777" w:rsidR="00A85FFA" w:rsidRDefault="00A85FFA">
      <w:pPr>
        <w:spacing w:line="480" w:lineRule="exact"/>
        <w:rPr>
          <w:rFonts w:ascii="宋体" w:hAnsi="宋体" w:cs="宋体" w:hint="eastAsia"/>
          <w:sz w:val="24"/>
          <w:szCs w:val="24"/>
        </w:rPr>
      </w:pPr>
      <w:bookmarkStart w:id="64" w:name="_____284"/>
      <w:bookmarkStart w:id="65" w:name="_278"/>
      <w:bookmarkEnd w:id="64"/>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rPr>
        <w:t>TCO</w:t>
      </w:r>
      <w:proofErr w:type="gramStart"/>
      <w:r>
        <w:rPr>
          <w:rFonts w:ascii="宋体" w:hAnsi="宋体" w:cs="宋体" w:hint="eastAsia"/>
          <w:sz w:val="24"/>
          <w:szCs w:val="24"/>
        </w:rPr>
        <w:t>总拥有</w:t>
      </w:r>
      <w:proofErr w:type="gramEnd"/>
      <w:r>
        <w:rPr>
          <w:rFonts w:ascii="宋体" w:hAnsi="宋体" w:cs="宋体" w:hint="eastAsia"/>
          <w:sz w:val="24"/>
          <w:szCs w:val="24"/>
        </w:rPr>
        <w:t>成本冰山模型</w:t>
      </w:r>
      <w:bookmarkEnd w:id="65"/>
      <w:r>
        <w:rPr>
          <w:rFonts w:ascii="宋体" w:hAnsi="宋体" w:cs="宋体" w:hint="eastAsia"/>
          <w:sz w:val="24"/>
          <w:szCs w:val="24"/>
        </w:rPr>
        <w:t>：</w:t>
      </w:r>
      <w:bookmarkStart w:id="66" w:name="_____286"/>
      <w:bookmarkStart w:id="67" w:name="_279"/>
      <w:bookmarkEnd w:id="66"/>
      <w:r>
        <w:rPr>
          <w:rFonts w:ascii="宋体" w:hAnsi="宋体" w:cs="宋体" w:hint="eastAsia"/>
          <w:sz w:val="24"/>
          <w:szCs w:val="24"/>
        </w:rPr>
        <w:t>产品价值链</w:t>
      </w:r>
      <w:bookmarkEnd w:id="67"/>
    </w:p>
    <w:p w14:paraId="63F575AA" w14:textId="33E52AB4" w:rsidR="00A85FFA" w:rsidRPr="00860ABA" w:rsidRDefault="00860ABA" w:rsidP="00860ABA">
      <w:pPr>
        <w:spacing w:line="480" w:lineRule="exact"/>
        <w:rPr>
          <w:rFonts w:ascii="宋体" w:hAnsi="宋体" w:cs="宋体" w:hint="eastAsia"/>
          <w:b/>
          <w:bCs/>
          <w:color w:val="C45911"/>
          <w:sz w:val="24"/>
          <w:szCs w:val="24"/>
        </w:rPr>
      </w:pPr>
      <w:r w:rsidRPr="00860ABA">
        <w:rPr>
          <w:rFonts w:hint="eastAsia"/>
          <w:b/>
          <w:bCs/>
          <w:noProof/>
          <w:color w:val="C45911"/>
        </w:rPr>
        <w:drawing>
          <wp:anchor distT="0" distB="0" distL="114300" distR="114300" simplePos="0" relativeHeight="251667968" behindDoc="0" locked="0" layoutInCell="1" allowOverlap="1" wp14:anchorId="78A8FAA0" wp14:editId="5BA80DB8">
            <wp:simplePos x="0" y="0"/>
            <wp:positionH relativeFrom="column">
              <wp:posOffset>3731260</wp:posOffset>
            </wp:positionH>
            <wp:positionV relativeFrom="paragraph">
              <wp:posOffset>306705</wp:posOffset>
            </wp:positionV>
            <wp:extent cx="2362200" cy="1362075"/>
            <wp:effectExtent l="0" t="0" r="0" b="9525"/>
            <wp:wrapSquare wrapText="bothSides"/>
            <wp:docPr id="8" name="图片 20" descr="170789904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17078990403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2200" cy="1362075"/>
                    </a:xfrm>
                    <a:prstGeom prst="rect">
                      <a:avLst/>
                    </a:prstGeom>
                    <a:noFill/>
                    <a:ln>
                      <a:noFill/>
                    </a:ln>
                  </pic:spPr>
                </pic:pic>
              </a:graphicData>
            </a:graphic>
          </wp:anchor>
        </w:drawing>
      </w:r>
      <w:r w:rsidR="00A85FFA" w:rsidRPr="00860ABA">
        <w:rPr>
          <w:rFonts w:ascii="宋体" w:hAnsi="宋体" w:cs="宋体" w:hint="eastAsia"/>
          <w:b/>
          <w:bCs/>
          <w:color w:val="C45911"/>
          <w:sz w:val="24"/>
          <w:szCs w:val="24"/>
        </w:rPr>
        <w:t>三</w:t>
      </w:r>
      <w:r w:rsidR="00A85FFA" w:rsidRPr="00860ABA">
        <w:rPr>
          <w:rFonts w:ascii="宋体" w:hAnsi="宋体" w:cs="宋体" w:hint="eastAsia"/>
          <w:b/>
          <w:bCs/>
          <w:color w:val="C45911"/>
          <w:sz w:val="24"/>
          <w:szCs w:val="24"/>
        </w:rPr>
        <w:t>、研发成本的管控</w:t>
      </w:r>
    </w:p>
    <w:p w14:paraId="5AAFF56A" w14:textId="37F0E4BC"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一个中心</w:t>
      </w:r>
      <w:r w:rsidRPr="00A85FFA">
        <w:rPr>
          <w:rFonts w:ascii="宋体" w:hAnsi="宋体" w:cs="宋体" w:hint="eastAsia"/>
          <w:b/>
          <w:bCs/>
          <w:sz w:val="24"/>
          <w:szCs w:val="24"/>
        </w:rPr>
        <w:t>：</w:t>
      </w:r>
      <w:bookmarkStart w:id="68" w:name="_206"/>
      <w:r>
        <w:rPr>
          <w:rFonts w:ascii="宋体" w:hAnsi="宋体" w:cs="宋体" w:hint="eastAsia"/>
          <w:sz w:val="24"/>
          <w:szCs w:val="24"/>
        </w:rPr>
        <w:t>赋能研发</w:t>
      </w:r>
      <w:r>
        <w:rPr>
          <w:rFonts w:ascii="宋体" w:hAnsi="宋体" w:cs="宋体" w:hint="eastAsia"/>
          <w:sz w:val="24"/>
          <w:szCs w:val="24"/>
        </w:rPr>
        <w:t>，</w:t>
      </w:r>
      <w:r>
        <w:rPr>
          <w:rFonts w:ascii="宋体" w:hAnsi="宋体" w:cs="宋体" w:hint="eastAsia"/>
          <w:sz w:val="24"/>
          <w:szCs w:val="24"/>
        </w:rPr>
        <w:t>优选物料</w:t>
      </w:r>
      <w:bookmarkEnd w:id="68"/>
    </w:p>
    <w:p w14:paraId="2B66CA9C" w14:textId="7D90020E" w:rsidR="00A85FFA" w:rsidRPr="00A85FFA" w:rsidRDefault="00A85FFA">
      <w:pPr>
        <w:spacing w:line="480" w:lineRule="exact"/>
        <w:rPr>
          <w:rFonts w:ascii="宋体" w:hAnsi="宋体" w:cs="宋体"/>
          <w:b/>
          <w:bCs/>
          <w:sz w:val="24"/>
          <w:szCs w:val="24"/>
        </w:rPr>
      </w:pPr>
      <w:bookmarkStart w:id="69" w:name="_231"/>
      <w:r w:rsidRPr="00A85FFA">
        <w:rPr>
          <w:rFonts w:ascii="宋体" w:hAnsi="宋体" w:cs="宋体" w:hint="eastAsia"/>
          <w:b/>
          <w:bCs/>
          <w:sz w:val="24"/>
          <w:szCs w:val="24"/>
        </w:rPr>
        <w:t xml:space="preserve">1. </w:t>
      </w:r>
      <w:r w:rsidRPr="00A85FFA">
        <w:rPr>
          <w:rFonts w:ascii="宋体" w:hAnsi="宋体" w:cs="宋体" w:hint="eastAsia"/>
          <w:b/>
          <w:bCs/>
          <w:sz w:val="24"/>
          <w:szCs w:val="24"/>
        </w:rPr>
        <w:t>目标成本法</w:t>
      </w:r>
      <w:bookmarkEnd w:id="69"/>
    </w:p>
    <w:p w14:paraId="21779A1E" w14:textId="77777777" w:rsidR="00A85FFA" w:rsidRDefault="00A85FFA">
      <w:pPr>
        <w:spacing w:line="480" w:lineRule="exact"/>
        <w:rPr>
          <w:rFonts w:ascii="宋体" w:hAnsi="宋体" w:cs="宋体" w:hint="eastAsia"/>
          <w:sz w:val="24"/>
          <w:szCs w:val="24"/>
        </w:rPr>
      </w:pPr>
      <w:bookmarkStart w:id="70" w:name="_238"/>
      <w:r>
        <w:rPr>
          <w:rFonts w:ascii="宋体" w:hAnsi="宋体" w:cs="宋体" w:hint="eastAsia"/>
          <w:sz w:val="24"/>
          <w:szCs w:val="24"/>
        </w:rPr>
        <w:t>1</w:t>
      </w:r>
      <w:r>
        <w:rPr>
          <w:rFonts w:ascii="宋体" w:hAnsi="宋体" w:cs="宋体" w:hint="eastAsia"/>
          <w:sz w:val="24"/>
          <w:szCs w:val="24"/>
        </w:rPr>
        <w:t>）成本倒推法</w:t>
      </w:r>
      <w:bookmarkEnd w:id="70"/>
    </w:p>
    <w:p w14:paraId="04602367" w14:textId="1B15F1AD" w:rsidR="00A85FFA" w:rsidRPr="00860ABA" w:rsidRDefault="00A85FFA">
      <w:pPr>
        <w:spacing w:line="480" w:lineRule="exact"/>
        <w:rPr>
          <w:rFonts w:ascii="宋体" w:hAnsi="宋体" w:cs="宋体" w:hint="eastAsia"/>
          <w:sz w:val="24"/>
          <w:szCs w:val="24"/>
        </w:rPr>
      </w:pPr>
      <w:bookmarkStart w:id="71" w:name="_____296"/>
      <w:bookmarkStart w:id="72" w:name="_289"/>
      <w:bookmarkEnd w:id="71"/>
      <w:r w:rsidRPr="00A85FFA">
        <w:rPr>
          <w:rFonts w:ascii="宋体" w:hAnsi="宋体" w:cs="宋体" w:hint="eastAsia"/>
          <w:b/>
          <w:bCs/>
          <w:sz w:val="24"/>
          <w:szCs w:val="24"/>
        </w:rPr>
        <w:t>案例：</w:t>
      </w:r>
      <w:r>
        <w:rPr>
          <w:rFonts w:ascii="宋体" w:hAnsi="宋体" w:cs="宋体" w:hint="eastAsia"/>
          <w:sz w:val="24"/>
          <w:szCs w:val="24"/>
        </w:rPr>
        <w:t>同类产品不同品牌的成本强制分布法</w:t>
      </w:r>
      <w:bookmarkEnd w:id="72"/>
    </w:p>
    <w:p w14:paraId="773AEA3A" w14:textId="3A77326C" w:rsidR="00A85FFA" w:rsidRDefault="00A85FFA">
      <w:pPr>
        <w:spacing w:line="480" w:lineRule="exact"/>
        <w:rPr>
          <w:rFonts w:ascii="宋体" w:hAnsi="宋体" w:cs="宋体" w:hint="eastAsia"/>
          <w:sz w:val="24"/>
          <w:szCs w:val="24"/>
        </w:rPr>
      </w:pPr>
      <w:bookmarkStart w:id="73" w:name="_____298"/>
      <w:bookmarkStart w:id="74" w:name="_239"/>
      <w:bookmarkEnd w:id="73"/>
      <w:r>
        <w:rPr>
          <w:rFonts w:ascii="宋体" w:hAnsi="宋体" w:cs="宋体" w:hint="eastAsia"/>
          <w:sz w:val="24"/>
          <w:szCs w:val="24"/>
        </w:rPr>
        <w:t>2</w:t>
      </w:r>
      <w:r>
        <w:rPr>
          <w:rFonts w:ascii="宋体" w:hAnsi="宋体" w:cs="宋体" w:hint="eastAsia"/>
          <w:sz w:val="24"/>
          <w:szCs w:val="24"/>
        </w:rPr>
        <w:t>）物料选用百份比管控法</w:t>
      </w:r>
      <w:bookmarkEnd w:id="74"/>
    </w:p>
    <w:p w14:paraId="2A389BAC" w14:textId="3CD09C74" w:rsidR="00A85FFA" w:rsidRDefault="00A85FFA">
      <w:pPr>
        <w:spacing w:line="480" w:lineRule="exact"/>
        <w:rPr>
          <w:rFonts w:ascii="宋体" w:hAnsi="宋体" w:cs="宋体" w:hint="eastAsia"/>
          <w:sz w:val="24"/>
          <w:szCs w:val="24"/>
        </w:rPr>
      </w:pPr>
      <w:bookmarkStart w:id="75" w:name="_____300"/>
      <w:bookmarkStart w:id="76" w:name="_290"/>
      <w:bookmarkEnd w:id="75"/>
      <w:r w:rsidRPr="00A85FFA">
        <w:rPr>
          <w:rFonts w:ascii="宋体" w:hAnsi="宋体" w:cs="宋体" w:hint="eastAsia"/>
          <w:b/>
          <w:bCs/>
          <w:sz w:val="24"/>
          <w:szCs w:val="24"/>
        </w:rPr>
        <w:t>案例：</w:t>
      </w:r>
      <w:r>
        <w:rPr>
          <w:rFonts w:ascii="宋体" w:hAnsi="宋体" w:cs="宋体" w:hint="eastAsia"/>
          <w:sz w:val="24"/>
          <w:szCs w:val="24"/>
        </w:rPr>
        <w:t>产品物料价格占比选料控制法</w:t>
      </w:r>
      <w:bookmarkEnd w:id="76"/>
    </w:p>
    <w:p w14:paraId="58B8DED7" w14:textId="77777777" w:rsidR="00A85FFA" w:rsidRDefault="00A85FFA">
      <w:pPr>
        <w:spacing w:line="480" w:lineRule="exact"/>
        <w:rPr>
          <w:rFonts w:ascii="宋体" w:hAnsi="宋体" w:cs="宋体" w:hint="eastAsia"/>
          <w:sz w:val="24"/>
          <w:szCs w:val="24"/>
        </w:rPr>
      </w:pPr>
      <w:bookmarkStart w:id="77" w:name="_____302"/>
      <w:bookmarkStart w:id="78" w:name="_240"/>
      <w:bookmarkEnd w:id="77"/>
      <w:r>
        <w:rPr>
          <w:rFonts w:ascii="宋体" w:hAnsi="宋体" w:cs="宋体" w:hint="eastAsia"/>
          <w:sz w:val="24"/>
          <w:szCs w:val="24"/>
        </w:rPr>
        <w:t>3</w:t>
      </w:r>
      <w:r>
        <w:rPr>
          <w:rFonts w:ascii="宋体" w:hAnsi="宋体" w:cs="宋体" w:hint="eastAsia"/>
          <w:sz w:val="24"/>
          <w:szCs w:val="24"/>
        </w:rPr>
        <w:t>）预算与实施差异管控三步法</w:t>
      </w:r>
      <w:bookmarkEnd w:id="78"/>
    </w:p>
    <w:p w14:paraId="4749B147" w14:textId="77777777" w:rsidR="00A85FFA" w:rsidRDefault="00A85FFA">
      <w:pPr>
        <w:spacing w:line="480" w:lineRule="exact"/>
        <w:rPr>
          <w:rFonts w:ascii="宋体" w:hAnsi="宋体" w:cs="宋体" w:hint="eastAsia"/>
          <w:sz w:val="24"/>
          <w:szCs w:val="24"/>
        </w:rPr>
      </w:pPr>
      <w:bookmarkStart w:id="79" w:name="_____304"/>
      <w:bookmarkStart w:id="80" w:name="_291"/>
      <w:bookmarkEnd w:id="79"/>
      <w:r w:rsidRPr="00A85FFA">
        <w:rPr>
          <w:rFonts w:ascii="宋体" w:hAnsi="宋体" w:cs="宋体" w:hint="eastAsia"/>
          <w:b/>
          <w:bCs/>
          <w:sz w:val="24"/>
          <w:szCs w:val="24"/>
        </w:rPr>
        <w:t>案例：</w:t>
      </w:r>
      <w:r>
        <w:rPr>
          <w:rFonts w:ascii="宋体" w:hAnsi="宋体" w:cs="宋体" w:hint="eastAsia"/>
          <w:sz w:val="24"/>
          <w:szCs w:val="24"/>
        </w:rPr>
        <w:t>M</w:t>
      </w:r>
      <w:r>
        <w:rPr>
          <w:rFonts w:ascii="宋体" w:hAnsi="宋体" w:cs="宋体" w:hint="eastAsia"/>
          <w:sz w:val="24"/>
          <w:szCs w:val="24"/>
        </w:rPr>
        <w:t>公司产品预算与实际成本控制流程</w:t>
      </w:r>
      <w:bookmarkEnd w:id="80"/>
    </w:p>
    <w:p w14:paraId="7122BC18" w14:textId="2AAF14EC" w:rsidR="00A85FFA" w:rsidRDefault="00A85FFA">
      <w:pPr>
        <w:spacing w:line="480" w:lineRule="exact"/>
        <w:rPr>
          <w:rFonts w:ascii="宋体" w:hAnsi="宋体" w:cs="宋体" w:hint="eastAsia"/>
          <w:sz w:val="24"/>
          <w:szCs w:val="24"/>
        </w:rPr>
      </w:pPr>
      <w:bookmarkStart w:id="81" w:name="_236"/>
      <w:r>
        <w:rPr>
          <w:rFonts w:ascii="宋体" w:hAnsi="宋体" w:cs="宋体" w:hint="eastAsia"/>
          <w:sz w:val="24"/>
          <w:szCs w:val="24"/>
        </w:rPr>
        <w:t xml:space="preserve">2. </w:t>
      </w:r>
      <w:r>
        <w:rPr>
          <w:rFonts w:ascii="宋体" w:hAnsi="宋体" w:cs="宋体" w:hint="eastAsia"/>
          <w:sz w:val="24"/>
          <w:szCs w:val="24"/>
        </w:rPr>
        <w:t>四化</w:t>
      </w:r>
      <w:proofErr w:type="gramStart"/>
      <w:r>
        <w:rPr>
          <w:rFonts w:ascii="宋体" w:hAnsi="宋体" w:cs="宋体" w:hint="eastAsia"/>
          <w:sz w:val="24"/>
          <w:szCs w:val="24"/>
        </w:rPr>
        <w:t>管控</w:t>
      </w:r>
      <w:bookmarkEnd w:id="81"/>
      <w:r>
        <w:rPr>
          <w:rFonts w:ascii="宋体" w:hAnsi="宋体" w:cs="宋体" w:hint="eastAsia"/>
          <w:sz w:val="24"/>
          <w:szCs w:val="24"/>
        </w:rPr>
        <w:t>法</w:t>
      </w:r>
      <w:bookmarkStart w:id="82" w:name="_232"/>
      <w:proofErr w:type="gramEnd"/>
      <w:r>
        <w:rPr>
          <w:rFonts w:ascii="宋体" w:hAnsi="宋体" w:cs="宋体" w:hint="eastAsia"/>
          <w:sz w:val="24"/>
          <w:szCs w:val="24"/>
        </w:rPr>
        <w:t>——</w:t>
      </w:r>
      <w:r>
        <w:rPr>
          <w:rFonts w:ascii="宋体" w:hAnsi="宋体" w:cs="宋体" w:hint="eastAsia"/>
          <w:sz w:val="24"/>
          <w:szCs w:val="24"/>
        </w:rPr>
        <w:t>标准化</w:t>
      </w:r>
      <w:bookmarkStart w:id="83" w:name="_____310"/>
      <w:bookmarkStart w:id="84" w:name="_233"/>
      <w:bookmarkEnd w:id="82"/>
      <w:bookmarkEnd w:id="83"/>
      <w:r>
        <w:rPr>
          <w:rFonts w:ascii="宋体" w:hAnsi="宋体" w:cs="宋体" w:hint="eastAsia"/>
          <w:sz w:val="24"/>
          <w:szCs w:val="24"/>
        </w:rPr>
        <w:t>、</w:t>
      </w:r>
      <w:r>
        <w:rPr>
          <w:rFonts w:ascii="宋体" w:hAnsi="宋体" w:cs="宋体" w:hint="eastAsia"/>
          <w:sz w:val="24"/>
          <w:szCs w:val="24"/>
        </w:rPr>
        <w:t>通用化</w:t>
      </w:r>
      <w:bookmarkStart w:id="85" w:name="_____312"/>
      <w:bookmarkStart w:id="86" w:name="_234"/>
      <w:bookmarkEnd w:id="84"/>
      <w:bookmarkEnd w:id="85"/>
      <w:r>
        <w:rPr>
          <w:rFonts w:ascii="宋体" w:hAnsi="宋体" w:cs="宋体" w:hint="eastAsia"/>
          <w:sz w:val="24"/>
          <w:szCs w:val="24"/>
        </w:rPr>
        <w:t>、</w:t>
      </w:r>
      <w:r>
        <w:rPr>
          <w:rFonts w:ascii="宋体" w:hAnsi="宋体" w:cs="宋体" w:hint="eastAsia"/>
          <w:sz w:val="24"/>
          <w:szCs w:val="24"/>
        </w:rPr>
        <w:t>模块化</w:t>
      </w:r>
      <w:bookmarkStart w:id="87" w:name="_____314"/>
      <w:bookmarkStart w:id="88" w:name="_235"/>
      <w:bookmarkEnd w:id="86"/>
      <w:bookmarkEnd w:id="87"/>
      <w:r>
        <w:rPr>
          <w:rFonts w:ascii="宋体" w:hAnsi="宋体" w:cs="宋体" w:hint="eastAsia"/>
          <w:sz w:val="24"/>
          <w:szCs w:val="24"/>
        </w:rPr>
        <w:t>、</w:t>
      </w:r>
      <w:r>
        <w:rPr>
          <w:rFonts w:ascii="宋体" w:hAnsi="宋体" w:cs="宋体" w:hint="eastAsia"/>
          <w:sz w:val="24"/>
          <w:szCs w:val="24"/>
        </w:rPr>
        <w:t>信息化</w:t>
      </w:r>
      <w:bookmarkEnd w:id="88"/>
    </w:p>
    <w:p w14:paraId="5C96D39C" w14:textId="55EFF67D" w:rsidR="00A85FFA" w:rsidRDefault="00A85FFA">
      <w:pPr>
        <w:spacing w:line="480" w:lineRule="exact"/>
        <w:rPr>
          <w:rFonts w:ascii="宋体" w:hAnsi="宋体" w:cs="宋体" w:hint="eastAsia"/>
          <w:sz w:val="24"/>
          <w:szCs w:val="24"/>
        </w:rPr>
      </w:pPr>
      <w:r>
        <w:rPr>
          <w:rFonts w:ascii="宋体" w:hAnsi="宋体" w:cs="宋体" w:hint="eastAsia"/>
          <w:sz w:val="24"/>
          <w:szCs w:val="24"/>
        </w:rPr>
        <w:t xml:space="preserve">3. </w:t>
      </w:r>
      <w:r>
        <w:rPr>
          <w:rFonts w:ascii="宋体" w:hAnsi="宋体" w:cs="宋体" w:hint="eastAsia"/>
          <w:sz w:val="24"/>
          <w:szCs w:val="24"/>
        </w:rPr>
        <w:t>物料优选库</w:t>
      </w:r>
    </w:p>
    <w:p w14:paraId="21410148" w14:textId="71CFFCC3" w:rsidR="00A85FFA" w:rsidRDefault="00860ABA">
      <w:pPr>
        <w:spacing w:line="480" w:lineRule="exact"/>
        <w:rPr>
          <w:rFonts w:ascii="宋体" w:hAnsi="宋体" w:cs="宋体"/>
          <w:sz w:val="24"/>
          <w:szCs w:val="24"/>
        </w:rPr>
      </w:pPr>
      <w:r w:rsidRPr="00A85FFA">
        <w:rPr>
          <w:rFonts w:hint="eastAsia"/>
          <w:b/>
          <w:bCs/>
          <w:noProof/>
        </w:rPr>
        <w:drawing>
          <wp:anchor distT="0" distB="0" distL="114300" distR="114300" simplePos="0" relativeHeight="251668992" behindDoc="0" locked="0" layoutInCell="1" allowOverlap="1" wp14:anchorId="7A5E6882" wp14:editId="5D3F2CD7">
            <wp:simplePos x="0" y="0"/>
            <wp:positionH relativeFrom="column">
              <wp:posOffset>3588385</wp:posOffset>
            </wp:positionH>
            <wp:positionV relativeFrom="paragraph">
              <wp:posOffset>78105</wp:posOffset>
            </wp:positionV>
            <wp:extent cx="2747010" cy="1514475"/>
            <wp:effectExtent l="0" t="0" r="0" b="9525"/>
            <wp:wrapSquare wrapText="bothSides"/>
            <wp:docPr id="9" name="图片 22" descr="170789919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17078991904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701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FFA" w:rsidRPr="00A85FFA">
        <w:rPr>
          <w:rFonts w:ascii="宋体" w:hAnsi="宋体" w:cs="宋体" w:hint="eastAsia"/>
          <w:b/>
          <w:bCs/>
          <w:sz w:val="24"/>
          <w:szCs w:val="24"/>
        </w:rPr>
        <w:t>案例：</w:t>
      </w:r>
      <w:r w:rsidR="00A85FFA">
        <w:rPr>
          <w:rFonts w:ascii="宋体" w:hAnsi="宋体" w:cs="宋体" w:hint="eastAsia"/>
          <w:sz w:val="24"/>
          <w:szCs w:val="24"/>
        </w:rPr>
        <w:t>物料标通化如何推进才有实效？</w:t>
      </w:r>
    </w:p>
    <w:p w14:paraId="55DAF96D" w14:textId="6F3C2C96" w:rsidR="00A85FFA" w:rsidRPr="00860ABA" w:rsidRDefault="00A85FFA" w:rsidP="00860ABA">
      <w:pPr>
        <w:spacing w:line="480" w:lineRule="exact"/>
        <w:rPr>
          <w:rFonts w:ascii="宋体" w:hAnsi="宋体" w:cs="宋体" w:hint="eastAsia"/>
          <w:b/>
          <w:bCs/>
          <w:color w:val="C45911"/>
          <w:sz w:val="24"/>
          <w:szCs w:val="24"/>
        </w:rPr>
      </w:pPr>
      <w:bookmarkStart w:id="89" w:name="_244"/>
      <w:r w:rsidRPr="00860ABA">
        <w:rPr>
          <w:rFonts w:ascii="宋体" w:hAnsi="宋体" w:cs="宋体" w:hint="eastAsia"/>
          <w:b/>
          <w:bCs/>
          <w:color w:val="C45911"/>
          <w:sz w:val="24"/>
          <w:szCs w:val="24"/>
        </w:rPr>
        <w:t>四、库存成本分析与控制</w:t>
      </w:r>
      <w:bookmarkEnd w:id="89"/>
    </w:p>
    <w:p w14:paraId="4C9FB55F" w14:textId="5CC7A2B3" w:rsidR="00A85FFA" w:rsidRPr="00860ABA" w:rsidRDefault="00A85FFA" w:rsidP="00860ABA">
      <w:pPr>
        <w:spacing w:line="480" w:lineRule="exact"/>
        <w:rPr>
          <w:rFonts w:ascii="宋体" w:hAnsi="宋体" w:cs="宋体" w:hint="eastAsia"/>
          <w:sz w:val="24"/>
          <w:szCs w:val="24"/>
        </w:rPr>
      </w:pPr>
      <w:r>
        <w:rPr>
          <w:rFonts w:ascii="宋体" w:hAnsi="宋体" w:cs="宋体" w:hint="eastAsia"/>
          <w:sz w:val="24"/>
          <w:szCs w:val="24"/>
        </w:rPr>
        <w:t xml:space="preserve">1. </w:t>
      </w:r>
      <w:r>
        <w:rPr>
          <w:rFonts w:ascii="宋体" w:hAnsi="宋体" w:cs="宋体" w:hint="eastAsia"/>
          <w:sz w:val="24"/>
          <w:szCs w:val="24"/>
        </w:rPr>
        <w:t>库</w:t>
      </w:r>
      <w:r w:rsidRPr="00860ABA">
        <w:rPr>
          <w:rFonts w:ascii="宋体" w:hAnsi="宋体" w:cs="宋体" w:hint="eastAsia"/>
          <w:sz w:val="24"/>
          <w:szCs w:val="24"/>
        </w:rPr>
        <w:t>存的关键指标</w:t>
      </w:r>
    </w:p>
    <w:p w14:paraId="25FDD122"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思考：</w:t>
      </w:r>
      <w:r>
        <w:rPr>
          <w:rFonts w:ascii="宋体" w:hAnsi="宋体" w:cs="宋体" w:hint="eastAsia"/>
          <w:sz w:val="24"/>
          <w:szCs w:val="24"/>
        </w:rPr>
        <w:t>库存在供应链管理中的作用</w:t>
      </w:r>
    </w:p>
    <w:p w14:paraId="154CD41B" w14:textId="77777777" w:rsidR="00A85FFA" w:rsidRDefault="00A85FFA" w:rsidP="00860ABA">
      <w:pPr>
        <w:spacing w:line="480" w:lineRule="exact"/>
        <w:rPr>
          <w:rFonts w:ascii="宋体" w:hAnsi="宋体" w:cs="宋体" w:hint="eastAsia"/>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利</w:t>
      </w:r>
      <w:proofErr w:type="gramStart"/>
      <w:r>
        <w:rPr>
          <w:rFonts w:ascii="宋体" w:hAnsi="宋体" w:cs="宋体" w:hint="eastAsia"/>
          <w:sz w:val="24"/>
          <w:szCs w:val="24"/>
        </w:rPr>
        <w:t>特</w:t>
      </w:r>
      <w:proofErr w:type="gramEnd"/>
      <w:r>
        <w:rPr>
          <w:rFonts w:ascii="宋体" w:hAnsi="宋体" w:cs="宋体" w:hint="eastAsia"/>
          <w:sz w:val="24"/>
          <w:szCs w:val="24"/>
        </w:rPr>
        <w:t>尔定律</w:t>
      </w:r>
    </w:p>
    <w:p w14:paraId="3F71BF9D"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推演：</w:t>
      </w:r>
      <w:r>
        <w:rPr>
          <w:rFonts w:ascii="宋体" w:hAnsi="宋体" w:cs="宋体" w:hint="eastAsia"/>
          <w:sz w:val="24"/>
          <w:szCs w:val="24"/>
        </w:rPr>
        <w:t>利</w:t>
      </w:r>
      <w:proofErr w:type="gramStart"/>
      <w:r>
        <w:rPr>
          <w:rFonts w:ascii="宋体" w:hAnsi="宋体" w:cs="宋体" w:hint="eastAsia"/>
          <w:sz w:val="24"/>
          <w:szCs w:val="24"/>
        </w:rPr>
        <w:t>特</w:t>
      </w:r>
      <w:proofErr w:type="gramEnd"/>
      <w:r>
        <w:rPr>
          <w:rFonts w:ascii="宋体" w:hAnsi="宋体" w:cs="宋体" w:hint="eastAsia"/>
          <w:sz w:val="24"/>
          <w:szCs w:val="24"/>
        </w:rPr>
        <w:t>尔定律下亚马逊物料流程时间</w:t>
      </w:r>
    </w:p>
    <w:p w14:paraId="09D0BF88"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思考：</w:t>
      </w:r>
      <w:r>
        <w:rPr>
          <w:rFonts w:ascii="宋体" w:hAnsi="宋体" w:cs="宋体" w:hint="eastAsia"/>
          <w:sz w:val="24"/>
          <w:szCs w:val="24"/>
        </w:rPr>
        <w:t>库存在供应链管理中的影响</w:t>
      </w:r>
    </w:p>
    <w:p w14:paraId="2850818D" w14:textId="77777777" w:rsidR="00A85FFA" w:rsidRDefault="00A85FFA" w:rsidP="00860ABA">
      <w:pPr>
        <w:spacing w:line="480" w:lineRule="exact"/>
        <w:rPr>
          <w:rFonts w:ascii="宋体" w:hAnsi="宋体" w:cs="宋体" w:hint="eastAsia"/>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rPr>
        <w:t>SCOR</w:t>
      </w:r>
      <w:r>
        <w:rPr>
          <w:rFonts w:ascii="宋体" w:hAnsi="宋体" w:cs="宋体" w:hint="eastAsia"/>
          <w:sz w:val="24"/>
          <w:szCs w:val="24"/>
        </w:rPr>
        <w:t>模型的五大流程的五件事与全面库存管理</w:t>
      </w:r>
    </w:p>
    <w:p w14:paraId="3386BA17" w14:textId="77777777" w:rsidR="00A85FFA" w:rsidRDefault="00A85FFA" w:rsidP="00860ABA">
      <w:pPr>
        <w:spacing w:line="480" w:lineRule="exact"/>
        <w:rPr>
          <w:rFonts w:ascii="宋体" w:hAnsi="宋体" w:cs="宋体" w:hint="eastAsia"/>
          <w:sz w:val="24"/>
          <w:szCs w:val="24"/>
        </w:rPr>
      </w:pPr>
      <w:r>
        <w:rPr>
          <w:rFonts w:ascii="宋体" w:hAnsi="宋体" w:cs="宋体" w:hint="eastAsia"/>
          <w:sz w:val="24"/>
          <w:szCs w:val="24"/>
        </w:rPr>
        <w:lastRenderedPageBreak/>
        <w:t>3</w:t>
      </w:r>
      <w:r>
        <w:rPr>
          <w:rFonts w:ascii="宋体" w:hAnsi="宋体" w:cs="宋体" w:hint="eastAsia"/>
          <w:sz w:val="24"/>
          <w:szCs w:val="24"/>
        </w:rPr>
        <w:t>）</w:t>
      </w:r>
      <w:r>
        <w:rPr>
          <w:rFonts w:ascii="宋体" w:hAnsi="宋体" w:cs="宋体" w:hint="eastAsia"/>
          <w:sz w:val="24"/>
          <w:szCs w:val="24"/>
        </w:rPr>
        <w:t>全面库存管理的五个目标</w:t>
      </w:r>
    </w:p>
    <w:p w14:paraId="529DE337"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推演：</w:t>
      </w:r>
      <w:r>
        <w:rPr>
          <w:rFonts w:ascii="宋体" w:hAnsi="宋体" w:cs="宋体" w:hint="eastAsia"/>
          <w:sz w:val="24"/>
          <w:szCs w:val="24"/>
        </w:rPr>
        <w:t>如何计算需要管控的目标库存持有天数及库存周转率？</w:t>
      </w:r>
    </w:p>
    <w:p w14:paraId="0E228D2D"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思考：</w:t>
      </w:r>
      <w:r>
        <w:rPr>
          <w:rFonts w:ascii="宋体" w:hAnsi="宋体" w:cs="宋体" w:hint="eastAsia"/>
          <w:sz w:val="24"/>
          <w:szCs w:val="24"/>
        </w:rPr>
        <w:t>高库存能保证高交货及时率吗？</w:t>
      </w:r>
    </w:p>
    <w:p w14:paraId="5E8EA2CE" w14:textId="77777777" w:rsidR="00A85FFA" w:rsidRPr="00A85FFA" w:rsidRDefault="00A85FFA">
      <w:pPr>
        <w:spacing w:line="480" w:lineRule="exact"/>
        <w:rPr>
          <w:rFonts w:ascii="宋体" w:hAnsi="宋体" w:cs="宋体" w:hint="eastAsia"/>
          <w:b/>
          <w:bCs/>
          <w:sz w:val="24"/>
          <w:szCs w:val="24"/>
        </w:rPr>
      </w:pPr>
      <w:r w:rsidRPr="00A85FFA">
        <w:rPr>
          <w:rFonts w:ascii="宋体" w:hAnsi="宋体" w:cs="宋体" w:hint="eastAsia"/>
          <w:b/>
          <w:bCs/>
          <w:sz w:val="24"/>
          <w:szCs w:val="24"/>
        </w:rPr>
        <w:t xml:space="preserve">2. </w:t>
      </w:r>
      <w:r w:rsidRPr="00A85FFA">
        <w:rPr>
          <w:rFonts w:ascii="宋体" w:hAnsi="宋体" w:cs="宋体" w:hint="eastAsia"/>
          <w:b/>
          <w:bCs/>
          <w:sz w:val="24"/>
          <w:szCs w:val="24"/>
        </w:rPr>
        <w:t>库存成本分析</w:t>
      </w:r>
    </w:p>
    <w:p w14:paraId="2108A02A" w14:textId="77777777" w:rsidR="00A85FFA" w:rsidRDefault="00A85FFA" w:rsidP="00860ABA">
      <w:pPr>
        <w:spacing w:line="480" w:lineRule="exact"/>
        <w:rPr>
          <w:rFonts w:ascii="宋体" w:hAnsi="宋体" w:cs="宋体" w:hint="eastAsia"/>
          <w:sz w:val="24"/>
          <w:szCs w:val="24"/>
        </w:rPr>
      </w:pPr>
      <w:r w:rsidRPr="00860ABA">
        <w:rPr>
          <w:rFonts w:ascii="宋体" w:hAnsi="宋体" w:cs="宋体" w:hint="eastAsia"/>
          <w:sz w:val="24"/>
          <w:szCs w:val="24"/>
        </w:rPr>
        <w:t>1</w:t>
      </w:r>
      <w:r w:rsidRPr="00860ABA">
        <w:rPr>
          <w:rFonts w:ascii="宋体" w:hAnsi="宋体" w:cs="宋体" w:hint="eastAsia"/>
          <w:sz w:val="24"/>
          <w:szCs w:val="24"/>
        </w:rPr>
        <w:t>）</w:t>
      </w:r>
      <w:r>
        <w:rPr>
          <w:rFonts w:ascii="宋体" w:hAnsi="宋体" w:cs="宋体" w:hint="eastAsia"/>
          <w:sz w:val="24"/>
          <w:szCs w:val="24"/>
        </w:rPr>
        <w:t>库存分析的输入与输出</w:t>
      </w:r>
    </w:p>
    <w:p w14:paraId="62F5313D" w14:textId="77777777" w:rsidR="00A85FFA" w:rsidRDefault="00A85FFA" w:rsidP="00860ABA">
      <w:pPr>
        <w:spacing w:line="480" w:lineRule="exact"/>
        <w:rPr>
          <w:rFonts w:ascii="宋体" w:hAnsi="宋体" w:cs="宋体" w:hint="eastAsia"/>
          <w:sz w:val="24"/>
          <w:szCs w:val="24"/>
        </w:rPr>
      </w:pPr>
      <w:r w:rsidRPr="00860ABA">
        <w:rPr>
          <w:rFonts w:ascii="宋体" w:hAnsi="宋体" w:cs="宋体" w:hint="eastAsia"/>
          <w:sz w:val="24"/>
          <w:szCs w:val="24"/>
        </w:rPr>
        <w:t>2</w:t>
      </w:r>
      <w:r w:rsidRPr="00860ABA">
        <w:rPr>
          <w:rFonts w:ascii="宋体" w:hAnsi="宋体" w:cs="宋体" w:hint="eastAsia"/>
          <w:sz w:val="24"/>
          <w:szCs w:val="24"/>
        </w:rPr>
        <w:t>）</w:t>
      </w:r>
      <w:r>
        <w:rPr>
          <w:rFonts w:ascii="宋体" w:hAnsi="宋体" w:cs="宋体" w:hint="eastAsia"/>
          <w:sz w:val="24"/>
          <w:szCs w:val="24"/>
        </w:rPr>
        <w:t>无效的库存理由</w:t>
      </w:r>
    </w:p>
    <w:p w14:paraId="736EE406" w14:textId="77777777" w:rsidR="00A85FFA" w:rsidRDefault="00A85FFA" w:rsidP="00860ABA">
      <w:pPr>
        <w:spacing w:line="480" w:lineRule="exact"/>
        <w:rPr>
          <w:rFonts w:ascii="宋体" w:hAnsi="宋体" w:cs="宋体" w:hint="eastAsia"/>
          <w:sz w:val="24"/>
          <w:szCs w:val="24"/>
        </w:rPr>
      </w:pPr>
      <w:r w:rsidRPr="00860ABA">
        <w:rPr>
          <w:rFonts w:ascii="宋体" w:hAnsi="宋体" w:cs="宋体" w:hint="eastAsia"/>
          <w:sz w:val="24"/>
          <w:szCs w:val="24"/>
        </w:rPr>
        <w:t>3</w:t>
      </w:r>
      <w:r w:rsidRPr="00860ABA">
        <w:rPr>
          <w:rFonts w:ascii="宋体" w:hAnsi="宋体" w:cs="宋体" w:hint="eastAsia"/>
          <w:sz w:val="24"/>
          <w:szCs w:val="24"/>
        </w:rPr>
        <w:t>）</w:t>
      </w:r>
      <w:r>
        <w:rPr>
          <w:rFonts w:ascii="宋体" w:hAnsi="宋体" w:cs="宋体" w:hint="eastAsia"/>
          <w:sz w:val="24"/>
          <w:szCs w:val="24"/>
        </w:rPr>
        <w:t>分析库存原因偏高的三张表</w:t>
      </w:r>
    </w:p>
    <w:p w14:paraId="002EA57B" w14:textId="77777777" w:rsidR="00A85FFA" w:rsidRDefault="00A85FFA" w:rsidP="00860ABA">
      <w:pPr>
        <w:spacing w:line="480" w:lineRule="exact"/>
        <w:rPr>
          <w:rFonts w:ascii="宋体" w:hAnsi="宋体" w:cs="宋体" w:hint="eastAsia"/>
          <w:sz w:val="24"/>
          <w:szCs w:val="24"/>
        </w:rPr>
      </w:pPr>
      <w:r w:rsidRPr="00A85FFA">
        <w:rPr>
          <w:rFonts w:ascii="宋体" w:hAnsi="宋体" w:cs="宋体" w:hint="eastAsia"/>
          <w:b/>
          <w:bCs/>
          <w:sz w:val="24"/>
          <w:szCs w:val="24"/>
        </w:rPr>
        <w:t>推演：</w:t>
      </w:r>
      <w:r>
        <w:rPr>
          <w:rFonts w:ascii="宋体" w:hAnsi="宋体" w:cs="宋体" w:hint="eastAsia"/>
          <w:sz w:val="24"/>
          <w:szCs w:val="24"/>
        </w:rPr>
        <w:t>库存分析表</w:t>
      </w:r>
    </w:p>
    <w:p w14:paraId="188F175C" w14:textId="77777777" w:rsidR="00A85FFA" w:rsidRPr="00860ABA" w:rsidRDefault="00A85FFA">
      <w:pPr>
        <w:spacing w:line="480" w:lineRule="exact"/>
        <w:rPr>
          <w:rFonts w:ascii="宋体" w:hAnsi="宋体" w:cs="宋体"/>
          <w:sz w:val="24"/>
          <w:szCs w:val="24"/>
        </w:rPr>
      </w:pPr>
      <w:r w:rsidRPr="00860ABA">
        <w:rPr>
          <w:rFonts w:ascii="宋体" w:hAnsi="宋体" w:cs="宋体" w:hint="eastAsia"/>
          <w:sz w:val="24"/>
          <w:szCs w:val="24"/>
        </w:rPr>
        <w:t xml:space="preserve">3. </w:t>
      </w:r>
      <w:r w:rsidRPr="00860ABA">
        <w:rPr>
          <w:rFonts w:ascii="宋体" w:hAnsi="宋体" w:cs="宋体" w:hint="eastAsia"/>
          <w:sz w:val="24"/>
          <w:szCs w:val="24"/>
        </w:rPr>
        <w:t>呆滞库存管控</w:t>
      </w:r>
    </w:p>
    <w:p w14:paraId="447FD653" w14:textId="77777777" w:rsidR="00A85FFA" w:rsidRDefault="00A85FFA">
      <w:pPr>
        <w:spacing w:line="480" w:lineRule="exact"/>
        <w:rPr>
          <w:rFonts w:ascii="宋体" w:hAnsi="宋体" w:cs="宋体" w:hint="eastAsia"/>
          <w:b/>
          <w:color w:val="C45911"/>
          <w:sz w:val="24"/>
          <w:szCs w:val="24"/>
        </w:rPr>
      </w:pPr>
    </w:p>
    <w:p w14:paraId="774E154F" w14:textId="77777777" w:rsidR="00A85FFA" w:rsidRDefault="00A85FFA">
      <w:pPr>
        <w:spacing w:line="480" w:lineRule="exact"/>
        <w:rPr>
          <w:rFonts w:ascii="宋体" w:hAnsi="宋体" w:cs="宋体" w:hint="eastAsia"/>
          <w:b/>
          <w:color w:val="1F4E79"/>
          <w:sz w:val="24"/>
          <w:szCs w:val="24"/>
        </w:rPr>
      </w:pPr>
      <w:r>
        <w:rPr>
          <w:rFonts w:ascii="宋体" w:hAnsi="宋体" w:cs="宋体" w:hint="eastAsia"/>
          <w:b/>
          <w:color w:val="1F4E79"/>
          <w:sz w:val="24"/>
          <w:szCs w:val="24"/>
        </w:rPr>
        <w:t>第</w:t>
      </w:r>
      <w:r>
        <w:rPr>
          <w:rFonts w:ascii="宋体" w:hAnsi="宋体" w:cs="宋体" w:hint="eastAsia"/>
          <w:b/>
          <w:color w:val="1F4E79"/>
          <w:sz w:val="24"/>
          <w:szCs w:val="24"/>
        </w:rPr>
        <w:t>四</w:t>
      </w:r>
      <w:r>
        <w:rPr>
          <w:rFonts w:ascii="宋体" w:hAnsi="宋体" w:cs="宋体" w:hint="eastAsia"/>
          <w:b/>
          <w:color w:val="1F4E79"/>
          <w:sz w:val="24"/>
          <w:szCs w:val="24"/>
        </w:rPr>
        <w:t>讲：</w:t>
      </w:r>
      <w:r>
        <w:rPr>
          <w:rFonts w:ascii="宋体" w:hAnsi="宋体" w:cs="宋体" w:hint="eastAsia"/>
          <w:b/>
          <w:color w:val="1F4E79"/>
          <w:sz w:val="24"/>
          <w:szCs w:val="24"/>
        </w:rPr>
        <w:t>降本之法</w:t>
      </w:r>
      <w:r>
        <w:rPr>
          <w:rFonts w:ascii="宋体" w:hAnsi="宋体" w:cs="宋体" w:hint="eastAsia"/>
          <w:b/>
          <w:color w:val="1F4E79"/>
          <w:sz w:val="24"/>
          <w:szCs w:val="24"/>
        </w:rPr>
        <w:t>-</w:t>
      </w:r>
      <w:r>
        <w:rPr>
          <w:rFonts w:ascii="宋体" w:hAnsi="宋体" w:cs="宋体" w:hint="eastAsia"/>
          <w:b/>
          <w:color w:val="1F4E79"/>
          <w:sz w:val="24"/>
          <w:szCs w:val="24"/>
        </w:rPr>
        <w:t>供应关系</w:t>
      </w:r>
    </w:p>
    <w:p w14:paraId="09945DFB" w14:textId="1A483A63" w:rsidR="00A85FFA" w:rsidRPr="00A85FFA" w:rsidRDefault="00A85FFA" w:rsidP="00A85FFA">
      <w:pPr>
        <w:spacing w:line="480" w:lineRule="exact"/>
        <w:rPr>
          <w:rFonts w:ascii="宋体" w:hAnsi="宋体" w:cs="宋体" w:hint="eastAsia"/>
          <w:b/>
          <w:bCs/>
          <w:color w:val="C45911"/>
          <w:sz w:val="24"/>
          <w:szCs w:val="24"/>
        </w:rPr>
      </w:pPr>
      <w:r w:rsidRPr="00A85FFA">
        <w:rPr>
          <w:rFonts w:ascii="宋体" w:hAnsi="宋体" w:cs="宋体" w:hint="eastAsia"/>
          <w:b/>
          <w:bCs/>
          <w:color w:val="C45911"/>
          <w:sz w:val="24"/>
          <w:szCs w:val="24"/>
        </w:rPr>
        <w:t>一、</w:t>
      </w:r>
      <w:bookmarkStart w:id="90" w:name="_143"/>
      <w:r w:rsidRPr="00A85FFA">
        <w:rPr>
          <w:rFonts w:ascii="宋体" w:hAnsi="宋体" w:cs="宋体" w:hint="eastAsia"/>
          <w:b/>
          <w:bCs/>
          <w:color w:val="C45911"/>
          <w:sz w:val="24"/>
          <w:szCs w:val="24"/>
        </w:rPr>
        <w:t>柔性</w:t>
      </w:r>
      <w:proofErr w:type="gramStart"/>
      <w:r w:rsidRPr="00A85FFA">
        <w:rPr>
          <w:rFonts w:ascii="宋体" w:hAnsi="宋体" w:cs="宋体" w:hint="eastAsia"/>
          <w:b/>
          <w:bCs/>
          <w:color w:val="C45911"/>
          <w:sz w:val="24"/>
          <w:szCs w:val="24"/>
        </w:rPr>
        <w:t>供应链下的</w:t>
      </w:r>
      <w:proofErr w:type="gramEnd"/>
      <w:r w:rsidRPr="00A85FFA">
        <w:rPr>
          <w:rFonts w:ascii="宋体" w:hAnsi="宋体" w:cs="宋体" w:hint="eastAsia"/>
          <w:b/>
          <w:bCs/>
          <w:color w:val="C45911"/>
          <w:sz w:val="24"/>
          <w:szCs w:val="24"/>
        </w:rPr>
        <w:t>供应</w:t>
      </w:r>
      <w:proofErr w:type="gramStart"/>
      <w:r w:rsidRPr="00A85FFA">
        <w:rPr>
          <w:rFonts w:ascii="宋体" w:hAnsi="宋体" w:cs="宋体" w:hint="eastAsia"/>
          <w:b/>
          <w:bCs/>
          <w:color w:val="C45911"/>
          <w:sz w:val="24"/>
          <w:szCs w:val="24"/>
        </w:rPr>
        <w:t>商管理</w:t>
      </w:r>
      <w:proofErr w:type="gramEnd"/>
      <w:r w:rsidRPr="00A85FFA">
        <w:rPr>
          <w:rFonts w:ascii="宋体" w:hAnsi="宋体" w:cs="宋体" w:hint="eastAsia"/>
          <w:b/>
          <w:bCs/>
          <w:color w:val="C45911"/>
          <w:sz w:val="24"/>
          <w:szCs w:val="24"/>
        </w:rPr>
        <w:t>策略</w:t>
      </w:r>
      <w:bookmarkEnd w:id="90"/>
    </w:p>
    <w:p w14:paraId="1BE6176A" w14:textId="4344BED0" w:rsidR="00A85FFA" w:rsidRPr="00A85FFA" w:rsidRDefault="00A85FFA" w:rsidP="00A85FFA">
      <w:pPr>
        <w:spacing w:line="480" w:lineRule="exact"/>
        <w:rPr>
          <w:rFonts w:ascii="宋体" w:hAnsi="宋体" w:cs="宋体" w:hint="eastAsia"/>
          <w:b/>
          <w:bCs/>
          <w:sz w:val="24"/>
          <w:szCs w:val="24"/>
        </w:rPr>
      </w:pPr>
      <w:r w:rsidRPr="00A85FFA">
        <w:rPr>
          <w:rFonts w:ascii="宋体" w:hAnsi="宋体" w:cs="宋体" w:hint="eastAsia"/>
          <w:b/>
          <w:bCs/>
          <w:sz w:val="24"/>
          <w:szCs w:val="24"/>
        </w:rPr>
        <w:t xml:space="preserve">1. </w:t>
      </w:r>
      <w:bookmarkStart w:id="91" w:name="_137"/>
      <w:r w:rsidRPr="00A85FFA">
        <w:rPr>
          <w:rFonts w:ascii="宋体" w:hAnsi="宋体" w:cs="宋体" w:hint="eastAsia"/>
          <w:b/>
          <w:bCs/>
          <w:sz w:val="24"/>
          <w:szCs w:val="24"/>
        </w:rPr>
        <w:t>供应商选择策略</w:t>
      </w:r>
      <w:bookmarkEnd w:id="91"/>
    </w:p>
    <w:p w14:paraId="651CFDF2" w14:textId="32D2407C" w:rsidR="00A85FFA" w:rsidRDefault="00A85FFA" w:rsidP="00A85FFA">
      <w:pPr>
        <w:spacing w:line="480" w:lineRule="exac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）选大于管</w:t>
      </w:r>
      <w:r w:rsidRPr="00A85FFA">
        <w:rPr>
          <w:rFonts w:ascii="宋体" w:hAnsi="宋体" w:cs="宋体" w:hint="eastAsia"/>
          <w:sz w:val="24"/>
          <w:szCs w:val="24"/>
        </w:rPr>
        <w:t>（模型：供应商感知模型）</w:t>
      </w:r>
    </w:p>
    <w:p w14:paraId="24470ED9" w14:textId="3F58FF57" w:rsidR="00A85FFA" w:rsidRPr="00A85FFA" w:rsidRDefault="00A85FFA" w:rsidP="00A85FFA">
      <w:pPr>
        <w:spacing w:line="480" w:lineRule="exact"/>
        <w:rPr>
          <w:rFonts w:ascii="宋体" w:hAnsi="宋体" w:cs="宋体" w:hint="eastAsia"/>
          <w:b/>
          <w:bCs/>
          <w:sz w:val="24"/>
          <w:szCs w:val="24"/>
        </w:rPr>
      </w:pPr>
      <w:r w:rsidRPr="00A85FFA">
        <w:rPr>
          <w:rFonts w:ascii="宋体" w:hAnsi="宋体" w:cs="宋体" w:hint="eastAsia"/>
          <w:b/>
          <w:bCs/>
          <w:sz w:val="24"/>
          <w:szCs w:val="24"/>
        </w:rPr>
        <w:drawing>
          <wp:anchor distT="0" distB="0" distL="114300" distR="114300" simplePos="0" relativeHeight="251670016" behindDoc="0" locked="0" layoutInCell="1" allowOverlap="1" wp14:anchorId="51704304" wp14:editId="20E7B54D">
            <wp:simplePos x="0" y="0"/>
            <wp:positionH relativeFrom="column">
              <wp:posOffset>3388360</wp:posOffset>
            </wp:positionH>
            <wp:positionV relativeFrom="paragraph">
              <wp:posOffset>86995</wp:posOffset>
            </wp:positionV>
            <wp:extent cx="2176145" cy="1266825"/>
            <wp:effectExtent l="0" t="0" r="0" b="9525"/>
            <wp:wrapSquare wrapText="bothSides"/>
            <wp:docPr id="10" name="图片 23" descr="170789944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17078994402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614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FA">
        <w:rPr>
          <w:rFonts w:ascii="宋体" w:hAnsi="宋体" w:cs="宋体" w:hint="eastAsia"/>
          <w:b/>
          <w:bCs/>
          <w:sz w:val="24"/>
          <w:szCs w:val="24"/>
        </w:rPr>
        <w:t>2</w:t>
      </w:r>
      <w:r w:rsidRPr="00A85FFA">
        <w:rPr>
          <w:rFonts w:ascii="宋体" w:hAnsi="宋体" w:cs="宋体" w:hint="eastAsia"/>
          <w:b/>
          <w:bCs/>
          <w:sz w:val="24"/>
          <w:szCs w:val="24"/>
        </w:rPr>
        <w:t>）供应商的开发与选用成本</w:t>
      </w:r>
    </w:p>
    <w:p w14:paraId="55115DD1" w14:textId="00C645F0"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 xml:space="preserve">a </w:t>
      </w:r>
      <w:r>
        <w:rPr>
          <w:rFonts w:ascii="宋体" w:hAnsi="宋体" w:cs="宋体" w:hint="eastAsia"/>
          <w:sz w:val="24"/>
          <w:szCs w:val="24"/>
        </w:rPr>
        <w:t>TCO</w:t>
      </w:r>
      <w:r>
        <w:rPr>
          <w:rFonts w:ascii="宋体" w:hAnsi="宋体" w:cs="宋体" w:hint="eastAsia"/>
          <w:sz w:val="24"/>
          <w:szCs w:val="24"/>
        </w:rPr>
        <w:t>下的隐性成本</w:t>
      </w:r>
    </w:p>
    <w:p w14:paraId="1649039A" w14:textId="547F8562"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b</w:t>
      </w:r>
      <w:r>
        <w:rPr>
          <w:rFonts w:ascii="宋体" w:hAnsi="宋体" w:cs="宋体" w:hint="eastAsia"/>
          <w:sz w:val="24"/>
          <w:szCs w:val="24"/>
        </w:rPr>
        <w:t>供应商的开发成本与管控</w:t>
      </w:r>
    </w:p>
    <w:p w14:paraId="0A1BFB46" w14:textId="77777777" w:rsidR="00A85FFA" w:rsidRDefault="00A85FFA" w:rsidP="00A85FFA">
      <w:pPr>
        <w:spacing w:line="480" w:lineRule="exact"/>
        <w:rPr>
          <w:rFonts w:ascii="宋体" w:hAnsi="宋体" w:cs="宋体" w:hint="eastAsia"/>
          <w:sz w:val="24"/>
          <w:szCs w:val="24"/>
        </w:rPr>
      </w:pPr>
      <w:r w:rsidRPr="00A85FFA">
        <w:rPr>
          <w:rFonts w:ascii="宋体" w:hAnsi="宋体" w:cs="宋体" w:hint="eastAsia"/>
          <w:b/>
          <w:bCs/>
          <w:sz w:val="24"/>
          <w:szCs w:val="24"/>
        </w:rPr>
        <w:t>工具：</w:t>
      </w:r>
      <w:r>
        <w:rPr>
          <w:rFonts w:ascii="宋体" w:hAnsi="宋体" w:cs="宋体" w:hint="eastAsia"/>
          <w:sz w:val="24"/>
          <w:szCs w:val="24"/>
        </w:rPr>
        <w:t>供应商拜访隐性成本统计表</w:t>
      </w:r>
    </w:p>
    <w:p w14:paraId="6E83551D" w14:textId="3B2CE8C1"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c</w:t>
      </w:r>
      <w:r>
        <w:rPr>
          <w:rFonts w:ascii="宋体" w:hAnsi="宋体" w:cs="宋体" w:hint="eastAsia"/>
          <w:sz w:val="24"/>
          <w:szCs w:val="24"/>
        </w:rPr>
        <w:t>供应商的选用成本与管控</w:t>
      </w:r>
    </w:p>
    <w:p w14:paraId="3F652B94" w14:textId="77777777" w:rsidR="00A85FFA" w:rsidRDefault="00A85FFA" w:rsidP="00A85FFA">
      <w:pPr>
        <w:spacing w:line="480" w:lineRule="exact"/>
        <w:rPr>
          <w:rFonts w:ascii="宋体" w:hAnsi="宋体" w:cs="宋体" w:hint="eastAsia"/>
          <w:sz w:val="24"/>
          <w:szCs w:val="24"/>
        </w:rPr>
      </w:pPr>
      <w:r w:rsidRPr="00A85FFA">
        <w:rPr>
          <w:rFonts w:ascii="宋体" w:hAnsi="宋体" w:cs="宋体" w:hint="eastAsia"/>
          <w:b/>
          <w:bCs/>
          <w:sz w:val="24"/>
          <w:szCs w:val="24"/>
        </w:rPr>
        <w:t>工具：</w:t>
      </w:r>
      <w:r>
        <w:rPr>
          <w:rFonts w:ascii="宋体" w:hAnsi="宋体" w:cs="宋体" w:hint="eastAsia"/>
          <w:sz w:val="24"/>
          <w:szCs w:val="24"/>
        </w:rPr>
        <w:t>更换供应商的成本计算表</w:t>
      </w:r>
    </w:p>
    <w:p w14:paraId="274591ED" w14:textId="77777777" w:rsidR="00A85FFA" w:rsidRPr="00A85FFA" w:rsidRDefault="00A85FFA" w:rsidP="00A85FFA">
      <w:pPr>
        <w:spacing w:line="480" w:lineRule="exact"/>
        <w:rPr>
          <w:rFonts w:ascii="宋体" w:hAnsi="宋体" w:cs="宋体"/>
          <w:b/>
          <w:bCs/>
          <w:sz w:val="24"/>
          <w:szCs w:val="24"/>
        </w:rPr>
      </w:pPr>
      <w:r w:rsidRPr="00A85FFA">
        <w:rPr>
          <w:rFonts w:ascii="宋体" w:hAnsi="宋体" w:cs="宋体" w:hint="eastAsia"/>
          <w:b/>
          <w:bCs/>
          <w:sz w:val="24"/>
          <w:szCs w:val="24"/>
        </w:rPr>
        <w:t>2.</w:t>
      </w:r>
      <w:r w:rsidRPr="00A85FFA">
        <w:rPr>
          <w:rFonts w:ascii="宋体" w:hAnsi="宋体" w:cs="宋体" w:hint="eastAsia"/>
          <w:b/>
          <w:bCs/>
          <w:sz w:val="24"/>
          <w:szCs w:val="24"/>
        </w:rPr>
        <w:t xml:space="preserve"> </w:t>
      </w:r>
      <w:r w:rsidRPr="00A85FFA">
        <w:rPr>
          <w:rFonts w:ascii="宋体" w:hAnsi="宋体" w:cs="宋体" w:hint="eastAsia"/>
          <w:b/>
          <w:bCs/>
          <w:sz w:val="24"/>
          <w:szCs w:val="24"/>
        </w:rPr>
        <w:t>供应</w:t>
      </w:r>
      <w:proofErr w:type="gramStart"/>
      <w:r w:rsidRPr="00A85FFA">
        <w:rPr>
          <w:rFonts w:ascii="宋体" w:hAnsi="宋体" w:cs="宋体" w:hint="eastAsia"/>
          <w:b/>
          <w:bCs/>
          <w:sz w:val="24"/>
          <w:szCs w:val="24"/>
        </w:rPr>
        <w:t>商管理</w:t>
      </w:r>
      <w:proofErr w:type="gramEnd"/>
      <w:r w:rsidRPr="00A85FFA">
        <w:rPr>
          <w:rFonts w:ascii="宋体" w:hAnsi="宋体" w:cs="宋体" w:hint="eastAsia"/>
          <w:b/>
          <w:bCs/>
          <w:sz w:val="24"/>
          <w:szCs w:val="24"/>
        </w:rPr>
        <w:t>策略</w:t>
      </w:r>
      <w:r w:rsidRPr="00A85FFA">
        <w:rPr>
          <w:rFonts w:ascii="宋体" w:hAnsi="宋体" w:cs="宋体" w:hint="eastAsia"/>
          <w:b/>
          <w:bCs/>
          <w:sz w:val="24"/>
          <w:szCs w:val="24"/>
        </w:rPr>
        <w:t>（</w:t>
      </w:r>
      <w:r w:rsidRPr="00A85FFA">
        <w:rPr>
          <w:rFonts w:ascii="宋体" w:hAnsi="宋体" w:cs="宋体" w:hint="eastAsia"/>
          <w:b/>
          <w:bCs/>
          <w:sz w:val="24"/>
          <w:szCs w:val="24"/>
        </w:rPr>
        <w:t>二八原则</w:t>
      </w:r>
      <w:r w:rsidRPr="00A85FFA">
        <w:rPr>
          <w:rFonts w:ascii="宋体" w:hAnsi="宋体" w:cs="宋体" w:hint="eastAsia"/>
          <w:b/>
          <w:bCs/>
          <w:sz w:val="24"/>
          <w:szCs w:val="24"/>
        </w:rPr>
        <w:t>）</w:t>
      </w:r>
    </w:p>
    <w:p w14:paraId="083FA1C1" w14:textId="77777777" w:rsidR="00A85FFA" w:rsidRDefault="00A85FFA" w:rsidP="00A85FFA">
      <w:pPr>
        <w:spacing w:line="480" w:lineRule="exact"/>
        <w:rPr>
          <w:rFonts w:ascii="宋体" w:hAnsi="宋体" w:cs="宋体" w:hint="eastAsia"/>
          <w:sz w:val="24"/>
          <w:szCs w:val="24"/>
        </w:rPr>
      </w:pPr>
      <w:bookmarkStart w:id="92" w:name="_253"/>
      <w:r w:rsidRPr="00A85FFA">
        <w:rPr>
          <w:rFonts w:ascii="宋体" w:hAnsi="宋体" w:cs="宋体" w:hint="eastAsia"/>
          <w:sz w:val="24"/>
          <w:szCs w:val="24"/>
        </w:rPr>
        <w:t>1</w:t>
      </w:r>
      <w:r w:rsidRPr="00A85FFA">
        <w:rPr>
          <w:rFonts w:ascii="宋体" w:hAnsi="宋体" w:cs="宋体" w:hint="eastAsia"/>
          <w:sz w:val="24"/>
          <w:szCs w:val="24"/>
        </w:rPr>
        <w:t>）</w:t>
      </w:r>
      <w:r>
        <w:rPr>
          <w:rFonts w:ascii="宋体" w:hAnsi="宋体" w:cs="宋体" w:hint="eastAsia"/>
          <w:sz w:val="24"/>
          <w:szCs w:val="24"/>
        </w:rPr>
        <w:t>独家供</w:t>
      </w:r>
      <w:proofErr w:type="gramStart"/>
      <w:r>
        <w:rPr>
          <w:rFonts w:ascii="宋体" w:hAnsi="宋体" w:cs="宋体" w:hint="eastAsia"/>
          <w:sz w:val="24"/>
          <w:szCs w:val="24"/>
        </w:rPr>
        <w:t>源材料</w:t>
      </w:r>
      <w:proofErr w:type="gramEnd"/>
      <w:r>
        <w:rPr>
          <w:rFonts w:ascii="宋体" w:hAnsi="宋体" w:cs="宋体" w:hint="eastAsia"/>
          <w:sz w:val="24"/>
          <w:szCs w:val="24"/>
        </w:rPr>
        <w:t>的供应管理</w:t>
      </w:r>
      <w:bookmarkEnd w:id="92"/>
    </w:p>
    <w:p w14:paraId="0C2D1CAB" w14:textId="77777777" w:rsidR="00A85FFA" w:rsidRDefault="00A85FFA" w:rsidP="00A85FFA">
      <w:pPr>
        <w:spacing w:line="480" w:lineRule="exact"/>
        <w:rPr>
          <w:rFonts w:ascii="宋体" w:hAnsi="宋体" w:cs="宋体" w:hint="eastAsia"/>
          <w:sz w:val="24"/>
          <w:szCs w:val="24"/>
        </w:rPr>
      </w:pPr>
      <w:bookmarkStart w:id="93" w:name="_____374"/>
      <w:bookmarkStart w:id="94" w:name="_254"/>
      <w:bookmarkEnd w:id="93"/>
      <w:r w:rsidRPr="00A85FFA">
        <w:rPr>
          <w:rFonts w:ascii="宋体" w:hAnsi="宋体" w:cs="宋体" w:hint="eastAsia"/>
          <w:sz w:val="24"/>
          <w:szCs w:val="24"/>
        </w:rPr>
        <w:t>2</w:t>
      </w:r>
      <w:r w:rsidRPr="00A85FFA">
        <w:rPr>
          <w:rFonts w:ascii="宋体" w:hAnsi="宋体" w:cs="宋体" w:hint="eastAsia"/>
          <w:sz w:val="24"/>
          <w:szCs w:val="24"/>
        </w:rPr>
        <w:t>）</w:t>
      </w:r>
      <w:proofErr w:type="gramStart"/>
      <w:r>
        <w:rPr>
          <w:rFonts w:ascii="宋体" w:hAnsi="宋体" w:cs="宋体" w:hint="eastAsia"/>
          <w:sz w:val="24"/>
          <w:szCs w:val="24"/>
        </w:rPr>
        <w:t>包材供应</w:t>
      </w:r>
      <w:proofErr w:type="gramEnd"/>
      <w:r>
        <w:rPr>
          <w:rFonts w:ascii="宋体" w:hAnsi="宋体" w:cs="宋体" w:hint="eastAsia"/>
          <w:sz w:val="24"/>
          <w:szCs w:val="24"/>
        </w:rPr>
        <w:t>商的开发与选用方法</w:t>
      </w:r>
      <w:bookmarkEnd w:id="94"/>
    </w:p>
    <w:p w14:paraId="39B17E66" w14:textId="77777777" w:rsidR="00A85FFA" w:rsidRDefault="00A85FFA" w:rsidP="00A85FFA">
      <w:pPr>
        <w:spacing w:line="480" w:lineRule="exact"/>
        <w:rPr>
          <w:rFonts w:ascii="宋体" w:hAnsi="宋体" w:cs="宋体" w:hint="eastAsia"/>
          <w:sz w:val="24"/>
          <w:szCs w:val="24"/>
        </w:rPr>
      </w:pPr>
      <w:bookmarkStart w:id="95" w:name="_____376"/>
      <w:bookmarkStart w:id="96" w:name="_255"/>
      <w:bookmarkEnd w:id="95"/>
      <w:r w:rsidRPr="00A85FFA">
        <w:rPr>
          <w:rFonts w:ascii="宋体" w:hAnsi="宋体" w:cs="宋体" w:hint="eastAsia"/>
          <w:sz w:val="24"/>
          <w:szCs w:val="24"/>
        </w:rPr>
        <w:t>3</w:t>
      </w:r>
      <w:r w:rsidRPr="00A85FFA">
        <w:rPr>
          <w:rFonts w:ascii="宋体" w:hAnsi="宋体" w:cs="宋体" w:hint="eastAsia"/>
          <w:sz w:val="24"/>
          <w:szCs w:val="24"/>
        </w:rPr>
        <w:t>）</w:t>
      </w:r>
      <w:r>
        <w:rPr>
          <w:rFonts w:ascii="宋体" w:hAnsi="宋体" w:cs="宋体" w:hint="eastAsia"/>
          <w:sz w:val="24"/>
          <w:szCs w:val="24"/>
        </w:rPr>
        <w:t>常用基础料的管理方法</w:t>
      </w:r>
      <w:bookmarkEnd w:id="96"/>
    </w:p>
    <w:p w14:paraId="694AE452" w14:textId="77777777" w:rsidR="00A85FFA" w:rsidRDefault="00A85FFA" w:rsidP="00A85FFA">
      <w:pPr>
        <w:spacing w:line="480" w:lineRule="exact"/>
        <w:rPr>
          <w:rFonts w:ascii="宋体" w:hAnsi="宋体" w:cs="宋体" w:hint="eastAsia"/>
          <w:sz w:val="24"/>
          <w:szCs w:val="24"/>
        </w:rPr>
      </w:pPr>
      <w:bookmarkStart w:id="97" w:name="_____378"/>
      <w:bookmarkStart w:id="98" w:name="_256"/>
      <w:bookmarkEnd w:id="97"/>
      <w:r w:rsidRPr="00A85FFA">
        <w:rPr>
          <w:rFonts w:ascii="宋体" w:hAnsi="宋体" w:cs="宋体" w:hint="eastAsia"/>
          <w:sz w:val="24"/>
          <w:szCs w:val="24"/>
        </w:rPr>
        <w:t>4</w:t>
      </w:r>
      <w:r w:rsidRPr="00A85FFA">
        <w:rPr>
          <w:rFonts w:ascii="宋体" w:hAnsi="宋体" w:cs="宋体" w:hint="eastAsia"/>
          <w:sz w:val="24"/>
          <w:szCs w:val="24"/>
        </w:rPr>
        <w:t>）</w:t>
      </w:r>
      <w:r>
        <w:rPr>
          <w:rFonts w:ascii="宋体" w:hAnsi="宋体" w:cs="宋体" w:hint="eastAsia"/>
          <w:sz w:val="24"/>
          <w:szCs w:val="24"/>
        </w:rPr>
        <w:t>高价值物料的供应管理</w:t>
      </w:r>
      <w:bookmarkEnd w:id="98"/>
    </w:p>
    <w:p w14:paraId="792612C0" w14:textId="77777777" w:rsidR="00A85FFA" w:rsidRPr="00A85FFA" w:rsidRDefault="00A85FFA">
      <w:pPr>
        <w:spacing w:line="480" w:lineRule="exact"/>
        <w:rPr>
          <w:rFonts w:ascii="宋体" w:hAnsi="宋体" w:cs="宋体" w:hint="eastAsia"/>
          <w:b/>
          <w:bCs/>
          <w:color w:val="C45911"/>
          <w:sz w:val="24"/>
          <w:szCs w:val="24"/>
        </w:rPr>
      </w:pPr>
      <w:r w:rsidRPr="00A85FFA">
        <w:rPr>
          <w:rFonts w:ascii="宋体" w:hAnsi="宋体" w:cs="宋体" w:hint="eastAsia"/>
          <w:b/>
          <w:bCs/>
          <w:color w:val="C45911"/>
          <w:sz w:val="24"/>
          <w:szCs w:val="24"/>
        </w:rPr>
        <w:t>二、柔</w:t>
      </w:r>
      <w:r w:rsidRPr="00A85FFA">
        <w:rPr>
          <w:rFonts w:ascii="宋体" w:hAnsi="宋体" w:cs="宋体" w:hint="eastAsia"/>
          <w:b/>
          <w:bCs/>
          <w:color w:val="C45911"/>
          <w:sz w:val="24"/>
          <w:szCs w:val="24"/>
        </w:rPr>
        <w:t>性</w:t>
      </w:r>
      <w:r w:rsidRPr="00A85FFA">
        <w:rPr>
          <w:rFonts w:ascii="宋体" w:hAnsi="宋体" w:cs="宋体" w:hint="eastAsia"/>
          <w:b/>
          <w:bCs/>
          <w:color w:val="C45911"/>
          <w:sz w:val="24"/>
          <w:szCs w:val="24"/>
        </w:rPr>
        <w:t>供应链管理机制的要点</w:t>
      </w:r>
    </w:p>
    <w:p w14:paraId="44AA3E58" w14:textId="77777777"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 xml:space="preserve">1. </w:t>
      </w:r>
      <w:proofErr w:type="gramStart"/>
      <w:r>
        <w:rPr>
          <w:rFonts w:ascii="宋体" w:hAnsi="宋体" w:cs="宋体" w:hint="eastAsia"/>
          <w:sz w:val="24"/>
          <w:szCs w:val="24"/>
        </w:rPr>
        <w:t>据供应链特征</w:t>
      </w:r>
      <w:proofErr w:type="gramEnd"/>
      <w:r>
        <w:rPr>
          <w:rFonts w:ascii="宋体" w:hAnsi="宋体" w:cs="宋体" w:hint="eastAsia"/>
          <w:sz w:val="24"/>
          <w:szCs w:val="24"/>
        </w:rPr>
        <w:t>采取对应之策</w:t>
      </w:r>
    </w:p>
    <w:p w14:paraId="522693B4" w14:textId="25694DF7"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 xml:space="preserve">2. </w:t>
      </w:r>
      <w:r>
        <w:rPr>
          <w:rFonts w:ascii="宋体" w:hAnsi="宋体" w:cs="宋体" w:hint="eastAsia"/>
          <w:sz w:val="24"/>
          <w:szCs w:val="24"/>
        </w:rPr>
        <w:t>选择和管理供应商结合企业运营特征</w:t>
      </w:r>
    </w:p>
    <w:p w14:paraId="2CFD4326" w14:textId="7C3824B8" w:rsidR="00A85FFA" w:rsidRDefault="00A85FFA" w:rsidP="00A85FFA">
      <w:pPr>
        <w:spacing w:line="480" w:lineRule="exact"/>
        <w:rPr>
          <w:rFonts w:ascii="宋体" w:hAnsi="宋体" w:cs="宋体" w:hint="eastAsia"/>
          <w:sz w:val="24"/>
          <w:szCs w:val="24"/>
        </w:rPr>
      </w:pPr>
      <w:r>
        <w:rPr>
          <w:rFonts w:ascii="宋体" w:hAnsi="宋体" w:cs="宋体" w:hint="eastAsia"/>
          <w:sz w:val="24"/>
          <w:szCs w:val="24"/>
        </w:rPr>
        <w:t xml:space="preserve">3. </w:t>
      </w:r>
      <w:r>
        <w:rPr>
          <w:rFonts w:ascii="宋体" w:hAnsi="宋体" w:cs="宋体" w:hint="eastAsia"/>
          <w:sz w:val="24"/>
          <w:szCs w:val="24"/>
        </w:rPr>
        <w:t>组成柔性供应链管理</w:t>
      </w:r>
      <w:proofErr w:type="gramStart"/>
      <w:r>
        <w:rPr>
          <w:rFonts w:ascii="宋体" w:hAnsi="宋体" w:cs="宋体" w:hint="eastAsia"/>
          <w:sz w:val="24"/>
          <w:szCs w:val="24"/>
        </w:rPr>
        <w:t>跨职能</w:t>
      </w:r>
      <w:proofErr w:type="gramEnd"/>
      <w:r>
        <w:rPr>
          <w:rFonts w:ascii="宋体" w:hAnsi="宋体" w:cs="宋体" w:hint="eastAsia"/>
          <w:sz w:val="24"/>
          <w:szCs w:val="24"/>
        </w:rPr>
        <w:t>团队防过度柔性</w:t>
      </w:r>
    </w:p>
    <w:p w14:paraId="0B05CBB8" w14:textId="77777777" w:rsidR="00A85FFA" w:rsidRDefault="00A85FFA" w:rsidP="00A85FFA">
      <w:pPr>
        <w:spacing w:line="480" w:lineRule="exact"/>
        <w:rPr>
          <w:rFonts w:ascii="宋体" w:hAnsi="宋体" w:cs="宋体"/>
          <w:sz w:val="24"/>
          <w:szCs w:val="24"/>
        </w:rPr>
      </w:pPr>
      <w:r w:rsidRPr="00A85FFA">
        <w:rPr>
          <w:rFonts w:ascii="宋体" w:hAnsi="宋体" w:cs="宋体" w:hint="eastAsia"/>
          <w:b/>
          <w:bCs/>
          <w:sz w:val="24"/>
          <w:szCs w:val="24"/>
        </w:rPr>
        <w:lastRenderedPageBreak/>
        <w:t>案例：</w:t>
      </w:r>
      <w:r w:rsidRPr="00A85FFA">
        <w:rPr>
          <w:rFonts w:ascii="宋体" w:hAnsi="宋体" w:cs="宋体" w:hint="eastAsia"/>
          <w:sz w:val="24"/>
          <w:szCs w:val="24"/>
        </w:rPr>
        <w:t>某企业的供应商柔性合作策略</w:t>
      </w:r>
    </w:p>
    <w:p w14:paraId="78650D2F" w14:textId="21055FB3" w:rsidR="00A85FFA" w:rsidRPr="00A85FFA" w:rsidRDefault="00A85FFA" w:rsidP="00A85FFA">
      <w:pPr>
        <w:spacing w:line="480" w:lineRule="exact"/>
        <w:rPr>
          <w:rFonts w:ascii="宋体" w:hAnsi="宋体" w:cs="宋体" w:hint="eastAsia"/>
          <w:b/>
          <w:bCs/>
          <w:color w:val="C45911"/>
          <w:sz w:val="24"/>
          <w:szCs w:val="24"/>
        </w:rPr>
      </w:pPr>
      <w:r w:rsidRPr="00A85FFA">
        <w:rPr>
          <w:rFonts w:ascii="宋体" w:hAnsi="宋体" w:cs="宋体" w:hint="eastAsia"/>
          <w:b/>
          <w:bCs/>
          <w:color w:val="C45911"/>
          <w:sz w:val="24"/>
          <w:szCs w:val="24"/>
        </w:rPr>
        <w:t>三、</w:t>
      </w:r>
      <w:r w:rsidRPr="00A85FFA">
        <w:rPr>
          <w:rFonts w:ascii="宋体" w:hAnsi="宋体" w:cs="宋体" w:hint="eastAsia"/>
          <w:b/>
          <w:bCs/>
          <w:color w:val="C45911"/>
          <w:sz w:val="24"/>
          <w:szCs w:val="24"/>
        </w:rPr>
        <w:t>柔性供应链外部降本策略</w:t>
      </w:r>
    </w:p>
    <w:p w14:paraId="57B7BEE1"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r>
        <w:rPr>
          <w:rFonts w:hint="eastAsia"/>
          <w:kern w:val="2"/>
          <w:szCs w:val="24"/>
          <w:lang w:eastAsia="zh-CN" w:bidi="ar-SA"/>
        </w:rPr>
        <w:t>1. VMI</w:t>
      </w:r>
      <w:r>
        <w:rPr>
          <w:rFonts w:hint="eastAsia"/>
          <w:kern w:val="2"/>
          <w:szCs w:val="24"/>
          <w:lang w:eastAsia="zh-CN" w:bidi="ar-SA"/>
        </w:rPr>
        <w:t>管理系统</w:t>
      </w:r>
    </w:p>
    <w:p w14:paraId="3F22B2DA" w14:textId="10E5942B" w:rsidR="00A85FFA" w:rsidRPr="00A85FFA" w:rsidRDefault="00A85FFA">
      <w:pPr>
        <w:pStyle w:val="ab"/>
        <w:adjustRightInd w:val="0"/>
        <w:snapToGrid w:val="0"/>
        <w:spacing w:before="0" w:beforeAutospacing="0" w:after="0" w:afterAutospacing="0" w:line="480" w:lineRule="exact"/>
        <w:rPr>
          <w:rFonts w:hint="eastAsia"/>
          <w:kern w:val="2"/>
          <w:szCs w:val="24"/>
          <w:lang w:eastAsia="zh-CN" w:bidi="ar-SA"/>
        </w:rPr>
      </w:pPr>
      <w:r>
        <w:rPr>
          <w:rFonts w:hint="eastAsia"/>
          <w:noProof/>
        </w:rPr>
        <w:drawing>
          <wp:anchor distT="0" distB="0" distL="114300" distR="114300" simplePos="0" relativeHeight="251671040" behindDoc="0" locked="0" layoutInCell="1" allowOverlap="1" wp14:anchorId="5F0FB095" wp14:editId="45672448">
            <wp:simplePos x="0" y="0"/>
            <wp:positionH relativeFrom="column">
              <wp:posOffset>3807460</wp:posOffset>
            </wp:positionH>
            <wp:positionV relativeFrom="paragraph">
              <wp:posOffset>50165</wp:posOffset>
            </wp:positionV>
            <wp:extent cx="1952625" cy="1236980"/>
            <wp:effectExtent l="0" t="0" r="9525" b="1270"/>
            <wp:wrapSquare wrapText="bothSides"/>
            <wp:docPr id="11" name="图片 24" descr="170789979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17078997923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2625" cy="1236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kern w:val="2"/>
          <w:szCs w:val="24"/>
          <w:lang w:eastAsia="zh-CN" w:bidi="ar-SA"/>
        </w:rPr>
        <w:t>案例：</w:t>
      </w:r>
      <w:r>
        <w:rPr>
          <w:rFonts w:hint="eastAsia"/>
          <w:kern w:val="2"/>
          <w:szCs w:val="24"/>
          <w:lang w:eastAsia="zh-CN" w:bidi="ar-SA"/>
        </w:rPr>
        <w:t>印刷的包材的</w:t>
      </w:r>
      <w:r>
        <w:rPr>
          <w:rFonts w:hint="eastAsia"/>
          <w:kern w:val="2"/>
          <w:szCs w:val="24"/>
          <w:lang w:eastAsia="zh-CN" w:bidi="ar-SA"/>
        </w:rPr>
        <w:t>VMI</w:t>
      </w:r>
      <w:r>
        <w:rPr>
          <w:rFonts w:hint="eastAsia"/>
          <w:kern w:val="2"/>
          <w:szCs w:val="24"/>
          <w:lang w:eastAsia="zh-CN" w:bidi="ar-SA"/>
        </w:rPr>
        <w:t>实施前后</w:t>
      </w:r>
    </w:p>
    <w:p w14:paraId="31342B5D"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bookmarkStart w:id="99" w:name="_201"/>
      <w:r>
        <w:rPr>
          <w:rFonts w:hint="eastAsia"/>
          <w:kern w:val="2"/>
          <w:szCs w:val="24"/>
          <w:lang w:eastAsia="zh-CN" w:bidi="ar-SA"/>
        </w:rPr>
        <w:t>2. JMI</w:t>
      </w:r>
      <w:r>
        <w:rPr>
          <w:rFonts w:hint="eastAsia"/>
          <w:kern w:val="2"/>
          <w:szCs w:val="24"/>
          <w:lang w:eastAsia="zh-CN" w:bidi="ar-SA"/>
        </w:rPr>
        <w:t>联合库存管理</w:t>
      </w:r>
      <w:bookmarkEnd w:id="99"/>
    </w:p>
    <w:p w14:paraId="39706447"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bookmarkStart w:id="100" w:name="_204"/>
      <w:r>
        <w:rPr>
          <w:rFonts w:hint="eastAsia"/>
          <w:b/>
          <w:bCs/>
          <w:kern w:val="2"/>
          <w:szCs w:val="24"/>
          <w:lang w:eastAsia="zh-CN" w:bidi="ar-SA"/>
        </w:rPr>
        <w:t>案例：</w:t>
      </w:r>
      <w:r>
        <w:rPr>
          <w:rFonts w:hint="eastAsia"/>
          <w:kern w:val="2"/>
          <w:szCs w:val="24"/>
          <w:lang w:eastAsia="zh-CN" w:bidi="ar-SA"/>
        </w:rPr>
        <w:t>新材料的产销合作模式探索</w:t>
      </w:r>
      <w:bookmarkEnd w:id="100"/>
    </w:p>
    <w:p w14:paraId="27C3DB4D"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bookmarkStart w:id="101" w:name="_202"/>
      <w:r>
        <w:rPr>
          <w:rFonts w:hint="eastAsia"/>
          <w:kern w:val="2"/>
          <w:szCs w:val="24"/>
          <w:lang w:eastAsia="zh-CN" w:bidi="ar-SA"/>
        </w:rPr>
        <w:t>3. CPFR</w:t>
      </w:r>
      <w:r>
        <w:rPr>
          <w:rFonts w:hint="eastAsia"/>
          <w:kern w:val="2"/>
          <w:szCs w:val="24"/>
          <w:lang w:eastAsia="zh-CN" w:bidi="ar-SA"/>
        </w:rPr>
        <w:t>合作模式</w:t>
      </w:r>
      <w:bookmarkEnd w:id="101"/>
    </w:p>
    <w:p w14:paraId="1FC0D4D8" w14:textId="77777777" w:rsidR="00A85FFA" w:rsidRDefault="00A85FFA">
      <w:pPr>
        <w:pStyle w:val="ab"/>
        <w:adjustRightInd w:val="0"/>
        <w:snapToGrid w:val="0"/>
        <w:spacing w:before="0" w:beforeAutospacing="0" w:after="0" w:afterAutospacing="0" w:line="480" w:lineRule="exact"/>
        <w:rPr>
          <w:kern w:val="2"/>
          <w:szCs w:val="24"/>
          <w:lang w:eastAsia="zh-CN" w:bidi="ar-SA"/>
        </w:rPr>
      </w:pPr>
      <w:bookmarkStart w:id="102" w:name="_203"/>
      <w:r>
        <w:rPr>
          <w:rFonts w:hint="eastAsia"/>
          <w:b/>
          <w:bCs/>
          <w:kern w:val="2"/>
          <w:szCs w:val="24"/>
          <w:lang w:eastAsia="zh-CN" w:bidi="ar-SA"/>
        </w:rPr>
        <w:t>案例：</w:t>
      </w:r>
      <w:bookmarkEnd w:id="102"/>
      <w:r>
        <w:rPr>
          <w:rFonts w:hint="eastAsia"/>
          <w:kern w:val="2"/>
          <w:szCs w:val="24"/>
          <w:lang w:eastAsia="zh-CN" w:bidi="ar-SA"/>
        </w:rPr>
        <w:t>汉高与</w:t>
      </w:r>
      <w:proofErr w:type="spellStart"/>
      <w:r>
        <w:rPr>
          <w:rFonts w:hint="eastAsia"/>
          <w:kern w:val="2"/>
          <w:szCs w:val="24"/>
          <w:lang w:eastAsia="zh-CN" w:bidi="ar-SA"/>
        </w:rPr>
        <w:t>Eroski</w:t>
      </w:r>
      <w:proofErr w:type="spellEnd"/>
      <w:r>
        <w:rPr>
          <w:rFonts w:hint="eastAsia"/>
          <w:kern w:val="2"/>
          <w:szCs w:val="24"/>
          <w:lang w:eastAsia="zh-CN" w:bidi="ar-SA"/>
        </w:rPr>
        <w:t>的</w:t>
      </w:r>
      <w:r>
        <w:rPr>
          <w:rFonts w:hint="eastAsia"/>
          <w:kern w:val="2"/>
          <w:szCs w:val="24"/>
          <w:lang w:eastAsia="zh-CN" w:bidi="ar-SA"/>
        </w:rPr>
        <w:t>CPFR</w:t>
      </w:r>
      <w:r>
        <w:rPr>
          <w:rFonts w:hint="eastAsia"/>
          <w:kern w:val="2"/>
          <w:szCs w:val="24"/>
          <w:lang w:eastAsia="zh-CN" w:bidi="ar-SA"/>
        </w:rPr>
        <w:t>模式合作</w:t>
      </w:r>
    </w:p>
    <w:p w14:paraId="43B21AF7"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r>
        <w:rPr>
          <w:rFonts w:hint="eastAsia"/>
          <w:kern w:val="2"/>
          <w:szCs w:val="24"/>
          <w:lang w:eastAsia="zh-CN" w:bidi="ar-SA"/>
        </w:rPr>
        <w:t>4</w:t>
      </w:r>
      <w:r>
        <w:rPr>
          <w:rFonts w:hint="eastAsia"/>
          <w:kern w:val="2"/>
          <w:szCs w:val="24"/>
          <w:lang w:eastAsia="zh-CN" w:bidi="ar-SA"/>
        </w:rPr>
        <w:t xml:space="preserve">. </w:t>
      </w:r>
      <w:r>
        <w:rPr>
          <w:rFonts w:hint="eastAsia"/>
          <w:kern w:val="2"/>
          <w:szCs w:val="24"/>
          <w:lang w:eastAsia="zh-CN" w:bidi="ar-SA"/>
        </w:rPr>
        <w:t>集成化供应模式</w:t>
      </w:r>
    </w:p>
    <w:p w14:paraId="22C14DEC"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r>
        <w:rPr>
          <w:rFonts w:hint="eastAsia"/>
          <w:b/>
          <w:bCs/>
          <w:kern w:val="2"/>
          <w:szCs w:val="24"/>
          <w:lang w:eastAsia="zh-CN" w:bidi="ar-SA"/>
        </w:rPr>
        <w:t>案例</w:t>
      </w:r>
      <w:r>
        <w:rPr>
          <w:rFonts w:hint="eastAsia"/>
          <w:kern w:val="2"/>
          <w:szCs w:val="24"/>
          <w:lang w:eastAsia="zh-CN" w:bidi="ar-SA"/>
        </w:rPr>
        <w:t>：某企业的集成供应链</w:t>
      </w:r>
    </w:p>
    <w:p w14:paraId="6CD7288E" w14:textId="77777777" w:rsidR="00A85FFA" w:rsidRDefault="00A85FFA">
      <w:pPr>
        <w:pStyle w:val="ab"/>
        <w:adjustRightInd w:val="0"/>
        <w:snapToGrid w:val="0"/>
        <w:spacing w:before="0" w:beforeAutospacing="0" w:after="0" w:afterAutospacing="0" w:line="480" w:lineRule="exact"/>
        <w:rPr>
          <w:rFonts w:hint="eastAsia"/>
          <w:kern w:val="2"/>
          <w:szCs w:val="24"/>
          <w:lang w:eastAsia="zh-CN" w:bidi="ar-SA"/>
        </w:rPr>
      </w:pPr>
      <w:bookmarkStart w:id="103" w:name="_252"/>
      <w:r>
        <w:rPr>
          <w:rFonts w:hint="eastAsia"/>
          <w:kern w:val="2"/>
          <w:szCs w:val="24"/>
          <w:lang w:eastAsia="zh-CN" w:bidi="ar-SA"/>
        </w:rPr>
        <w:t>5</w:t>
      </w:r>
      <w:r>
        <w:rPr>
          <w:rFonts w:hint="eastAsia"/>
          <w:kern w:val="2"/>
          <w:szCs w:val="24"/>
          <w:lang w:eastAsia="zh-CN" w:bidi="ar-SA"/>
        </w:rPr>
        <w:t xml:space="preserve">. </w:t>
      </w:r>
      <w:r>
        <w:rPr>
          <w:rFonts w:hint="eastAsia"/>
          <w:kern w:val="2"/>
          <w:szCs w:val="24"/>
          <w:lang w:eastAsia="zh-CN" w:bidi="ar-SA"/>
        </w:rPr>
        <w:t>双赢谈判降本</w:t>
      </w:r>
    </w:p>
    <w:p w14:paraId="2EE4F511" w14:textId="44E9FA05" w:rsidR="00A85FFA" w:rsidRDefault="00A85FFA" w:rsidP="00A85FFA">
      <w:pPr>
        <w:pStyle w:val="ab"/>
        <w:adjustRightInd w:val="0"/>
        <w:snapToGrid w:val="0"/>
        <w:spacing w:before="0" w:beforeAutospacing="0" w:after="0" w:afterAutospacing="0" w:line="480" w:lineRule="exact"/>
        <w:rPr>
          <w:rFonts w:hint="eastAsia"/>
          <w:kern w:val="2"/>
          <w:szCs w:val="24"/>
          <w:lang w:eastAsia="zh-CN" w:bidi="ar-SA"/>
        </w:rPr>
      </w:pPr>
      <w:r>
        <w:rPr>
          <w:rFonts w:hint="eastAsia"/>
          <w:b/>
          <w:bCs/>
          <w:kern w:val="2"/>
          <w:szCs w:val="24"/>
          <w:lang w:eastAsia="zh-CN" w:bidi="ar-SA"/>
        </w:rPr>
        <w:t>案例：</w:t>
      </w:r>
      <w:r>
        <w:rPr>
          <w:rFonts w:hint="eastAsia"/>
          <w:kern w:val="2"/>
          <w:szCs w:val="24"/>
          <w:lang w:eastAsia="zh-CN" w:bidi="ar-SA"/>
        </w:rPr>
        <w:t>某企业供应</w:t>
      </w:r>
      <w:proofErr w:type="gramStart"/>
      <w:r>
        <w:rPr>
          <w:rFonts w:hint="eastAsia"/>
          <w:kern w:val="2"/>
          <w:szCs w:val="24"/>
          <w:lang w:eastAsia="zh-CN" w:bidi="ar-SA"/>
        </w:rPr>
        <w:t>链资源</w:t>
      </w:r>
      <w:proofErr w:type="gramEnd"/>
      <w:r>
        <w:rPr>
          <w:rFonts w:hint="eastAsia"/>
          <w:kern w:val="2"/>
          <w:szCs w:val="24"/>
          <w:lang w:eastAsia="zh-CN" w:bidi="ar-SA"/>
        </w:rPr>
        <w:t>的整合创新双赢谈判降本</w:t>
      </w:r>
      <w:bookmarkEnd w:id="103"/>
    </w:p>
    <w:p w14:paraId="209A60A6" w14:textId="77777777" w:rsidR="00A85FFA" w:rsidRDefault="00A85FFA">
      <w:pPr>
        <w:spacing w:line="480" w:lineRule="exact"/>
        <w:rPr>
          <w:rFonts w:ascii="宋体" w:hAnsi="宋体" w:cs="宋体" w:hint="eastAsia"/>
          <w:b/>
          <w:bCs/>
          <w:sz w:val="24"/>
          <w:szCs w:val="24"/>
        </w:rPr>
      </w:pPr>
      <w:r>
        <w:rPr>
          <w:rFonts w:ascii="宋体" w:hAnsi="宋体" w:cs="宋体" w:hint="eastAsia"/>
          <w:b/>
          <w:bCs/>
          <w:sz w:val="24"/>
          <w:szCs w:val="24"/>
        </w:rPr>
        <w:t>【课程回顾、结业、</w:t>
      </w:r>
      <w:r>
        <w:rPr>
          <w:rFonts w:ascii="宋体" w:hAnsi="宋体" w:cs="宋体" w:hint="eastAsia"/>
          <w:b/>
          <w:bCs/>
          <w:sz w:val="24"/>
          <w:szCs w:val="24"/>
        </w:rPr>
        <w:t>总结行动计划表</w:t>
      </w:r>
      <w:r>
        <w:rPr>
          <w:rFonts w:ascii="宋体" w:hAnsi="宋体" w:cs="宋体" w:hint="eastAsia"/>
          <w:b/>
          <w:bCs/>
          <w:sz w:val="24"/>
          <w:szCs w:val="24"/>
        </w:rPr>
        <w:t>、祝福、合影】</w:t>
      </w:r>
    </w:p>
    <w:sectPr w:rsidR="00000000">
      <w:pgSz w:w="11906" w:h="16838"/>
      <w:pgMar w:top="934" w:right="1532" w:bottom="1134" w:left="135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EA7D5" w14:textId="77777777" w:rsidR="00B6561A" w:rsidRDefault="00B6561A" w:rsidP="00B6561A">
      <w:r>
        <w:separator/>
      </w:r>
    </w:p>
  </w:endnote>
  <w:endnote w:type="continuationSeparator" w:id="0">
    <w:p w14:paraId="131EB65F" w14:textId="77777777" w:rsidR="00B6561A" w:rsidRDefault="00B6561A" w:rsidP="00B6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DC18" w14:textId="77777777" w:rsidR="00B6561A" w:rsidRDefault="00B6561A" w:rsidP="00B6561A">
      <w:r>
        <w:separator/>
      </w:r>
    </w:p>
  </w:footnote>
  <w:footnote w:type="continuationSeparator" w:id="0">
    <w:p w14:paraId="2FE71D46" w14:textId="77777777" w:rsidR="00B6561A" w:rsidRDefault="00B6561A" w:rsidP="00B65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B2430"/>
    <w:multiLevelType w:val="hybridMultilevel"/>
    <w:tmpl w:val="1ECE086C"/>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9BB3318"/>
    <w:multiLevelType w:val="hybridMultilevel"/>
    <w:tmpl w:val="35CC2E52"/>
    <w:lvl w:ilvl="0" w:tplc="849E24C6">
      <w:start w:val="7"/>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B252E78"/>
    <w:multiLevelType w:val="hybridMultilevel"/>
    <w:tmpl w:val="B0AEA28A"/>
    <w:lvl w:ilvl="0" w:tplc="04090011">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775CDB92"/>
    <w:multiLevelType w:val="singleLevel"/>
    <w:tmpl w:val="775CDB92"/>
    <w:lvl w:ilvl="0">
      <w:start w:val="2"/>
      <w:numFmt w:val="decimal"/>
      <w:suff w:val="space"/>
      <w:lvlText w:val="%1."/>
      <w:lvlJc w:val="left"/>
    </w:lvl>
  </w:abstractNum>
  <w:num w:numId="1" w16cid:durableId="966204569">
    <w:abstractNumId w:val="3"/>
  </w:num>
  <w:num w:numId="2" w16cid:durableId="815148575">
    <w:abstractNumId w:val="0"/>
  </w:num>
  <w:num w:numId="3" w16cid:durableId="1857116494">
    <w:abstractNumId w:val="1"/>
  </w:num>
  <w:num w:numId="4" w16cid:durableId="187865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proofState w:spelling="clean" w:grammar="clean"/>
  <w:defaultTabStop w:val="420"/>
  <w:drawingGridVerticalSpacing w:val="156"/>
  <w:noPunctuationKerning/>
  <w:characterSpacingControl w:val="compressPunctuation"/>
  <w:hdrShapeDefaults>
    <o:shapedefaults v:ext="edit" spidmax="206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JlZGU0MmRiMTFjOGFkN2UzN2VjYjE2ZjdmYWM0NDMifQ=="/>
  </w:docVars>
  <w:rsids>
    <w:rsidRoot w:val="00592D89"/>
    <w:rsid w:val="00005117"/>
    <w:rsid w:val="000F682B"/>
    <w:rsid w:val="000F6CFC"/>
    <w:rsid w:val="00113534"/>
    <w:rsid w:val="002024FF"/>
    <w:rsid w:val="00421525"/>
    <w:rsid w:val="004F55CA"/>
    <w:rsid w:val="00556A1C"/>
    <w:rsid w:val="00592D89"/>
    <w:rsid w:val="00860ABA"/>
    <w:rsid w:val="009E500A"/>
    <w:rsid w:val="00A1727E"/>
    <w:rsid w:val="00A85FFA"/>
    <w:rsid w:val="00B16589"/>
    <w:rsid w:val="00B5495B"/>
    <w:rsid w:val="00B6561A"/>
    <w:rsid w:val="00CA4BF0"/>
    <w:rsid w:val="00D66EA1"/>
    <w:rsid w:val="00F148E5"/>
    <w:rsid w:val="00F17590"/>
    <w:rsid w:val="00FC099B"/>
    <w:rsid w:val="03F82211"/>
    <w:rsid w:val="041A6768"/>
    <w:rsid w:val="074F7D2A"/>
    <w:rsid w:val="09366810"/>
    <w:rsid w:val="121A4B3F"/>
    <w:rsid w:val="12CE31C0"/>
    <w:rsid w:val="1308776C"/>
    <w:rsid w:val="1B994BE4"/>
    <w:rsid w:val="20BA3915"/>
    <w:rsid w:val="2A6B49DE"/>
    <w:rsid w:val="2C2B3683"/>
    <w:rsid w:val="30AE33DE"/>
    <w:rsid w:val="31252681"/>
    <w:rsid w:val="32DA1340"/>
    <w:rsid w:val="331A7BE9"/>
    <w:rsid w:val="399F63AA"/>
    <w:rsid w:val="3C7E114C"/>
    <w:rsid w:val="44AD4677"/>
    <w:rsid w:val="49EB5C03"/>
    <w:rsid w:val="4A0C1722"/>
    <w:rsid w:val="4D272B41"/>
    <w:rsid w:val="55982801"/>
    <w:rsid w:val="564B1D86"/>
    <w:rsid w:val="585E0527"/>
    <w:rsid w:val="5C4922C6"/>
    <w:rsid w:val="5CE00953"/>
    <w:rsid w:val="60CD74E2"/>
    <w:rsid w:val="615F277B"/>
    <w:rsid w:val="62326812"/>
    <w:rsid w:val="66322C05"/>
    <w:rsid w:val="67680E0D"/>
    <w:rsid w:val="68CF6B69"/>
    <w:rsid w:val="72514FE7"/>
    <w:rsid w:val="7660004E"/>
    <w:rsid w:val="777C5D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fillcolor="white">
      <v:fill color="white"/>
    </o:shapedefaults>
    <o:shapelayout v:ext="edit">
      <o:idmap v:ext="edit" data="1"/>
    </o:shapelayout>
  </w:shapeDefaults>
  <w:decimalSymbol w:val="."/>
  <w:listSeparator w:val=","/>
  <w14:docId w14:val="40C645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pPr>
      <w:spacing w:before="240" w:after="60"/>
      <w:outlineLvl w:val="5"/>
    </w:pPr>
    <w:rPr>
      <w:b/>
      <w:bCs/>
      <w:sz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character" w:customStyle="1" w:styleId="a4">
    <w:name w:val="批注文字 字符"/>
    <w:basedOn w:val="a0"/>
    <w:link w:val="a3"/>
    <w:uiPriority w:val="99"/>
    <w:semiHidden/>
    <w:qFormat/>
    <w:rPr>
      <w:rFonts w:ascii="Calibri" w:eastAsia="宋体" w:hAnsi="Calibri" w:cs="Times New Roman"/>
    </w:rPr>
  </w:style>
  <w:style w:type="paragraph" w:styleId="a5">
    <w:name w:val="Balloon Text"/>
    <w:basedOn w:val="a"/>
    <w:link w:val="a6"/>
    <w:uiPriority w:val="99"/>
    <w:unhideWhenUsed/>
    <w:qFormat/>
    <w:rPr>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character" w:customStyle="1" w:styleId="a8">
    <w:name w:val="页脚 字符"/>
    <w:basedOn w:val="a0"/>
    <w:link w:val="a7"/>
    <w:uiPriority w:val="99"/>
    <w:qFormat/>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paragraph" w:styleId="ab">
    <w:name w:val="Normal (Web)"/>
    <w:basedOn w:val="a"/>
    <w:unhideWhenUsed/>
    <w:qFormat/>
    <w:pPr>
      <w:widowControl/>
      <w:spacing w:before="100" w:beforeAutospacing="1" w:after="100" w:afterAutospacing="1" w:line="252" w:lineRule="auto"/>
      <w:jc w:val="left"/>
    </w:pPr>
    <w:rPr>
      <w:rFonts w:ascii="宋体" w:hAnsi="宋体" w:cs="宋体"/>
      <w:kern w:val="0"/>
      <w:sz w:val="24"/>
      <w:lang w:eastAsia="en-US" w:bidi="en-US"/>
    </w:rPr>
  </w:style>
  <w:style w:type="paragraph" w:styleId="ac">
    <w:name w:val="annotation subject"/>
    <w:basedOn w:val="a3"/>
    <w:next w:val="a3"/>
    <w:link w:val="ad"/>
    <w:uiPriority w:val="99"/>
    <w:unhideWhenUsed/>
    <w:qFormat/>
    <w:rPr>
      <w:b/>
      <w:bCs/>
    </w:rPr>
  </w:style>
  <w:style w:type="character" w:customStyle="1" w:styleId="ad">
    <w:name w:val="批注主题 字符"/>
    <w:basedOn w:val="a4"/>
    <w:link w:val="ac"/>
    <w:uiPriority w:val="99"/>
    <w:semiHidden/>
    <w:qFormat/>
    <w:rPr>
      <w:rFonts w:ascii="Calibri" w:eastAsia="宋体" w:hAnsi="Calibri" w:cs="Times New Roman"/>
      <w:b/>
      <w:bCs/>
    </w:rPr>
  </w:style>
  <w:style w:type="character" w:styleId="ae">
    <w:name w:val="annotation reference"/>
    <w:uiPriority w:val="99"/>
    <w:unhideWhenUsed/>
    <w:qFormat/>
    <w:rPr>
      <w:sz w:val="21"/>
      <w:szCs w:val="21"/>
    </w:rPr>
  </w:style>
  <w:style w:type="paragraph" w:styleId="af">
    <w:name w:val="List Paragraph"/>
    <w:basedOn w:val="a"/>
    <w:uiPriority w:val="34"/>
    <w:qFormat/>
    <w:pPr>
      <w:ind w:firstLineChars="200" w:firstLine="420"/>
    </w:pPr>
  </w:style>
  <w:style w:type="character" w:customStyle="1" w:styleId="fontstyle01">
    <w:name w:val="fontstyle01"/>
    <w:qFormat/>
    <w:rPr>
      <w:rFonts w:ascii="宋体" w:eastAsia="宋体" w:hAnsi="宋体" w:cs="宋体" w:hint="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3466</Words>
  <Characters>388</Characters>
  <Application>Microsoft Office Word</Application>
  <DocSecurity>0</DocSecurity>
  <Lines>3</Lines>
  <Paragraphs>7</Paragraphs>
  <ScaleCrop>false</ScaleCrop>
  <Manager/>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2026-03-18T07:17:00Z</dcterms:created>
  <dcterms:modified xsi:type="dcterms:W3CDTF">2026-03-18T07:30:00Z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9C8FFC49E30B43F590C2C40557797189_13</vt:lpwstr>
  </property>
</Properties>
</file>