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7764B" w14:textId="77777777" w:rsidR="00D067AF" w:rsidRPr="002C17A0" w:rsidRDefault="00000000">
      <w:pPr>
        <w:spacing w:line="480" w:lineRule="exact"/>
        <w:rPr>
          <w:rFonts w:ascii="宋体" w:hAnsi="宋体" w:cs="宋体" w:hint="eastAsia"/>
          <w:b/>
          <w:bCs/>
          <w:sz w:val="24"/>
          <w:szCs w:val="32"/>
        </w:rPr>
      </w:pPr>
      <w:r w:rsidRPr="002C17A0">
        <w:rPr>
          <w:rFonts w:ascii="宋体" w:hAnsi="宋体" w:cs="宋体" w:hint="eastAsia"/>
          <w:noProof/>
          <w:sz w:val="24"/>
          <w:szCs w:val="32"/>
        </w:rPr>
        <w:drawing>
          <wp:anchor distT="0" distB="0" distL="114300" distR="114300" simplePos="0" relativeHeight="251659264" behindDoc="1" locked="0" layoutInCell="1" allowOverlap="1" wp14:anchorId="34D0AC52" wp14:editId="446F840E">
            <wp:simplePos x="0" y="0"/>
            <wp:positionH relativeFrom="column">
              <wp:posOffset>4642485</wp:posOffset>
            </wp:positionH>
            <wp:positionV relativeFrom="paragraph">
              <wp:posOffset>-15240</wp:posOffset>
            </wp:positionV>
            <wp:extent cx="1619250" cy="2101850"/>
            <wp:effectExtent l="0" t="0" r="0" b="0"/>
            <wp:wrapSquare wrapText="bothSides"/>
            <wp:docPr id="2" name="图片 3" descr="C:/Users/Administrator/AppData/Local/Temp/picturecompress_20210524203647/output_1.jp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C:/Users/Administrator/AppData/Local/Temp/picturecompress_20210524203647/output_1.jpgoutput_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5" t="3239" r="8919" b="21219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C17A0">
        <w:rPr>
          <w:rFonts w:ascii="宋体" w:hAnsi="宋体" w:hint="eastAsia"/>
          <w:b/>
          <w:bCs/>
          <w:sz w:val="32"/>
          <w:szCs w:val="40"/>
        </w:rPr>
        <w:t xml:space="preserve">陈庆兰老师  </w:t>
      </w:r>
      <w:proofErr w:type="gramStart"/>
      <w:r w:rsidRPr="002C17A0">
        <w:rPr>
          <w:rFonts w:ascii="宋体" w:hAnsi="宋体" w:hint="eastAsia"/>
          <w:b/>
          <w:bCs/>
          <w:sz w:val="32"/>
          <w:szCs w:val="40"/>
        </w:rPr>
        <w:t>供应链全流程</w:t>
      </w:r>
      <w:proofErr w:type="gramEnd"/>
      <w:r w:rsidRPr="002C17A0">
        <w:rPr>
          <w:rFonts w:ascii="宋体" w:hAnsi="宋体" w:hint="eastAsia"/>
          <w:b/>
          <w:bCs/>
          <w:sz w:val="32"/>
          <w:szCs w:val="40"/>
        </w:rPr>
        <w:t>管理实战专家</w:t>
      </w:r>
    </w:p>
    <w:p w14:paraId="6F41F336" w14:textId="77777777" w:rsidR="00D067AF" w:rsidRPr="002C17A0" w:rsidRDefault="00000000">
      <w:pPr>
        <w:spacing w:line="480" w:lineRule="exact"/>
        <w:rPr>
          <w:rFonts w:ascii="宋体" w:hAnsi="宋体" w:cs="宋体" w:hint="eastAsia"/>
          <w:b/>
          <w:bCs/>
          <w:sz w:val="24"/>
          <w:szCs w:val="32"/>
        </w:rPr>
      </w:pPr>
      <w:r w:rsidRPr="002C17A0">
        <w:rPr>
          <w:rFonts w:ascii="宋体" w:hAnsi="宋体" w:cs="宋体" w:hint="eastAsia"/>
          <w:b/>
          <w:bCs/>
          <w:sz w:val="24"/>
          <w:szCs w:val="32"/>
        </w:rPr>
        <w:t>23年供应链管理实战经验</w:t>
      </w:r>
    </w:p>
    <w:p w14:paraId="501C41E6" w14:textId="77777777" w:rsidR="00D067AF" w:rsidRPr="002C17A0" w:rsidRDefault="00000000">
      <w:pPr>
        <w:spacing w:line="480" w:lineRule="exact"/>
        <w:rPr>
          <w:rFonts w:ascii="宋体" w:hAnsi="宋体" w:cs="宋体" w:hint="eastAsia"/>
          <w:sz w:val="24"/>
          <w:szCs w:val="32"/>
        </w:rPr>
      </w:pPr>
      <w:r w:rsidRPr="002C17A0">
        <w:rPr>
          <w:rFonts w:ascii="宋体" w:hAnsi="宋体" w:cs="宋体" w:hint="eastAsia"/>
          <w:sz w:val="24"/>
          <w:szCs w:val="32"/>
        </w:rPr>
        <w:t>广西师范大学工商管理硕士</w:t>
      </w:r>
    </w:p>
    <w:p w14:paraId="6718E1F4" w14:textId="77777777" w:rsidR="00D067AF" w:rsidRPr="002C17A0" w:rsidRDefault="00000000">
      <w:pPr>
        <w:spacing w:line="480" w:lineRule="exact"/>
        <w:rPr>
          <w:rFonts w:ascii="宋体" w:hAnsi="宋体" w:cs="宋体" w:hint="eastAsia"/>
          <w:sz w:val="24"/>
          <w:szCs w:val="32"/>
        </w:rPr>
      </w:pPr>
      <w:r w:rsidRPr="002C17A0">
        <w:rPr>
          <w:rFonts w:ascii="宋体" w:hAnsi="宋体" w:cs="宋体" w:hint="eastAsia"/>
          <w:sz w:val="24"/>
          <w:szCs w:val="32"/>
        </w:rPr>
        <w:t>大型企业供应链体</w:t>
      </w:r>
      <w:proofErr w:type="gramStart"/>
      <w:r w:rsidRPr="002C17A0">
        <w:rPr>
          <w:rFonts w:ascii="宋体" w:hAnsi="宋体" w:cs="宋体" w:hint="eastAsia"/>
          <w:sz w:val="24"/>
          <w:szCs w:val="32"/>
        </w:rPr>
        <w:t>系核心</w:t>
      </w:r>
      <w:proofErr w:type="gramEnd"/>
      <w:r w:rsidRPr="002C17A0">
        <w:rPr>
          <w:rFonts w:ascii="宋体" w:hAnsi="宋体" w:cs="宋体" w:hint="eastAsia"/>
          <w:sz w:val="24"/>
          <w:szCs w:val="32"/>
        </w:rPr>
        <w:t>构建者</w:t>
      </w:r>
    </w:p>
    <w:p w14:paraId="40A13FD5" w14:textId="77777777" w:rsidR="00D067AF" w:rsidRPr="002C17A0" w:rsidRDefault="00000000">
      <w:pPr>
        <w:spacing w:line="480" w:lineRule="exact"/>
        <w:rPr>
          <w:rFonts w:ascii="宋体" w:hAnsi="宋体" w:cs="宋体" w:hint="eastAsia"/>
          <w:sz w:val="24"/>
          <w:szCs w:val="32"/>
        </w:rPr>
      </w:pPr>
      <w:r w:rsidRPr="002C17A0">
        <w:rPr>
          <w:rFonts w:ascii="宋体" w:hAnsi="宋体" w:cs="宋体" w:hint="eastAsia"/>
          <w:sz w:val="24"/>
          <w:szCs w:val="32"/>
        </w:rPr>
        <w:t>深</w:t>
      </w:r>
      <w:proofErr w:type="gramStart"/>
      <w:r w:rsidRPr="002C17A0">
        <w:rPr>
          <w:rFonts w:ascii="宋体" w:hAnsi="宋体" w:cs="宋体" w:hint="eastAsia"/>
          <w:sz w:val="24"/>
          <w:szCs w:val="32"/>
        </w:rPr>
        <w:t>大创业</w:t>
      </w:r>
      <w:proofErr w:type="gramEnd"/>
      <w:r w:rsidRPr="002C17A0">
        <w:rPr>
          <w:rFonts w:ascii="宋体" w:hAnsi="宋体" w:cs="宋体" w:hint="eastAsia"/>
          <w:sz w:val="24"/>
          <w:szCs w:val="32"/>
        </w:rPr>
        <w:t>俱乐部秘书长</w:t>
      </w:r>
    </w:p>
    <w:p w14:paraId="051AA154" w14:textId="77777777" w:rsidR="00D067AF" w:rsidRPr="002C17A0" w:rsidRDefault="00000000">
      <w:pPr>
        <w:spacing w:line="480" w:lineRule="exact"/>
        <w:rPr>
          <w:rFonts w:ascii="宋体" w:hAnsi="宋体"/>
          <w:sz w:val="24"/>
          <w:szCs w:val="32"/>
        </w:rPr>
      </w:pPr>
      <w:r w:rsidRPr="002C17A0">
        <w:rPr>
          <w:rFonts w:ascii="宋体" w:hAnsi="宋体" w:hint="eastAsia"/>
          <w:b/>
          <w:bCs/>
          <w:sz w:val="24"/>
          <w:szCs w:val="32"/>
        </w:rPr>
        <w:t>曾任：</w:t>
      </w:r>
      <w:r w:rsidRPr="002C17A0">
        <w:rPr>
          <w:rFonts w:ascii="宋体" w:hAnsi="宋体" w:hint="eastAsia"/>
          <w:sz w:val="24"/>
          <w:szCs w:val="32"/>
        </w:rPr>
        <w:t>安莉芳控股有限公司（上市企业）</w:t>
      </w:r>
      <w:r w:rsidRPr="002C17A0">
        <w:rPr>
          <w:rFonts w:ascii="宋体" w:hAnsi="宋体"/>
          <w:sz w:val="24"/>
          <w:szCs w:val="32"/>
        </w:rPr>
        <w:t xml:space="preserve"> </w:t>
      </w:r>
      <w:r w:rsidRPr="002C17A0">
        <w:rPr>
          <w:rFonts w:ascii="宋体" w:hAnsi="宋体" w:cs="宋体" w:hint="eastAsia"/>
          <w:sz w:val="24"/>
          <w:szCs w:val="32"/>
        </w:rPr>
        <w:t>|</w:t>
      </w:r>
      <w:r w:rsidRPr="002C17A0">
        <w:rPr>
          <w:rFonts w:ascii="宋体" w:hAnsi="宋体" w:cs="宋体"/>
          <w:sz w:val="24"/>
          <w:szCs w:val="32"/>
        </w:rPr>
        <w:t xml:space="preserve"> </w:t>
      </w:r>
      <w:r w:rsidRPr="002C17A0">
        <w:rPr>
          <w:rFonts w:ascii="宋体" w:hAnsi="宋体" w:hint="eastAsia"/>
          <w:sz w:val="24"/>
          <w:szCs w:val="32"/>
        </w:rPr>
        <w:t>供应</w:t>
      </w:r>
      <w:proofErr w:type="gramStart"/>
      <w:r w:rsidRPr="002C17A0">
        <w:rPr>
          <w:rFonts w:ascii="宋体" w:hAnsi="宋体" w:hint="eastAsia"/>
          <w:sz w:val="24"/>
          <w:szCs w:val="32"/>
        </w:rPr>
        <w:t>链总助</w:t>
      </w:r>
      <w:proofErr w:type="gramEnd"/>
      <w:r w:rsidRPr="002C17A0">
        <w:rPr>
          <w:rFonts w:ascii="宋体" w:hAnsi="宋体" w:hint="eastAsia"/>
          <w:sz w:val="24"/>
          <w:szCs w:val="32"/>
        </w:rPr>
        <w:t>、采购统筹</w:t>
      </w:r>
    </w:p>
    <w:p w14:paraId="69ABC9E9" w14:textId="77777777" w:rsidR="00D067AF" w:rsidRPr="002C17A0" w:rsidRDefault="00000000">
      <w:pPr>
        <w:spacing w:line="480" w:lineRule="exact"/>
        <w:rPr>
          <w:rFonts w:ascii="宋体" w:hAnsi="宋体"/>
          <w:sz w:val="24"/>
          <w:szCs w:val="32"/>
        </w:rPr>
      </w:pPr>
      <w:r w:rsidRPr="002C17A0">
        <w:rPr>
          <w:rFonts w:ascii="宋体" w:hAnsi="宋体" w:hint="eastAsia"/>
          <w:b/>
          <w:bCs/>
          <w:sz w:val="24"/>
          <w:szCs w:val="32"/>
        </w:rPr>
        <w:t>曾任：</w:t>
      </w:r>
      <w:r w:rsidRPr="002C17A0">
        <w:rPr>
          <w:rFonts w:ascii="宋体" w:hAnsi="宋体" w:hint="eastAsia"/>
          <w:sz w:val="24"/>
          <w:szCs w:val="32"/>
        </w:rPr>
        <w:t xml:space="preserve">广东多拉美有限公司 </w:t>
      </w:r>
      <w:r w:rsidRPr="002C17A0">
        <w:rPr>
          <w:rFonts w:ascii="宋体" w:hAnsi="宋体" w:cs="宋体" w:hint="eastAsia"/>
          <w:sz w:val="24"/>
          <w:szCs w:val="32"/>
        </w:rPr>
        <w:t>|</w:t>
      </w:r>
      <w:r w:rsidRPr="002C17A0">
        <w:rPr>
          <w:rFonts w:ascii="宋体" w:hAnsi="宋体" w:cs="宋体"/>
          <w:sz w:val="24"/>
          <w:szCs w:val="32"/>
        </w:rPr>
        <w:t xml:space="preserve"> </w:t>
      </w:r>
      <w:r w:rsidRPr="002C17A0">
        <w:rPr>
          <w:rFonts w:ascii="宋体" w:hAnsi="宋体" w:hint="eastAsia"/>
          <w:sz w:val="24"/>
          <w:szCs w:val="32"/>
        </w:rPr>
        <w:t>供应链总监</w:t>
      </w:r>
    </w:p>
    <w:p w14:paraId="7E6DEAE6" w14:textId="77777777" w:rsidR="00D067AF" w:rsidRPr="002C17A0" w:rsidRDefault="00000000">
      <w:pPr>
        <w:spacing w:line="480" w:lineRule="exact"/>
        <w:rPr>
          <w:rFonts w:ascii="宋体" w:hAnsi="宋体"/>
          <w:sz w:val="24"/>
          <w:szCs w:val="32"/>
        </w:rPr>
      </w:pPr>
      <w:r w:rsidRPr="002C17A0">
        <w:rPr>
          <w:rFonts w:ascii="宋体" w:hAnsi="宋体" w:hint="eastAsia"/>
          <w:b/>
          <w:bCs/>
          <w:sz w:val="24"/>
          <w:szCs w:val="32"/>
        </w:rPr>
        <w:t>擅长领域</w:t>
      </w:r>
      <w:r w:rsidRPr="002C17A0">
        <w:rPr>
          <w:rFonts w:ascii="宋体" w:hAnsi="宋体" w:cs="宋体" w:hint="eastAsia"/>
          <w:b/>
          <w:bCs/>
          <w:sz w:val="24"/>
          <w:szCs w:val="32"/>
        </w:rPr>
        <w:t>：</w:t>
      </w:r>
      <w:r w:rsidRPr="002C17A0">
        <w:rPr>
          <w:rFonts w:ascii="宋体" w:hAnsi="宋体" w:cs="宋体" w:hint="eastAsia"/>
          <w:sz w:val="24"/>
          <w:szCs w:val="32"/>
        </w:rPr>
        <w:t>数字化转型/供应链管理/采购与供应商/仓储物流/生产成本/库存控制/产销协同……</w:t>
      </w:r>
    </w:p>
    <w:p w14:paraId="59D9720A" w14:textId="77777777" w:rsidR="00D067AF" w:rsidRPr="002C17A0" w:rsidRDefault="00000000">
      <w:pPr>
        <w:spacing w:line="480" w:lineRule="exact"/>
        <w:rPr>
          <w:rFonts w:ascii="宋体" w:hAnsi="宋体"/>
          <w:sz w:val="24"/>
          <w:szCs w:val="32"/>
        </w:rPr>
      </w:pPr>
      <w:r w:rsidRPr="002C17A0">
        <w:rPr>
          <w:rFonts w:ascii="宋体" w:hAnsi="宋体" w:cs="Tahoma" w:hint="eastAsia"/>
          <w:b/>
          <w:bCs/>
          <w:color w:val="C00000"/>
          <w:kern w:val="0"/>
          <w:sz w:val="24"/>
        </w:rPr>
        <w:t>→ 专业：</w:t>
      </w:r>
      <w:r w:rsidRPr="002C17A0">
        <w:rPr>
          <w:rFonts w:ascii="宋体" w:hAnsi="宋体" w:hint="eastAsia"/>
          <w:sz w:val="24"/>
          <w:szCs w:val="32"/>
        </w:rPr>
        <w:t>擅长组建、管理供应链团队，优化小单快反柔性供应链运营流程，产</w:t>
      </w:r>
      <w:proofErr w:type="gramStart"/>
      <w:r w:rsidRPr="002C17A0">
        <w:rPr>
          <w:rFonts w:ascii="宋体" w:hAnsi="宋体" w:hint="eastAsia"/>
          <w:sz w:val="24"/>
          <w:szCs w:val="32"/>
        </w:rPr>
        <w:t>研</w:t>
      </w:r>
      <w:proofErr w:type="gramEnd"/>
      <w:r w:rsidRPr="002C17A0">
        <w:rPr>
          <w:rFonts w:ascii="宋体" w:hAnsi="宋体" w:hint="eastAsia"/>
          <w:sz w:val="24"/>
          <w:szCs w:val="32"/>
        </w:rPr>
        <w:t>协同推进品类战略，应用标通化管理，实施全面预算管理，降低库存，为安莉芳培养</w:t>
      </w:r>
      <w:r w:rsidRPr="002C17A0">
        <w:rPr>
          <w:rFonts w:ascii="宋体" w:hAnsi="宋体" w:cs="宋体" w:hint="eastAsia"/>
          <w:b/>
          <w:bCs/>
          <w:sz w:val="24"/>
          <w:szCs w:val="32"/>
        </w:rPr>
        <w:t>20</w:t>
      </w:r>
      <w:r w:rsidRPr="002C17A0">
        <w:rPr>
          <w:rFonts w:ascii="宋体" w:hAnsi="宋体" w:hint="eastAsia"/>
          <w:b/>
          <w:bCs/>
          <w:sz w:val="24"/>
          <w:szCs w:val="32"/>
        </w:rPr>
        <w:t>名</w:t>
      </w:r>
      <w:r w:rsidRPr="002C17A0">
        <w:rPr>
          <w:rFonts w:ascii="宋体" w:hAnsi="宋体" w:hint="eastAsia"/>
          <w:sz w:val="24"/>
          <w:szCs w:val="32"/>
        </w:rPr>
        <w:t>供应链梯队专业操盘</w:t>
      </w:r>
      <w:r w:rsidRPr="002C17A0">
        <w:rPr>
          <w:rFonts w:ascii="宋体" w:hAnsi="宋体" w:cs="宋体" w:hint="eastAsia"/>
          <w:sz w:val="24"/>
          <w:szCs w:val="32"/>
        </w:rPr>
        <w:t>手</w:t>
      </w:r>
    </w:p>
    <w:p w14:paraId="05F8C679" w14:textId="77777777" w:rsidR="00D067AF" w:rsidRPr="002C17A0" w:rsidRDefault="00000000">
      <w:pPr>
        <w:spacing w:line="480" w:lineRule="exact"/>
        <w:rPr>
          <w:rFonts w:ascii="宋体" w:hAnsi="宋体"/>
          <w:sz w:val="24"/>
          <w:szCs w:val="32"/>
        </w:rPr>
      </w:pPr>
      <w:r w:rsidRPr="002C17A0">
        <w:rPr>
          <w:rFonts w:ascii="宋体" w:hAnsi="宋体" w:cs="Tahoma" w:hint="eastAsia"/>
          <w:b/>
          <w:bCs/>
          <w:color w:val="C00000"/>
          <w:kern w:val="0"/>
          <w:sz w:val="24"/>
        </w:rPr>
        <w:t>→ 专注：</w:t>
      </w:r>
      <w:r w:rsidRPr="002C17A0">
        <w:rPr>
          <w:rFonts w:ascii="宋体" w:hAnsi="宋体" w:hint="eastAsia"/>
          <w:sz w:val="24"/>
          <w:szCs w:val="32"/>
        </w:rPr>
        <w:t>优秀的组织协调沟通谈判能力，</w:t>
      </w:r>
      <w:r w:rsidRPr="002C17A0">
        <w:rPr>
          <w:rFonts w:ascii="宋体" w:hAnsi="宋体" w:cs="宋体" w:hint="eastAsia"/>
          <w:sz w:val="24"/>
          <w:szCs w:val="32"/>
        </w:rPr>
        <w:t>召开了</w:t>
      </w:r>
      <w:r w:rsidRPr="002C17A0">
        <w:rPr>
          <w:rFonts w:ascii="宋体" w:hAnsi="宋体" w:cs="宋体" w:hint="eastAsia"/>
          <w:b/>
          <w:bCs/>
          <w:sz w:val="24"/>
          <w:szCs w:val="32"/>
        </w:rPr>
        <w:t>上百场供应</w:t>
      </w:r>
      <w:proofErr w:type="gramStart"/>
      <w:r w:rsidRPr="002C17A0">
        <w:rPr>
          <w:rFonts w:ascii="宋体" w:hAnsi="宋体" w:cs="宋体" w:hint="eastAsia"/>
          <w:b/>
          <w:bCs/>
          <w:sz w:val="24"/>
          <w:szCs w:val="32"/>
        </w:rPr>
        <w:t>商交流</w:t>
      </w:r>
      <w:proofErr w:type="gramEnd"/>
      <w:r w:rsidRPr="002C17A0">
        <w:rPr>
          <w:rFonts w:ascii="宋体" w:hAnsi="宋体" w:cs="宋体" w:hint="eastAsia"/>
          <w:b/>
          <w:bCs/>
          <w:sz w:val="24"/>
          <w:szCs w:val="32"/>
        </w:rPr>
        <w:t>与合作大会</w:t>
      </w:r>
      <w:r w:rsidRPr="002C17A0">
        <w:rPr>
          <w:rFonts w:ascii="宋体" w:hAnsi="宋体" w:cs="宋体" w:hint="eastAsia"/>
          <w:sz w:val="24"/>
          <w:szCs w:val="32"/>
        </w:rPr>
        <w:t>，</w:t>
      </w:r>
      <w:r w:rsidRPr="002C17A0">
        <w:rPr>
          <w:rFonts w:ascii="宋体" w:hAnsi="宋体" w:hint="eastAsia"/>
          <w:b/>
          <w:bCs/>
          <w:sz w:val="24"/>
          <w:szCs w:val="32"/>
        </w:rPr>
        <w:t>供应链流程</w:t>
      </w:r>
      <w:proofErr w:type="gramStart"/>
      <w:r w:rsidRPr="002C17A0">
        <w:rPr>
          <w:rFonts w:ascii="宋体" w:hAnsi="宋体" w:hint="eastAsia"/>
          <w:b/>
          <w:bCs/>
          <w:sz w:val="24"/>
          <w:szCs w:val="32"/>
        </w:rPr>
        <w:t>优化达</w:t>
      </w:r>
      <w:proofErr w:type="gramEnd"/>
      <w:r w:rsidRPr="002C17A0">
        <w:rPr>
          <w:rFonts w:ascii="宋体" w:hAnsi="宋体" w:hint="eastAsia"/>
          <w:b/>
          <w:bCs/>
          <w:sz w:val="24"/>
          <w:szCs w:val="32"/>
        </w:rPr>
        <w:t>百余次，</w:t>
      </w:r>
      <w:r w:rsidRPr="002C17A0">
        <w:rPr>
          <w:rFonts w:ascii="宋体" w:hAnsi="宋体" w:cs="宋体" w:hint="eastAsia"/>
          <w:sz w:val="24"/>
          <w:szCs w:val="32"/>
        </w:rPr>
        <w:t>维护并稳定了新品牌合作供源</w:t>
      </w:r>
    </w:p>
    <w:p w14:paraId="33E2C575" w14:textId="77777777" w:rsidR="00D067AF" w:rsidRPr="002C17A0" w:rsidRDefault="00000000">
      <w:pPr>
        <w:spacing w:line="480" w:lineRule="exact"/>
        <w:rPr>
          <w:rFonts w:ascii="宋体" w:hAnsi="宋体" w:cs="Tahoma"/>
          <w:b/>
          <w:bCs/>
          <w:kern w:val="0"/>
          <w:sz w:val="24"/>
        </w:rPr>
      </w:pPr>
      <w:r w:rsidRPr="002C17A0">
        <w:rPr>
          <w:rFonts w:ascii="宋体" w:hAnsi="宋体" w:cs="Tahoma" w:hint="eastAsia"/>
          <w:b/>
          <w:bCs/>
          <w:color w:val="C00000"/>
          <w:kern w:val="0"/>
          <w:sz w:val="24"/>
        </w:rPr>
        <w:t>→ 专一：</w:t>
      </w:r>
      <w:r w:rsidRPr="002C17A0">
        <w:rPr>
          <w:rFonts w:ascii="宋体" w:hAnsi="宋体" w:cs="Tahoma" w:hint="eastAsia"/>
          <w:kern w:val="0"/>
          <w:sz w:val="24"/>
        </w:rPr>
        <w:t>从业</w:t>
      </w:r>
      <w:r w:rsidRPr="002C17A0">
        <w:rPr>
          <w:rFonts w:ascii="宋体" w:hAnsi="宋体" w:cs="宋体" w:hint="eastAsia"/>
          <w:kern w:val="0"/>
          <w:sz w:val="24"/>
        </w:rPr>
        <w:t>以</w:t>
      </w:r>
      <w:r w:rsidRPr="002C17A0">
        <w:rPr>
          <w:rFonts w:ascii="宋体" w:hAnsi="宋体" w:cs="Tahoma" w:hint="eastAsia"/>
          <w:kern w:val="0"/>
          <w:sz w:val="24"/>
        </w:rPr>
        <w:t>来只做</w:t>
      </w:r>
      <w:r w:rsidRPr="002C17A0">
        <w:rPr>
          <w:rFonts w:ascii="宋体" w:hAnsi="宋体" w:cs="Tahoma" w:hint="eastAsia"/>
          <w:kern w:val="0"/>
          <w:sz w:val="24"/>
          <w:u w:val="dotDotDash"/>
        </w:rPr>
        <w:t>原料开发与采购、计划与库存、仓储与物流管控、供应</w:t>
      </w:r>
      <w:proofErr w:type="gramStart"/>
      <w:r w:rsidRPr="002C17A0">
        <w:rPr>
          <w:rFonts w:ascii="宋体" w:hAnsi="宋体" w:cs="Tahoma" w:hint="eastAsia"/>
          <w:kern w:val="0"/>
          <w:sz w:val="24"/>
          <w:u w:val="dotDotDash"/>
        </w:rPr>
        <w:t>商管理</w:t>
      </w:r>
      <w:proofErr w:type="gramEnd"/>
      <w:r w:rsidRPr="002C17A0">
        <w:rPr>
          <w:rFonts w:ascii="宋体" w:hAnsi="宋体" w:cs="Tahoma" w:hint="eastAsia"/>
          <w:kern w:val="0"/>
          <w:sz w:val="24"/>
        </w:rPr>
        <w:t>等企业</w:t>
      </w:r>
      <w:proofErr w:type="gramStart"/>
      <w:r w:rsidRPr="002C17A0">
        <w:rPr>
          <w:rFonts w:ascii="宋体" w:hAnsi="宋体" w:cs="Tahoma" w:hint="eastAsia"/>
          <w:kern w:val="0"/>
          <w:sz w:val="24"/>
        </w:rPr>
        <w:t>供应链全环节</w:t>
      </w:r>
      <w:proofErr w:type="gramEnd"/>
      <w:r w:rsidRPr="002C17A0">
        <w:rPr>
          <w:rFonts w:ascii="宋体" w:hAnsi="宋体" w:cs="Tahoma" w:hint="eastAsia"/>
          <w:kern w:val="0"/>
          <w:sz w:val="24"/>
        </w:rPr>
        <w:t>管理，</w:t>
      </w:r>
      <w:r w:rsidRPr="002C17A0">
        <w:rPr>
          <w:rFonts w:ascii="宋体" w:hAnsi="宋体" w:hint="eastAsia"/>
          <w:sz w:val="24"/>
          <w:szCs w:val="32"/>
        </w:rPr>
        <w:t>曾辅导新兴集团、劲霸（中国）、</w:t>
      </w:r>
      <w:proofErr w:type="gramStart"/>
      <w:r w:rsidRPr="002C17A0">
        <w:rPr>
          <w:rFonts w:ascii="宋体" w:hAnsi="宋体" w:hint="eastAsia"/>
          <w:sz w:val="24"/>
          <w:szCs w:val="32"/>
        </w:rPr>
        <w:t>上久楷等</w:t>
      </w:r>
      <w:proofErr w:type="gramEnd"/>
      <w:r w:rsidRPr="002C17A0">
        <w:rPr>
          <w:rFonts w:ascii="宋体" w:hAnsi="宋体" w:hint="eastAsia"/>
          <w:b/>
          <w:bCs/>
          <w:sz w:val="24"/>
          <w:szCs w:val="32"/>
        </w:rPr>
        <w:t>近百家</w:t>
      </w:r>
      <w:r w:rsidRPr="002C17A0">
        <w:rPr>
          <w:rFonts w:ascii="宋体" w:hAnsi="宋体" w:hint="eastAsia"/>
          <w:sz w:val="24"/>
          <w:szCs w:val="32"/>
        </w:rPr>
        <w:t>生产制造型、产销</w:t>
      </w:r>
      <w:proofErr w:type="gramStart"/>
      <w:r w:rsidRPr="002C17A0">
        <w:rPr>
          <w:rFonts w:ascii="宋体" w:hAnsi="宋体" w:hint="eastAsia"/>
          <w:sz w:val="24"/>
          <w:szCs w:val="32"/>
        </w:rPr>
        <w:t>研</w:t>
      </w:r>
      <w:proofErr w:type="gramEnd"/>
      <w:r w:rsidRPr="002C17A0">
        <w:rPr>
          <w:rFonts w:ascii="宋体" w:hAnsi="宋体" w:hint="eastAsia"/>
          <w:sz w:val="24"/>
          <w:szCs w:val="32"/>
        </w:rPr>
        <w:t>一体化企业，并提供供应链管理优化方案</w:t>
      </w:r>
    </w:p>
    <w:p w14:paraId="1DBDE782" w14:textId="77777777" w:rsidR="00D067AF" w:rsidRPr="002C17A0" w:rsidRDefault="00D067AF">
      <w:pPr>
        <w:spacing w:line="480" w:lineRule="exact"/>
        <w:rPr>
          <w:rFonts w:ascii="宋体" w:hAnsi="宋体"/>
          <w:sz w:val="24"/>
          <w:szCs w:val="32"/>
        </w:rPr>
      </w:pPr>
    </w:p>
    <w:p w14:paraId="19671D14" w14:textId="77777777" w:rsidR="00D067AF" w:rsidRPr="002C17A0" w:rsidRDefault="00000000">
      <w:pPr>
        <w:spacing w:line="480" w:lineRule="exact"/>
        <w:rPr>
          <w:rFonts w:ascii="宋体" w:hAnsi="宋体"/>
          <w:b/>
          <w:bCs/>
          <w:sz w:val="24"/>
          <w:szCs w:val="32"/>
        </w:rPr>
      </w:pPr>
      <w:r w:rsidRPr="002C17A0">
        <w:rPr>
          <w:rFonts w:ascii="宋体" w:hAnsi="宋体" w:hint="eastAsia"/>
          <w:b/>
          <w:bCs/>
          <w:sz w:val="24"/>
          <w:szCs w:val="32"/>
        </w:rPr>
        <w:t>实战经验：</w:t>
      </w:r>
    </w:p>
    <w:p w14:paraId="23D33A3F" w14:textId="77777777" w:rsidR="00D067AF" w:rsidRPr="002C17A0" w:rsidRDefault="00000000">
      <w:pPr>
        <w:spacing w:line="480" w:lineRule="exact"/>
        <w:rPr>
          <w:rFonts w:ascii="宋体" w:hAnsi="宋体" w:cs="Tahoma"/>
          <w:kern w:val="0"/>
          <w:sz w:val="24"/>
        </w:rPr>
      </w:pPr>
      <w:r w:rsidRPr="002C17A0">
        <w:rPr>
          <w:rFonts w:ascii="宋体" w:hAnsi="宋体" w:cs="宋体" w:hint="eastAsia"/>
          <w:b/>
          <w:bCs/>
          <w:color w:val="C00000"/>
          <w:sz w:val="24"/>
          <w:szCs w:val="32"/>
        </w:rPr>
        <w:t>新零售企业</w:t>
      </w:r>
      <w:r w:rsidRPr="002C17A0">
        <w:rPr>
          <w:rFonts w:ascii="宋体" w:hAnsi="宋体" w:cs="Tahoma" w:hint="eastAsia"/>
          <w:kern w:val="0"/>
          <w:sz w:val="24"/>
        </w:rPr>
        <w:t>：</w:t>
      </w:r>
      <w:proofErr w:type="gramStart"/>
      <w:r w:rsidRPr="002C17A0">
        <w:rPr>
          <w:rFonts w:ascii="宋体" w:hAnsi="宋体" w:cs="Tahoma" w:hint="eastAsia"/>
          <w:kern w:val="0"/>
          <w:sz w:val="24"/>
        </w:rPr>
        <w:t>上久楷公司</w:t>
      </w:r>
      <w:proofErr w:type="gramEnd"/>
      <w:r w:rsidRPr="002C17A0">
        <w:rPr>
          <w:rFonts w:ascii="宋体" w:hAnsi="宋体" w:cs="Tahoma" w:hint="eastAsia"/>
          <w:kern w:val="0"/>
          <w:sz w:val="24"/>
        </w:rPr>
        <w:t>，构建了端到端的柔性快响应</w:t>
      </w:r>
      <w:proofErr w:type="gramStart"/>
      <w:r w:rsidRPr="002C17A0">
        <w:rPr>
          <w:rFonts w:ascii="宋体" w:hAnsi="宋体" w:cs="Tahoma" w:hint="eastAsia"/>
          <w:kern w:val="0"/>
          <w:sz w:val="24"/>
        </w:rPr>
        <w:t>供应链全流程</w:t>
      </w:r>
      <w:proofErr w:type="gramEnd"/>
      <w:r w:rsidRPr="002C17A0">
        <w:rPr>
          <w:rFonts w:ascii="宋体" w:hAnsi="宋体" w:cs="Tahoma" w:hint="eastAsia"/>
          <w:kern w:val="0"/>
          <w:sz w:val="24"/>
        </w:rPr>
        <w:t>体系，包括品类年度规划、产能费用全面预算、新品研发</w:t>
      </w:r>
      <w:proofErr w:type="gramStart"/>
      <w:r w:rsidRPr="002C17A0">
        <w:rPr>
          <w:rFonts w:ascii="宋体" w:hAnsi="宋体" w:cs="Tahoma" w:hint="eastAsia"/>
          <w:kern w:val="0"/>
          <w:sz w:val="24"/>
        </w:rPr>
        <w:t>关键点全流程</w:t>
      </w:r>
      <w:proofErr w:type="gramEnd"/>
      <w:r w:rsidRPr="002C17A0">
        <w:rPr>
          <w:rFonts w:ascii="宋体" w:hAnsi="宋体" w:cs="Tahoma" w:hint="eastAsia"/>
          <w:kern w:val="0"/>
          <w:sz w:val="24"/>
        </w:rPr>
        <w:t>管控、新品推拉模式设计、采购与供应</w:t>
      </w:r>
      <w:proofErr w:type="gramStart"/>
      <w:r w:rsidRPr="002C17A0">
        <w:rPr>
          <w:rFonts w:ascii="宋体" w:hAnsi="宋体" w:cs="Tahoma" w:hint="eastAsia"/>
          <w:kern w:val="0"/>
          <w:sz w:val="24"/>
        </w:rPr>
        <w:t>商管理</w:t>
      </w:r>
      <w:proofErr w:type="gramEnd"/>
      <w:r w:rsidRPr="002C17A0">
        <w:rPr>
          <w:rFonts w:ascii="宋体" w:hAnsi="宋体" w:cs="Tahoma" w:hint="eastAsia"/>
          <w:kern w:val="0"/>
          <w:sz w:val="24"/>
        </w:rPr>
        <w:t>流程、质量管控流程、库存管控等，供源充足率提高8%，质量合格率提升5%，新品</w:t>
      </w:r>
      <w:proofErr w:type="gramStart"/>
      <w:r w:rsidRPr="002C17A0">
        <w:rPr>
          <w:rFonts w:ascii="宋体" w:hAnsi="宋体" w:cs="Tahoma" w:hint="eastAsia"/>
          <w:kern w:val="0"/>
          <w:sz w:val="24"/>
        </w:rPr>
        <w:t>售罄率</w:t>
      </w:r>
      <w:proofErr w:type="gramEnd"/>
      <w:r w:rsidRPr="002C17A0">
        <w:rPr>
          <w:rFonts w:ascii="宋体" w:hAnsi="宋体" w:cs="Tahoma" w:hint="eastAsia"/>
          <w:kern w:val="0"/>
          <w:sz w:val="24"/>
        </w:rPr>
        <w:t>提高10%，降低</w:t>
      </w:r>
      <w:proofErr w:type="gramStart"/>
      <w:r w:rsidRPr="002C17A0">
        <w:rPr>
          <w:rFonts w:ascii="宋体" w:hAnsi="宋体" w:cs="Tahoma" w:hint="eastAsia"/>
          <w:kern w:val="0"/>
          <w:sz w:val="24"/>
        </w:rPr>
        <w:t>存销比</w:t>
      </w:r>
      <w:proofErr w:type="gramEnd"/>
      <w:r w:rsidRPr="002C17A0">
        <w:rPr>
          <w:rFonts w:ascii="宋体" w:hAnsi="宋体" w:cs="Tahoma" w:hint="eastAsia"/>
          <w:kern w:val="0"/>
          <w:sz w:val="24"/>
        </w:rPr>
        <w:t>25%，呆滞库存降低15%。</w:t>
      </w:r>
    </w:p>
    <w:p w14:paraId="796E3C47" w14:textId="77777777" w:rsidR="00D067AF" w:rsidRPr="002C17A0" w:rsidRDefault="00000000">
      <w:pPr>
        <w:spacing w:line="480" w:lineRule="exact"/>
        <w:rPr>
          <w:rFonts w:ascii="宋体" w:hAnsi="宋体" w:cs="Tahoma"/>
          <w:kern w:val="0"/>
          <w:sz w:val="24"/>
        </w:rPr>
      </w:pPr>
      <w:r w:rsidRPr="002C17A0">
        <w:rPr>
          <w:rFonts w:ascii="宋体" w:hAnsi="宋体" w:cs="宋体" w:hint="eastAsia"/>
          <w:b/>
          <w:bCs/>
          <w:color w:val="C00000"/>
          <w:sz w:val="24"/>
          <w:szCs w:val="32"/>
        </w:rPr>
        <w:t>新能源企业</w:t>
      </w:r>
      <w:r w:rsidRPr="002C17A0">
        <w:rPr>
          <w:rFonts w:ascii="宋体" w:hAnsi="宋体" w:cs="宋体" w:hint="eastAsia"/>
          <w:b/>
          <w:bCs/>
          <w:sz w:val="24"/>
          <w:szCs w:val="32"/>
        </w:rPr>
        <w:t>：</w:t>
      </w:r>
      <w:r w:rsidRPr="002C17A0">
        <w:rPr>
          <w:rFonts w:ascii="宋体" w:hAnsi="宋体" w:cs="Tahoma" w:hint="eastAsia"/>
          <w:kern w:val="0"/>
          <w:sz w:val="24"/>
        </w:rPr>
        <w:t>瑞能公司，梳理供应</w:t>
      </w:r>
      <w:proofErr w:type="gramStart"/>
      <w:r w:rsidRPr="002C17A0">
        <w:rPr>
          <w:rFonts w:ascii="宋体" w:hAnsi="宋体" w:cs="Tahoma" w:hint="eastAsia"/>
          <w:kern w:val="0"/>
          <w:sz w:val="24"/>
        </w:rPr>
        <w:t>链计划至供应</w:t>
      </w:r>
      <w:proofErr w:type="gramEnd"/>
      <w:r w:rsidRPr="002C17A0">
        <w:rPr>
          <w:rFonts w:ascii="宋体" w:hAnsi="宋体" w:cs="Tahoma" w:hint="eastAsia"/>
          <w:kern w:val="0"/>
          <w:sz w:val="24"/>
        </w:rPr>
        <w:t>端到端的流程，优化项目采购的新品研发、计划、采购、仓储运作管理，减少呆滞库存，提高了交货准期率10%，降低</w:t>
      </w:r>
      <w:proofErr w:type="gramStart"/>
      <w:r w:rsidRPr="002C17A0">
        <w:rPr>
          <w:rFonts w:ascii="宋体" w:hAnsi="宋体" w:cs="Tahoma" w:hint="eastAsia"/>
          <w:kern w:val="0"/>
          <w:sz w:val="24"/>
        </w:rPr>
        <w:t>供应链总成本</w:t>
      </w:r>
      <w:proofErr w:type="gramEnd"/>
      <w:r w:rsidRPr="002C17A0">
        <w:rPr>
          <w:rFonts w:ascii="宋体" w:hAnsi="宋体" w:cs="Tahoma" w:hint="eastAsia"/>
          <w:kern w:val="0"/>
          <w:sz w:val="24"/>
        </w:rPr>
        <w:t>6%；</w:t>
      </w:r>
    </w:p>
    <w:p w14:paraId="150B753E" w14:textId="77777777" w:rsidR="00D067AF" w:rsidRPr="002C17A0" w:rsidRDefault="00000000">
      <w:pPr>
        <w:spacing w:line="480" w:lineRule="exact"/>
        <w:rPr>
          <w:rFonts w:ascii="宋体" w:hAnsi="宋体" w:cs="Tahoma"/>
          <w:kern w:val="0"/>
          <w:sz w:val="24"/>
        </w:rPr>
      </w:pPr>
      <w:r w:rsidRPr="002C17A0">
        <w:rPr>
          <w:rFonts w:ascii="宋体" w:hAnsi="宋体" w:cs="宋体" w:hint="eastAsia"/>
          <w:b/>
          <w:bCs/>
          <w:color w:val="C00000"/>
          <w:sz w:val="24"/>
          <w:szCs w:val="32"/>
        </w:rPr>
        <w:t>叉车企业</w:t>
      </w:r>
      <w:r w:rsidRPr="002C17A0">
        <w:rPr>
          <w:rFonts w:ascii="宋体" w:hAnsi="宋体" w:cs="宋体" w:hint="eastAsia"/>
          <w:b/>
          <w:bCs/>
          <w:sz w:val="24"/>
          <w:szCs w:val="32"/>
        </w:rPr>
        <w:t>：</w:t>
      </w:r>
      <w:r w:rsidRPr="002C17A0">
        <w:rPr>
          <w:rFonts w:ascii="宋体" w:hAnsi="宋体" w:cs="Tahoma" w:hint="eastAsia"/>
          <w:kern w:val="0"/>
          <w:sz w:val="24"/>
        </w:rPr>
        <w:t>如意叉车，诊断供应商开发与管理中存在的问题点，针对性制定改善方案，提升了供应商的质量合格率5%，</w:t>
      </w:r>
      <w:proofErr w:type="gramStart"/>
      <w:r w:rsidRPr="002C17A0">
        <w:rPr>
          <w:rFonts w:ascii="宋体" w:hAnsi="宋体" w:cs="Tahoma" w:hint="eastAsia"/>
          <w:kern w:val="0"/>
          <w:sz w:val="24"/>
        </w:rPr>
        <w:t>准交率</w:t>
      </w:r>
      <w:proofErr w:type="gramEnd"/>
      <w:r w:rsidRPr="002C17A0">
        <w:rPr>
          <w:rFonts w:ascii="宋体" w:hAnsi="宋体" w:cs="Tahoma" w:hint="eastAsia"/>
          <w:kern w:val="0"/>
          <w:sz w:val="24"/>
        </w:rPr>
        <w:t>8%，成本降低5%，供应周期缩短6%。</w:t>
      </w:r>
    </w:p>
    <w:p w14:paraId="739D9254" w14:textId="77777777" w:rsidR="00D067AF" w:rsidRPr="002C17A0" w:rsidRDefault="00000000">
      <w:pPr>
        <w:spacing w:line="480" w:lineRule="exact"/>
        <w:rPr>
          <w:rFonts w:ascii="宋体" w:hAnsi="宋体" w:cs="宋体" w:hint="eastAsia"/>
          <w:kern w:val="0"/>
          <w:sz w:val="24"/>
        </w:rPr>
      </w:pPr>
      <w:r w:rsidRPr="002C17A0">
        <w:rPr>
          <w:rFonts w:ascii="宋体" w:hAnsi="宋体" w:cs="宋体" w:hint="eastAsia"/>
          <w:b/>
          <w:bCs/>
          <w:color w:val="C00000"/>
          <w:sz w:val="24"/>
          <w:szCs w:val="32"/>
        </w:rPr>
        <w:t>在广东多拉美任职供应链总监时</w:t>
      </w:r>
      <w:r w:rsidRPr="002C17A0">
        <w:rPr>
          <w:rFonts w:ascii="宋体" w:hAnsi="宋体" w:cs="宋体" w:hint="eastAsia"/>
          <w:b/>
          <w:bCs/>
          <w:sz w:val="24"/>
          <w:szCs w:val="32"/>
        </w:rPr>
        <w:t>，</w:t>
      </w:r>
      <w:r w:rsidRPr="002C17A0">
        <w:rPr>
          <w:rFonts w:ascii="宋体" w:hAnsi="宋体" w:cs="Tahoma" w:hint="eastAsia"/>
          <w:kern w:val="0"/>
          <w:sz w:val="24"/>
        </w:rPr>
        <w:t>创建并梳理生产订单管控流程、梳理质量管控、工艺标准、货仓管理等</w:t>
      </w:r>
      <w:r w:rsidRPr="002C17A0">
        <w:rPr>
          <w:rFonts w:ascii="宋体" w:hAnsi="宋体" w:cs="宋体" w:hint="eastAsia"/>
          <w:kern w:val="0"/>
          <w:sz w:val="24"/>
        </w:rPr>
        <w:t>，针对厚家居</w:t>
      </w:r>
      <w:proofErr w:type="gramStart"/>
      <w:r w:rsidRPr="002C17A0">
        <w:rPr>
          <w:rFonts w:ascii="宋体" w:hAnsi="宋体" w:cs="宋体" w:hint="eastAsia"/>
          <w:kern w:val="0"/>
          <w:sz w:val="24"/>
        </w:rPr>
        <w:t>服回料晚</w:t>
      </w:r>
      <w:proofErr w:type="gramEnd"/>
      <w:r w:rsidRPr="002C17A0">
        <w:rPr>
          <w:rFonts w:ascii="宋体" w:hAnsi="宋体" w:cs="宋体" w:hint="eastAsia"/>
          <w:kern w:val="0"/>
          <w:sz w:val="24"/>
        </w:rPr>
        <w:t>爆仓问题，</w:t>
      </w:r>
      <w:r w:rsidRPr="002C17A0">
        <w:rPr>
          <w:rFonts w:ascii="宋体" w:hAnsi="宋体" w:cs="宋体" w:hint="eastAsia"/>
          <w:kern w:val="0"/>
          <w:sz w:val="24"/>
          <w:u w:val="dotDotDash"/>
        </w:rPr>
        <w:t>采用JIT及精益管理模式，有效解决来料周转效率及仓储空间利用率</w:t>
      </w:r>
      <w:r w:rsidRPr="002C17A0">
        <w:rPr>
          <w:rFonts w:ascii="宋体" w:hAnsi="宋体" w:cs="宋体" w:hint="eastAsia"/>
          <w:kern w:val="0"/>
          <w:sz w:val="24"/>
        </w:rPr>
        <w:t>；针对生产车间产能瓶颈问题，</w:t>
      </w:r>
      <w:proofErr w:type="gramStart"/>
      <w:r w:rsidRPr="002C17A0">
        <w:rPr>
          <w:rFonts w:ascii="宋体" w:hAnsi="宋体" w:cs="宋体" w:hint="eastAsia"/>
          <w:kern w:val="0"/>
          <w:sz w:val="24"/>
          <w:u w:val="dotDotDash"/>
        </w:rPr>
        <w:t>分客户</w:t>
      </w:r>
      <w:proofErr w:type="gramEnd"/>
      <w:r w:rsidRPr="002C17A0">
        <w:rPr>
          <w:rFonts w:ascii="宋体" w:hAnsi="宋体" w:cs="宋体" w:hint="eastAsia"/>
          <w:kern w:val="0"/>
          <w:sz w:val="24"/>
          <w:u w:val="dotDotDash"/>
        </w:rPr>
        <w:t>层级结合品类管理策略，动态</w:t>
      </w:r>
      <w:r w:rsidRPr="002C17A0">
        <w:rPr>
          <w:rFonts w:ascii="宋体" w:hAnsi="宋体" w:cs="宋体" w:hint="eastAsia"/>
          <w:kern w:val="0"/>
          <w:sz w:val="24"/>
          <w:u w:val="dotDotDash"/>
        </w:rPr>
        <w:lastRenderedPageBreak/>
        <w:t>调整外发策略，</w:t>
      </w:r>
      <w:r w:rsidRPr="002C17A0">
        <w:rPr>
          <w:rFonts w:ascii="宋体" w:hAnsi="宋体" w:cs="宋体" w:hint="eastAsia"/>
          <w:kern w:val="0"/>
          <w:sz w:val="24"/>
        </w:rPr>
        <w:t>将生产的产能价值最大化，排单率达120%，</w:t>
      </w:r>
      <w:proofErr w:type="gramStart"/>
      <w:r w:rsidRPr="002C17A0">
        <w:rPr>
          <w:rFonts w:ascii="宋体" w:hAnsi="宋体" w:cs="宋体" w:hint="eastAsia"/>
          <w:kern w:val="0"/>
          <w:sz w:val="24"/>
        </w:rPr>
        <w:t>及时完单率</w:t>
      </w:r>
      <w:proofErr w:type="gramEnd"/>
      <w:r w:rsidRPr="002C17A0">
        <w:rPr>
          <w:rFonts w:ascii="宋体" w:hAnsi="宋体" w:cs="宋体" w:hint="eastAsia"/>
          <w:kern w:val="0"/>
          <w:sz w:val="24"/>
        </w:rPr>
        <w:t>达98%，6个</w:t>
      </w:r>
      <w:r w:rsidRPr="002C17A0">
        <w:rPr>
          <w:rFonts w:ascii="宋体" w:hAnsi="宋体" w:cs="Tahoma" w:hint="eastAsia"/>
          <w:kern w:val="0"/>
          <w:sz w:val="24"/>
        </w:rPr>
        <w:t>月内</w:t>
      </w:r>
      <w:r w:rsidRPr="002C17A0">
        <w:rPr>
          <w:rFonts w:ascii="宋体" w:hAnsi="宋体" w:cs="宋体" w:hint="eastAsia"/>
          <w:b/>
          <w:bCs/>
          <w:sz w:val="24"/>
          <w:szCs w:val="32"/>
        </w:rPr>
        <w:t>交货准期率提升20%，成本下降15%，质量提升10%。</w:t>
      </w:r>
    </w:p>
    <w:p w14:paraId="7F03934D" w14:textId="77777777" w:rsidR="00D067AF" w:rsidRPr="002C17A0" w:rsidRDefault="00000000">
      <w:pPr>
        <w:spacing w:line="480" w:lineRule="exact"/>
        <w:rPr>
          <w:rFonts w:ascii="宋体" w:hAnsi="宋体" w:cs="宋体" w:hint="eastAsia"/>
          <w:b/>
          <w:bCs/>
          <w:color w:val="C00000"/>
          <w:sz w:val="24"/>
          <w:szCs w:val="32"/>
        </w:rPr>
      </w:pPr>
      <w:r w:rsidRPr="002C17A0">
        <w:rPr>
          <w:rFonts w:ascii="宋体" w:hAnsi="宋体" w:cs="宋体" w:hint="eastAsia"/>
          <w:b/>
          <w:bCs/>
          <w:color w:val="C00000"/>
          <w:sz w:val="24"/>
          <w:szCs w:val="32"/>
        </w:rPr>
        <w:t>在威</w:t>
      </w:r>
      <w:proofErr w:type="gramStart"/>
      <w:r w:rsidRPr="002C17A0">
        <w:rPr>
          <w:rFonts w:ascii="宋体" w:hAnsi="宋体" w:cs="宋体" w:hint="eastAsia"/>
          <w:b/>
          <w:bCs/>
          <w:color w:val="C00000"/>
          <w:sz w:val="24"/>
          <w:szCs w:val="32"/>
        </w:rPr>
        <w:t>仕</w:t>
      </w:r>
      <w:proofErr w:type="gramEnd"/>
      <w:r w:rsidRPr="002C17A0">
        <w:rPr>
          <w:rFonts w:ascii="宋体" w:hAnsi="宋体" w:cs="宋体" w:hint="eastAsia"/>
          <w:b/>
          <w:bCs/>
          <w:color w:val="C00000"/>
          <w:sz w:val="24"/>
          <w:szCs w:val="32"/>
        </w:rPr>
        <w:t>风任职采购经理助理时，</w:t>
      </w:r>
      <w:r w:rsidRPr="002C17A0">
        <w:rPr>
          <w:rFonts w:ascii="宋体" w:hAnsi="宋体" w:cs="Tahoma" w:hint="eastAsia"/>
          <w:kern w:val="0"/>
          <w:sz w:val="24"/>
        </w:rPr>
        <w:t>负责原材料的开发和采购，建立仓存物料样办室及扣仓激励机制，规范了原材料样办库存管理</w:t>
      </w:r>
      <w:r w:rsidRPr="002C17A0">
        <w:rPr>
          <w:rFonts w:ascii="宋体" w:hAnsi="宋体" w:cs="宋体" w:hint="eastAsia"/>
          <w:kern w:val="0"/>
          <w:sz w:val="24"/>
        </w:rPr>
        <w:t>，1年内</w:t>
      </w:r>
      <w:r w:rsidRPr="002C17A0">
        <w:rPr>
          <w:rFonts w:ascii="宋体" w:hAnsi="宋体" w:cs="宋体" w:hint="eastAsia"/>
          <w:b/>
          <w:bCs/>
          <w:sz w:val="24"/>
          <w:szCs w:val="32"/>
        </w:rPr>
        <w:t>SMQ配合运营效率指标达到90%。</w:t>
      </w:r>
    </w:p>
    <w:p w14:paraId="4736FBAA" w14:textId="77777777" w:rsidR="00D067AF" w:rsidRPr="002C17A0" w:rsidRDefault="00000000">
      <w:pPr>
        <w:spacing w:line="480" w:lineRule="exact"/>
        <w:rPr>
          <w:rFonts w:ascii="宋体" w:hAnsi="宋体" w:cs="宋体" w:hint="eastAsia"/>
          <w:b/>
          <w:bCs/>
          <w:kern w:val="0"/>
          <w:sz w:val="24"/>
        </w:rPr>
      </w:pPr>
      <w:r w:rsidRPr="002C17A0">
        <w:rPr>
          <w:rFonts w:ascii="宋体" w:hAnsi="宋体" w:cs="宋体" w:hint="eastAsia"/>
          <w:b/>
          <w:bCs/>
          <w:color w:val="C00000"/>
          <w:sz w:val="24"/>
          <w:szCs w:val="32"/>
        </w:rPr>
        <w:t>在安莉芳（中国）任职供应</w:t>
      </w:r>
      <w:proofErr w:type="gramStart"/>
      <w:r w:rsidRPr="002C17A0">
        <w:rPr>
          <w:rFonts w:ascii="宋体" w:hAnsi="宋体" w:cs="宋体" w:hint="eastAsia"/>
          <w:b/>
          <w:bCs/>
          <w:color w:val="C00000"/>
          <w:sz w:val="24"/>
          <w:szCs w:val="32"/>
        </w:rPr>
        <w:t>链总助</w:t>
      </w:r>
      <w:proofErr w:type="gramEnd"/>
      <w:r w:rsidRPr="002C17A0">
        <w:rPr>
          <w:rFonts w:ascii="宋体" w:hAnsi="宋体" w:cs="宋体" w:hint="eastAsia"/>
          <w:b/>
          <w:bCs/>
          <w:color w:val="C00000"/>
          <w:sz w:val="24"/>
          <w:szCs w:val="32"/>
        </w:rPr>
        <w:t>、统筹时，</w:t>
      </w:r>
      <w:r w:rsidRPr="002C17A0">
        <w:rPr>
          <w:rFonts w:ascii="宋体" w:hAnsi="宋体" w:cs="宋体" w:hint="eastAsia"/>
          <w:sz w:val="24"/>
          <w:szCs w:val="32"/>
        </w:rPr>
        <w:t>从无到有构建</w:t>
      </w:r>
      <w:r w:rsidRPr="002C17A0">
        <w:rPr>
          <w:rFonts w:ascii="宋体" w:hAnsi="宋体" w:cs="Tahoma" w:hint="eastAsia"/>
          <w:kern w:val="0"/>
          <w:sz w:val="24"/>
        </w:rPr>
        <w:t>企业</w:t>
      </w:r>
      <w:r w:rsidRPr="002C17A0">
        <w:rPr>
          <w:rFonts w:ascii="宋体" w:hAnsi="宋体" w:cs="宋体" w:hint="eastAsia"/>
          <w:sz w:val="24"/>
          <w:szCs w:val="32"/>
        </w:rPr>
        <w:t>供应链体系，</w:t>
      </w:r>
      <w:r w:rsidRPr="002C17A0">
        <w:rPr>
          <w:rFonts w:ascii="宋体" w:hAnsi="宋体" w:cs="宋体" w:hint="eastAsia"/>
          <w:kern w:val="0"/>
          <w:sz w:val="24"/>
        </w:rPr>
        <w:t>打造供方战略联盟合作模式，整合内外部资源，配合智能仓仓储、物流及市场快反需求，与几百家供应</w:t>
      </w:r>
      <w:proofErr w:type="gramStart"/>
      <w:r w:rsidRPr="002C17A0">
        <w:rPr>
          <w:rFonts w:ascii="宋体" w:hAnsi="宋体" w:cs="宋体" w:hint="eastAsia"/>
          <w:kern w:val="0"/>
          <w:sz w:val="24"/>
        </w:rPr>
        <w:t>商形成</w:t>
      </w:r>
      <w:proofErr w:type="gramEnd"/>
      <w:r w:rsidRPr="002C17A0">
        <w:rPr>
          <w:rFonts w:ascii="宋体" w:hAnsi="宋体" w:cs="宋体" w:hint="eastAsia"/>
          <w:kern w:val="0"/>
          <w:sz w:val="24"/>
        </w:rPr>
        <w:t>行业核心竞争优势。梳理并优化供应链流程，推拉结合方式组建敏捷柔性供应链，创建新产品研发关键点产品生命周期管理模式和S&amp;OP产销协同模式，</w:t>
      </w:r>
      <w:r w:rsidRPr="002C17A0">
        <w:rPr>
          <w:rFonts w:ascii="宋体" w:hAnsi="宋体" w:cs="宋体" w:hint="eastAsia"/>
          <w:b/>
          <w:bCs/>
          <w:kern w:val="0"/>
          <w:sz w:val="24"/>
        </w:rPr>
        <w:t>产品供应周期由120天缩短至80天，降低库存30%。</w:t>
      </w:r>
    </w:p>
    <w:p w14:paraId="23618AFE" w14:textId="77777777" w:rsidR="00D067AF" w:rsidRPr="002C17A0" w:rsidRDefault="00D067AF">
      <w:pPr>
        <w:spacing w:line="480" w:lineRule="exact"/>
        <w:rPr>
          <w:rFonts w:ascii="宋体" w:hAnsi="宋体" w:cs="宋体" w:hint="eastAsia"/>
          <w:sz w:val="24"/>
          <w:szCs w:val="32"/>
        </w:rPr>
      </w:pPr>
    </w:p>
    <w:p w14:paraId="701DEAC4" w14:textId="77777777" w:rsidR="00D067AF" w:rsidRPr="002C17A0" w:rsidRDefault="00000000">
      <w:pPr>
        <w:spacing w:line="480" w:lineRule="exact"/>
        <w:rPr>
          <w:rFonts w:ascii="宋体" w:hAnsi="宋体"/>
          <w:b/>
          <w:bCs/>
          <w:sz w:val="24"/>
          <w:szCs w:val="32"/>
        </w:rPr>
      </w:pPr>
      <w:r w:rsidRPr="002C17A0">
        <w:rPr>
          <w:rFonts w:ascii="宋体" w:hAnsi="宋体" w:hint="eastAsia"/>
          <w:b/>
          <w:bCs/>
          <w:sz w:val="24"/>
          <w:szCs w:val="32"/>
        </w:rPr>
        <w:t>部分项目案例：</w:t>
      </w:r>
    </w:p>
    <w:p w14:paraId="46C45FC2" w14:textId="77777777" w:rsidR="00D067AF" w:rsidRPr="002C17A0" w:rsidRDefault="00000000">
      <w:pPr>
        <w:spacing w:line="480" w:lineRule="exact"/>
        <w:rPr>
          <w:rFonts w:ascii="宋体" w:hAnsi="宋体" w:cs="宋体" w:hint="eastAsia"/>
          <w:b/>
          <w:bCs/>
          <w:sz w:val="24"/>
          <w:szCs w:val="32"/>
        </w:rPr>
      </w:pPr>
      <w:r w:rsidRPr="002C17A0">
        <w:rPr>
          <w:rFonts w:ascii="宋体" w:hAnsi="宋体" w:cs="宋体" w:hint="eastAsia"/>
          <w:b/>
          <w:bCs/>
          <w:color w:val="C00000"/>
          <w:sz w:val="24"/>
          <w:szCs w:val="32"/>
        </w:rPr>
        <w:t xml:space="preserve">→ </w:t>
      </w:r>
      <w:r w:rsidRPr="002C17A0">
        <w:rPr>
          <w:rFonts w:ascii="宋体" w:hAnsi="宋体" w:hint="eastAsia"/>
          <w:sz w:val="24"/>
          <w:szCs w:val="32"/>
        </w:rPr>
        <w:t>曾</w:t>
      </w:r>
      <w:proofErr w:type="gramStart"/>
      <w:r w:rsidRPr="002C17A0">
        <w:rPr>
          <w:rFonts w:ascii="宋体" w:hAnsi="宋体" w:hint="eastAsia"/>
          <w:sz w:val="24"/>
          <w:szCs w:val="32"/>
        </w:rPr>
        <w:t>辅导优丽公司</w:t>
      </w:r>
      <w:proofErr w:type="gramEnd"/>
      <w:r w:rsidRPr="002C17A0">
        <w:rPr>
          <w:rFonts w:ascii="宋体" w:hAnsi="宋体" w:hint="eastAsia"/>
          <w:sz w:val="24"/>
          <w:szCs w:val="32"/>
        </w:rPr>
        <w:t>推进材料标准化项目的协作，从技术源头、规范材料的标通化，持续优化生产设备，共同解决生产技术难题，管</w:t>
      </w:r>
      <w:proofErr w:type="gramStart"/>
      <w:r w:rsidRPr="002C17A0">
        <w:rPr>
          <w:rFonts w:ascii="宋体" w:hAnsi="宋体" w:hint="eastAsia"/>
          <w:sz w:val="24"/>
          <w:szCs w:val="32"/>
        </w:rPr>
        <w:t>控生产</w:t>
      </w:r>
      <w:proofErr w:type="gramEnd"/>
      <w:r w:rsidRPr="002C17A0">
        <w:rPr>
          <w:rFonts w:ascii="宋体" w:hAnsi="宋体" w:hint="eastAsia"/>
          <w:sz w:val="24"/>
          <w:szCs w:val="32"/>
        </w:rPr>
        <w:t>人员技术及人员的稳定性，</w:t>
      </w:r>
      <w:r w:rsidRPr="002C17A0">
        <w:rPr>
          <w:rFonts w:ascii="宋体" w:hAnsi="宋体" w:cs="宋体" w:hint="eastAsia"/>
          <w:b/>
          <w:bCs/>
          <w:sz w:val="24"/>
          <w:szCs w:val="32"/>
        </w:rPr>
        <w:t>将同品类物料库存由60个减至10个，提高了订购批量，成本降低了20%。</w:t>
      </w:r>
    </w:p>
    <w:p w14:paraId="769A675F" w14:textId="77777777" w:rsidR="00D067AF" w:rsidRPr="002C17A0" w:rsidRDefault="00000000">
      <w:pPr>
        <w:spacing w:line="480" w:lineRule="exact"/>
        <w:rPr>
          <w:rFonts w:ascii="宋体" w:hAnsi="宋体" w:cs="宋体" w:hint="eastAsia"/>
          <w:b/>
          <w:bCs/>
          <w:sz w:val="24"/>
          <w:szCs w:val="32"/>
        </w:rPr>
      </w:pPr>
      <w:r w:rsidRPr="002C17A0">
        <w:rPr>
          <w:rFonts w:ascii="宋体" w:hAnsi="宋体" w:cs="宋体" w:hint="eastAsia"/>
          <w:b/>
          <w:bCs/>
          <w:color w:val="C00000"/>
          <w:sz w:val="24"/>
          <w:szCs w:val="32"/>
        </w:rPr>
        <w:t xml:space="preserve">→ </w:t>
      </w:r>
      <w:r w:rsidRPr="002C17A0">
        <w:rPr>
          <w:rFonts w:ascii="宋体" w:hAnsi="宋体" w:hint="eastAsia"/>
          <w:sz w:val="24"/>
          <w:szCs w:val="32"/>
        </w:rPr>
        <w:t>曾</w:t>
      </w:r>
      <w:proofErr w:type="gramStart"/>
      <w:r w:rsidRPr="002C17A0">
        <w:rPr>
          <w:rFonts w:ascii="宋体" w:hAnsi="宋体" w:hint="eastAsia"/>
          <w:sz w:val="24"/>
          <w:szCs w:val="32"/>
        </w:rPr>
        <w:t>就来森公司</w:t>
      </w:r>
      <w:proofErr w:type="gramEnd"/>
      <w:r w:rsidRPr="002C17A0">
        <w:rPr>
          <w:rFonts w:ascii="宋体" w:hAnsi="宋体" w:hint="eastAsia"/>
          <w:sz w:val="24"/>
          <w:szCs w:val="32"/>
        </w:rPr>
        <w:t>资源优势，推进强</w:t>
      </w:r>
      <w:proofErr w:type="gramStart"/>
      <w:r w:rsidRPr="002C17A0">
        <w:rPr>
          <w:rFonts w:ascii="宋体" w:hAnsi="宋体" w:hint="eastAsia"/>
          <w:sz w:val="24"/>
          <w:szCs w:val="32"/>
        </w:rPr>
        <w:t>强</w:t>
      </w:r>
      <w:proofErr w:type="gramEnd"/>
      <w:r w:rsidRPr="002C17A0">
        <w:rPr>
          <w:rFonts w:ascii="宋体" w:hAnsi="宋体" w:hint="eastAsia"/>
          <w:sz w:val="24"/>
          <w:szCs w:val="32"/>
        </w:rPr>
        <w:t>项目联合的合作，充分挖掘并</w:t>
      </w:r>
      <w:proofErr w:type="gramStart"/>
      <w:r w:rsidRPr="002C17A0">
        <w:rPr>
          <w:rFonts w:ascii="宋体" w:hAnsi="宋体" w:hint="eastAsia"/>
          <w:sz w:val="24"/>
          <w:szCs w:val="32"/>
        </w:rPr>
        <w:t>整合来森公司</w:t>
      </w:r>
      <w:proofErr w:type="gramEnd"/>
      <w:r w:rsidRPr="002C17A0">
        <w:rPr>
          <w:rFonts w:ascii="宋体" w:hAnsi="宋体" w:hint="eastAsia"/>
          <w:sz w:val="24"/>
          <w:szCs w:val="32"/>
        </w:rPr>
        <w:t>在行业内的人脉、技术、服务资源优势，扩大企业</w:t>
      </w:r>
      <w:proofErr w:type="gramStart"/>
      <w:r w:rsidRPr="002C17A0">
        <w:rPr>
          <w:rFonts w:ascii="宋体" w:hAnsi="宋体" w:hint="eastAsia"/>
          <w:sz w:val="24"/>
          <w:szCs w:val="32"/>
        </w:rPr>
        <w:t>与来森公司</w:t>
      </w:r>
      <w:proofErr w:type="gramEnd"/>
      <w:r w:rsidRPr="002C17A0">
        <w:rPr>
          <w:rFonts w:ascii="宋体" w:hAnsi="宋体" w:hint="eastAsia"/>
          <w:sz w:val="24"/>
          <w:szCs w:val="32"/>
        </w:rPr>
        <w:t>强项项目的研发与选用，建立选料、成本控制、质量监控环节，共享数据，通过内外协同，</w:t>
      </w:r>
      <w:r w:rsidRPr="002C17A0">
        <w:rPr>
          <w:rFonts w:ascii="宋体" w:hAnsi="宋体" w:cs="宋体" w:hint="eastAsia"/>
          <w:b/>
          <w:bCs/>
          <w:sz w:val="24"/>
          <w:szCs w:val="32"/>
        </w:rPr>
        <w:t>提升</w:t>
      </w:r>
      <w:proofErr w:type="gramStart"/>
      <w:r w:rsidRPr="002C17A0">
        <w:rPr>
          <w:rFonts w:ascii="宋体" w:hAnsi="宋体" w:cs="宋体" w:hint="eastAsia"/>
          <w:b/>
          <w:bCs/>
          <w:sz w:val="24"/>
          <w:szCs w:val="32"/>
        </w:rPr>
        <w:t>来森交易</w:t>
      </w:r>
      <w:proofErr w:type="gramEnd"/>
      <w:r w:rsidRPr="002C17A0">
        <w:rPr>
          <w:rFonts w:ascii="宋体" w:hAnsi="宋体" w:cs="宋体" w:hint="eastAsia"/>
          <w:b/>
          <w:bCs/>
          <w:sz w:val="24"/>
          <w:szCs w:val="32"/>
        </w:rPr>
        <w:t>额度达至项目目标，实现年终采购额度返额，降低了企业运营成本3%。</w:t>
      </w:r>
    </w:p>
    <w:p w14:paraId="1C7C95CF" w14:textId="77777777" w:rsidR="00D067AF" w:rsidRPr="002C17A0" w:rsidRDefault="00000000">
      <w:pPr>
        <w:spacing w:line="480" w:lineRule="exact"/>
        <w:rPr>
          <w:rFonts w:ascii="宋体" w:hAnsi="宋体" w:cs="宋体" w:hint="eastAsia"/>
          <w:b/>
          <w:bCs/>
          <w:color w:val="C00000"/>
          <w:sz w:val="24"/>
          <w:szCs w:val="32"/>
        </w:rPr>
      </w:pPr>
      <w:r w:rsidRPr="002C17A0">
        <w:rPr>
          <w:rFonts w:ascii="宋体" w:hAnsi="宋体" w:cs="宋体" w:hint="eastAsia"/>
          <w:b/>
          <w:bCs/>
          <w:color w:val="C00000"/>
          <w:sz w:val="24"/>
          <w:szCs w:val="32"/>
        </w:rPr>
        <w:t xml:space="preserve">→ </w:t>
      </w:r>
      <w:r w:rsidRPr="002C17A0">
        <w:rPr>
          <w:rFonts w:ascii="宋体" w:hAnsi="宋体" w:hint="eastAsia"/>
          <w:sz w:val="24"/>
          <w:szCs w:val="32"/>
        </w:rPr>
        <w:t>曾为一家营业额过亿的电商企业，解决一年内营业额</w:t>
      </w:r>
      <w:r w:rsidRPr="002C17A0">
        <w:rPr>
          <w:rFonts w:ascii="宋体" w:hAnsi="宋体" w:cs="宋体" w:hint="eastAsia"/>
          <w:sz w:val="24"/>
          <w:szCs w:val="32"/>
        </w:rPr>
        <w:t>翻6</w:t>
      </w:r>
      <w:r w:rsidRPr="002C17A0">
        <w:rPr>
          <w:rFonts w:ascii="宋体" w:hAnsi="宋体" w:hint="eastAsia"/>
          <w:sz w:val="24"/>
          <w:szCs w:val="32"/>
        </w:rPr>
        <w:t>倍的供应链管理支撑问题，建立了</w:t>
      </w:r>
      <w:proofErr w:type="gramStart"/>
      <w:r w:rsidRPr="002C17A0">
        <w:rPr>
          <w:rFonts w:ascii="宋体" w:hAnsi="宋体" w:hint="eastAsia"/>
          <w:sz w:val="24"/>
          <w:szCs w:val="32"/>
        </w:rPr>
        <w:t>供应链全流程</w:t>
      </w:r>
      <w:proofErr w:type="gramEnd"/>
      <w:r w:rsidRPr="002C17A0">
        <w:rPr>
          <w:rFonts w:ascii="宋体" w:hAnsi="宋体" w:hint="eastAsia"/>
          <w:sz w:val="24"/>
          <w:szCs w:val="32"/>
        </w:rPr>
        <w:t>上下游节点输入与输出标准，优化营销选品、预测方案，针对供应商难找、质量不稳定、</w:t>
      </w:r>
      <w:proofErr w:type="gramStart"/>
      <w:r w:rsidRPr="002C17A0">
        <w:rPr>
          <w:rFonts w:ascii="宋体" w:hAnsi="宋体" w:hint="eastAsia"/>
          <w:sz w:val="24"/>
          <w:szCs w:val="32"/>
        </w:rPr>
        <w:t>难配合</w:t>
      </w:r>
      <w:proofErr w:type="gramEnd"/>
      <w:r w:rsidRPr="002C17A0">
        <w:rPr>
          <w:rFonts w:ascii="宋体" w:hAnsi="宋体" w:hint="eastAsia"/>
          <w:sz w:val="24"/>
          <w:szCs w:val="32"/>
        </w:rPr>
        <w:t>等提出适合企业发展供应</w:t>
      </w:r>
      <w:proofErr w:type="gramStart"/>
      <w:r w:rsidRPr="002C17A0">
        <w:rPr>
          <w:rFonts w:ascii="宋体" w:hAnsi="宋体" w:hint="eastAsia"/>
          <w:sz w:val="24"/>
          <w:szCs w:val="32"/>
        </w:rPr>
        <w:t>商管理</w:t>
      </w:r>
      <w:proofErr w:type="gramEnd"/>
      <w:r w:rsidRPr="002C17A0">
        <w:rPr>
          <w:rFonts w:ascii="宋体" w:hAnsi="宋体" w:hint="eastAsia"/>
          <w:sz w:val="24"/>
          <w:szCs w:val="32"/>
        </w:rPr>
        <w:t>策略，</w:t>
      </w:r>
      <w:r w:rsidRPr="002C17A0">
        <w:rPr>
          <w:rFonts w:ascii="宋体" w:hAnsi="宋体" w:cs="宋体" w:hint="eastAsia"/>
          <w:b/>
          <w:bCs/>
          <w:sz w:val="24"/>
          <w:szCs w:val="32"/>
        </w:rPr>
        <w:t>优化了库存结构，</w:t>
      </w:r>
      <w:proofErr w:type="gramStart"/>
      <w:r w:rsidRPr="002C17A0">
        <w:rPr>
          <w:rFonts w:ascii="宋体" w:hAnsi="宋体" w:cs="宋体" w:hint="eastAsia"/>
          <w:b/>
          <w:bCs/>
          <w:sz w:val="24"/>
          <w:szCs w:val="32"/>
        </w:rPr>
        <w:t>准交率</w:t>
      </w:r>
      <w:proofErr w:type="gramEnd"/>
      <w:r w:rsidRPr="002C17A0">
        <w:rPr>
          <w:rFonts w:ascii="宋体" w:hAnsi="宋体" w:cs="宋体" w:hint="eastAsia"/>
          <w:b/>
          <w:bCs/>
          <w:sz w:val="24"/>
          <w:szCs w:val="32"/>
        </w:rPr>
        <w:t>提升15%，质量合格率提升10%；</w:t>
      </w:r>
    </w:p>
    <w:p w14:paraId="728BE80F" w14:textId="77777777" w:rsidR="00D067AF" w:rsidRPr="002C17A0" w:rsidRDefault="00000000">
      <w:pPr>
        <w:spacing w:line="480" w:lineRule="exact"/>
        <w:rPr>
          <w:rFonts w:ascii="宋体" w:hAnsi="宋体" w:cs="宋体" w:hint="eastAsia"/>
          <w:b/>
          <w:bCs/>
          <w:sz w:val="24"/>
          <w:szCs w:val="32"/>
        </w:rPr>
      </w:pPr>
      <w:r w:rsidRPr="002C17A0">
        <w:rPr>
          <w:rFonts w:ascii="宋体" w:hAnsi="宋体" w:cs="宋体" w:hint="eastAsia"/>
          <w:b/>
          <w:bCs/>
          <w:color w:val="C00000"/>
          <w:sz w:val="24"/>
          <w:szCs w:val="32"/>
        </w:rPr>
        <w:t xml:space="preserve">→ </w:t>
      </w:r>
      <w:r w:rsidRPr="002C17A0">
        <w:rPr>
          <w:rFonts w:ascii="宋体" w:hAnsi="宋体"/>
          <w:sz w:val="24"/>
          <w:szCs w:val="32"/>
        </w:rPr>
        <w:t>曾为</w:t>
      </w:r>
      <w:r w:rsidRPr="002C17A0">
        <w:rPr>
          <w:rFonts w:ascii="宋体" w:hAnsi="宋体" w:hint="eastAsia"/>
          <w:sz w:val="24"/>
          <w:szCs w:val="32"/>
        </w:rPr>
        <w:t>一家</w:t>
      </w:r>
      <w:r w:rsidRPr="002C17A0">
        <w:rPr>
          <w:rFonts w:ascii="宋体" w:hAnsi="宋体"/>
          <w:sz w:val="24"/>
          <w:szCs w:val="32"/>
        </w:rPr>
        <w:t>环保企业提供采购订单流程梳理及管控服务，基于环保项目施工物料采购的特殊性，建立材料品类采购策略，解决项目预算中按单采购与补仓采购</w:t>
      </w:r>
      <w:r w:rsidRPr="002C17A0">
        <w:rPr>
          <w:rFonts w:ascii="宋体" w:hAnsi="宋体" w:cs="宋体" w:hint="eastAsia"/>
          <w:sz w:val="24"/>
          <w:szCs w:val="32"/>
        </w:rPr>
        <w:t>成本平衡的难题，</w:t>
      </w:r>
      <w:r w:rsidRPr="002C17A0">
        <w:rPr>
          <w:rFonts w:ascii="宋体" w:hAnsi="宋体" w:cs="宋体" w:hint="eastAsia"/>
          <w:b/>
          <w:bCs/>
          <w:sz w:val="24"/>
          <w:szCs w:val="32"/>
        </w:rPr>
        <w:t>提升了项目赢利率5%，降低了采购人员加班率20%；</w:t>
      </w:r>
    </w:p>
    <w:p w14:paraId="7C527AB0" w14:textId="77777777" w:rsidR="00D067AF" w:rsidRPr="002C17A0" w:rsidRDefault="00000000">
      <w:pPr>
        <w:spacing w:line="480" w:lineRule="exact"/>
        <w:rPr>
          <w:rFonts w:ascii="宋体" w:hAnsi="宋体" w:cs="宋体" w:hint="eastAsia"/>
          <w:b/>
          <w:bCs/>
          <w:color w:val="C00000"/>
          <w:sz w:val="24"/>
          <w:szCs w:val="32"/>
        </w:rPr>
      </w:pPr>
      <w:r w:rsidRPr="002C17A0">
        <w:rPr>
          <w:rFonts w:ascii="宋体" w:hAnsi="宋体" w:cs="宋体" w:hint="eastAsia"/>
          <w:b/>
          <w:bCs/>
          <w:color w:val="C00000"/>
          <w:sz w:val="24"/>
          <w:szCs w:val="32"/>
        </w:rPr>
        <w:t xml:space="preserve">→ </w:t>
      </w:r>
      <w:r w:rsidRPr="002C17A0">
        <w:rPr>
          <w:rFonts w:ascii="宋体" w:hAnsi="宋体" w:hint="eastAsia"/>
          <w:sz w:val="24"/>
          <w:szCs w:val="32"/>
        </w:rPr>
        <w:t>曾为明新公司规范并优化设计选料、采购订料制度与流程，</w:t>
      </w:r>
      <w:r w:rsidRPr="002C17A0">
        <w:rPr>
          <w:rFonts w:ascii="宋体" w:hAnsi="宋体" w:cs="宋体" w:hint="eastAsia"/>
          <w:b/>
          <w:bCs/>
          <w:sz w:val="24"/>
          <w:szCs w:val="32"/>
        </w:rPr>
        <w:t>缩短了材料供应周期20%，提升了质量合格率5%，建立了稳定的战略供应关系。</w:t>
      </w:r>
    </w:p>
    <w:p w14:paraId="033999DE" w14:textId="77777777" w:rsidR="00D067AF" w:rsidRPr="002C17A0" w:rsidRDefault="00000000">
      <w:pPr>
        <w:widowControl/>
        <w:wordWrap w:val="0"/>
        <w:spacing w:line="450" w:lineRule="atLeast"/>
        <w:ind w:leftChars="-1" w:left="-2"/>
        <w:jc w:val="left"/>
        <w:rPr>
          <w:rFonts w:ascii="宋体" w:hAnsi="宋体" w:cs="Tahoma"/>
          <w:b/>
          <w:bCs/>
          <w:color w:val="333333"/>
          <w:kern w:val="0"/>
          <w:sz w:val="24"/>
        </w:rPr>
      </w:pPr>
      <w:r w:rsidRPr="002C17A0">
        <w:rPr>
          <w:rFonts w:ascii="宋体" w:hAnsi="宋体" w:cs="Tahoma" w:hint="eastAsia"/>
          <w:b/>
          <w:bCs/>
          <w:color w:val="333333"/>
          <w:kern w:val="0"/>
          <w:sz w:val="24"/>
        </w:rPr>
        <w:t>授课风格：</w:t>
      </w:r>
    </w:p>
    <w:p w14:paraId="53D08ABA" w14:textId="77777777" w:rsidR="00D067AF" w:rsidRPr="002C17A0" w:rsidRDefault="00000000">
      <w:pPr>
        <w:spacing w:line="480" w:lineRule="exact"/>
        <w:rPr>
          <w:rFonts w:ascii="宋体" w:hAnsi="宋体"/>
          <w:sz w:val="24"/>
          <w:szCs w:val="32"/>
        </w:rPr>
      </w:pPr>
      <w:r w:rsidRPr="002C17A0">
        <w:rPr>
          <w:rFonts w:ascii="宋体" w:hAnsi="宋体"/>
          <w:sz w:val="24"/>
          <w:szCs w:val="32"/>
        </w:rPr>
        <w:t>陈老师的理论扎实，实战经验丰富，逻辑严谨，知行合一，深入浅出，善于结合企业实际业务场景，融会贯通，将知识转化为快速落地成果。有很强的亲和力，善于激发学员的学习兴</w:t>
      </w:r>
      <w:r w:rsidRPr="002C17A0">
        <w:rPr>
          <w:rFonts w:ascii="宋体" w:hAnsi="宋体"/>
          <w:sz w:val="24"/>
          <w:szCs w:val="32"/>
        </w:rPr>
        <w:lastRenderedPageBreak/>
        <w:t>趣，注重学员实战技能提升和解决问题能力的培养。</w:t>
      </w:r>
    </w:p>
    <w:p w14:paraId="0266DA71" w14:textId="77777777" w:rsidR="00D067AF" w:rsidRPr="002C17A0" w:rsidRDefault="00D067AF">
      <w:pPr>
        <w:widowControl/>
        <w:wordWrap w:val="0"/>
        <w:spacing w:line="450" w:lineRule="atLeast"/>
        <w:ind w:leftChars="-1" w:left="-2"/>
        <w:jc w:val="left"/>
        <w:rPr>
          <w:rFonts w:ascii="宋体" w:hAnsi="宋体" w:cs="Tahoma"/>
          <w:b/>
          <w:bCs/>
          <w:color w:val="333333"/>
          <w:kern w:val="0"/>
          <w:sz w:val="24"/>
        </w:rPr>
      </w:pPr>
    </w:p>
    <w:p w14:paraId="3ED6D580" w14:textId="77777777" w:rsidR="00D067AF" w:rsidRPr="002C17A0" w:rsidRDefault="00000000">
      <w:pPr>
        <w:widowControl/>
        <w:wordWrap w:val="0"/>
        <w:spacing w:line="450" w:lineRule="atLeast"/>
        <w:ind w:leftChars="-1" w:left="-2"/>
        <w:jc w:val="left"/>
        <w:rPr>
          <w:rFonts w:ascii="宋体" w:hAnsi="宋体" w:cs="Tahoma"/>
          <w:b/>
          <w:bCs/>
          <w:kern w:val="0"/>
          <w:sz w:val="24"/>
        </w:rPr>
      </w:pPr>
      <w:r w:rsidRPr="002C17A0">
        <w:rPr>
          <w:rFonts w:ascii="宋体" w:hAnsi="宋体" w:cs="Tahoma" w:hint="eastAsia"/>
          <w:b/>
          <w:bCs/>
          <w:kern w:val="0"/>
          <w:sz w:val="24"/>
        </w:rPr>
        <w:t>部分授课案例：</w:t>
      </w:r>
    </w:p>
    <w:p w14:paraId="52C96F09" w14:textId="77777777" w:rsidR="00D067AF" w:rsidRPr="002C17A0" w:rsidRDefault="00000000">
      <w:pPr>
        <w:widowControl/>
        <w:wordWrap w:val="0"/>
        <w:spacing w:line="450" w:lineRule="atLeast"/>
        <w:ind w:leftChars="-1" w:left="-2"/>
        <w:jc w:val="left"/>
        <w:rPr>
          <w:rFonts w:ascii="宋体" w:hAnsi="宋体" w:cs="宋体" w:hint="eastAsia"/>
          <w:b/>
          <w:bCs/>
          <w:color w:val="C00000"/>
          <w:sz w:val="24"/>
          <w:szCs w:val="32"/>
        </w:rPr>
      </w:pPr>
      <w:r w:rsidRPr="002C17A0">
        <w:rPr>
          <w:rFonts w:ascii="宋体" w:hAnsi="宋体" w:cs="宋体" w:hint="eastAsia"/>
          <w:b/>
          <w:bCs/>
          <w:color w:val="C00000"/>
          <w:sz w:val="24"/>
          <w:szCs w:val="32"/>
        </w:rPr>
        <w:t xml:space="preserve">→ </w:t>
      </w:r>
      <w:r w:rsidRPr="002C17A0">
        <w:rPr>
          <w:rFonts w:ascii="宋体" w:hAnsi="宋体" w:cs="宋体" w:hint="eastAsia"/>
          <w:sz w:val="24"/>
          <w:szCs w:val="32"/>
        </w:rPr>
        <w:t>曾对比亚</w:t>
      </w:r>
      <w:proofErr w:type="gramStart"/>
      <w:r w:rsidRPr="002C17A0">
        <w:rPr>
          <w:rFonts w:ascii="宋体" w:hAnsi="宋体" w:cs="宋体" w:hint="eastAsia"/>
          <w:sz w:val="24"/>
          <w:szCs w:val="32"/>
        </w:rPr>
        <w:t>迪</w:t>
      </w:r>
      <w:proofErr w:type="gramEnd"/>
      <w:r w:rsidRPr="002C17A0">
        <w:rPr>
          <w:rFonts w:ascii="宋体" w:hAnsi="宋体" w:cs="宋体" w:hint="eastAsia"/>
          <w:sz w:val="24"/>
          <w:szCs w:val="32"/>
        </w:rPr>
        <w:t>精工</w:t>
      </w:r>
      <w:proofErr w:type="gramStart"/>
      <w:r w:rsidRPr="002C17A0">
        <w:rPr>
          <w:rFonts w:ascii="宋体" w:hAnsi="宋体" w:cs="宋体" w:hint="eastAsia"/>
          <w:sz w:val="24"/>
          <w:szCs w:val="32"/>
        </w:rPr>
        <w:t>弗迪</w:t>
      </w:r>
      <w:proofErr w:type="gramEnd"/>
      <w:r w:rsidRPr="002C17A0">
        <w:rPr>
          <w:rFonts w:ascii="宋体" w:hAnsi="宋体" w:cs="宋体" w:hint="eastAsia"/>
          <w:sz w:val="24"/>
          <w:szCs w:val="32"/>
        </w:rPr>
        <w:t>9家分公司的供应</w:t>
      </w:r>
      <w:proofErr w:type="gramStart"/>
      <w:r w:rsidRPr="002C17A0">
        <w:rPr>
          <w:rFonts w:ascii="宋体" w:hAnsi="宋体" w:cs="宋体" w:hint="eastAsia"/>
          <w:sz w:val="24"/>
          <w:szCs w:val="32"/>
        </w:rPr>
        <w:t>链计划</w:t>
      </w:r>
      <w:proofErr w:type="gramEnd"/>
      <w:r w:rsidRPr="002C17A0">
        <w:rPr>
          <w:rFonts w:ascii="宋体" w:hAnsi="宋体" w:cs="宋体" w:hint="eastAsia"/>
          <w:sz w:val="24"/>
          <w:szCs w:val="32"/>
        </w:rPr>
        <w:t>团队进行</w:t>
      </w:r>
      <w:r w:rsidRPr="002C17A0">
        <w:rPr>
          <w:rFonts w:ascii="宋体" w:hAnsi="宋体" w:cs="宋体" w:hint="eastAsia"/>
          <w:b/>
          <w:bCs/>
          <w:sz w:val="24"/>
          <w:szCs w:val="32"/>
        </w:rPr>
        <w:t>《供应链计划与库存控制策略》</w:t>
      </w:r>
      <w:r w:rsidRPr="002C17A0">
        <w:rPr>
          <w:rFonts w:ascii="宋体" w:hAnsi="宋体" w:cs="宋体" w:hint="eastAsia"/>
          <w:sz w:val="24"/>
          <w:szCs w:val="32"/>
        </w:rPr>
        <w:t>培训，针对市场需求多变、单小变更频繁、需求预测不准、库存居高不下问题，提供预测工具模型、小单快反产销协同模式、计划规划与资源调拨表单、供应</w:t>
      </w:r>
      <w:proofErr w:type="gramStart"/>
      <w:r w:rsidRPr="002C17A0">
        <w:rPr>
          <w:rFonts w:ascii="宋体" w:hAnsi="宋体" w:cs="宋体" w:hint="eastAsia"/>
          <w:sz w:val="24"/>
          <w:szCs w:val="32"/>
        </w:rPr>
        <w:t>链资源</w:t>
      </w:r>
      <w:proofErr w:type="gramEnd"/>
      <w:r w:rsidRPr="002C17A0">
        <w:rPr>
          <w:rFonts w:ascii="宋体" w:hAnsi="宋体" w:cs="宋体" w:hint="eastAsia"/>
          <w:sz w:val="24"/>
          <w:szCs w:val="32"/>
        </w:rPr>
        <w:t>信息共享与资源整合创新等，</w:t>
      </w:r>
      <w:r w:rsidRPr="002C17A0">
        <w:rPr>
          <w:rFonts w:ascii="宋体" w:hAnsi="宋体" w:cs="宋体" w:hint="eastAsia"/>
          <w:b/>
          <w:bCs/>
          <w:color w:val="C00000"/>
          <w:sz w:val="24"/>
          <w:szCs w:val="32"/>
        </w:rPr>
        <w:t>优化了需求预测方案</w:t>
      </w:r>
      <w:r w:rsidRPr="002C17A0">
        <w:rPr>
          <w:rFonts w:ascii="宋体" w:hAnsi="宋体" w:cs="宋体" w:hint="eastAsia"/>
          <w:sz w:val="24"/>
          <w:szCs w:val="32"/>
        </w:rPr>
        <w:t>，</w:t>
      </w:r>
      <w:r w:rsidRPr="002C17A0">
        <w:rPr>
          <w:rFonts w:ascii="宋体" w:hAnsi="宋体" w:cs="宋体" w:hint="eastAsia"/>
          <w:b/>
          <w:bCs/>
          <w:color w:val="C00000"/>
          <w:sz w:val="24"/>
          <w:szCs w:val="32"/>
        </w:rPr>
        <w:t>推动了企业供应</w:t>
      </w:r>
      <w:proofErr w:type="gramStart"/>
      <w:r w:rsidRPr="002C17A0">
        <w:rPr>
          <w:rFonts w:ascii="宋体" w:hAnsi="宋体" w:cs="宋体" w:hint="eastAsia"/>
          <w:b/>
          <w:bCs/>
          <w:color w:val="C00000"/>
          <w:sz w:val="24"/>
          <w:szCs w:val="32"/>
        </w:rPr>
        <w:t>链计划</w:t>
      </w:r>
      <w:proofErr w:type="gramEnd"/>
      <w:r w:rsidRPr="002C17A0">
        <w:rPr>
          <w:rFonts w:ascii="宋体" w:hAnsi="宋体" w:cs="宋体" w:hint="eastAsia"/>
          <w:b/>
          <w:bCs/>
          <w:color w:val="C00000"/>
          <w:sz w:val="24"/>
          <w:szCs w:val="32"/>
        </w:rPr>
        <w:t>APS自动</w:t>
      </w:r>
      <w:proofErr w:type="gramStart"/>
      <w:r w:rsidRPr="002C17A0">
        <w:rPr>
          <w:rFonts w:ascii="宋体" w:hAnsi="宋体" w:cs="宋体" w:hint="eastAsia"/>
          <w:b/>
          <w:bCs/>
          <w:color w:val="C00000"/>
          <w:sz w:val="24"/>
          <w:szCs w:val="32"/>
        </w:rPr>
        <w:t>排程系统</w:t>
      </w:r>
      <w:proofErr w:type="gramEnd"/>
      <w:r w:rsidRPr="002C17A0">
        <w:rPr>
          <w:rFonts w:ascii="宋体" w:hAnsi="宋体" w:cs="宋体" w:hint="eastAsia"/>
          <w:b/>
          <w:bCs/>
          <w:color w:val="C00000"/>
          <w:sz w:val="24"/>
          <w:szCs w:val="32"/>
        </w:rPr>
        <w:t>的构建</w:t>
      </w:r>
    </w:p>
    <w:p w14:paraId="14B58D74" w14:textId="77777777" w:rsidR="00D067AF" w:rsidRPr="002C17A0" w:rsidRDefault="00D067AF" w:rsidP="002C17A0">
      <w:pPr>
        <w:widowControl/>
        <w:wordWrap w:val="0"/>
        <w:spacing w:line="450" w:lineRule="atLeast"/>
        <w:jc w:val="left"/>
        <w:rPr>
          <w:rFonts w:ascii="宋体" w:hAnsi="宋体" w:cs="宋体" w:hint="eastAsia"/>
          <w:b/>
          <w:bCs/>
          <w:color w:val="C00000"/>
          <w:sz w:val="24"/>
          <w:szCs w:val="32"/>
        </w:rPr>
      </w:pPr>
    </w:p>
    <w:p w14:paraId="6E360E24" w14:textId="14ED546A" w:rsidR="00D067AF" w:rsidRPr="002C17A0" w:rsidRDefault="00000000" w:rsidP="002C17A0">
      <w:pPr>
        <w:widowControl/>
        <w:wordWrap w:val="0"/>
        <w:spacing w:line="450" w:lineRule="atLeast"/>
        <w:ind w:leftChars="-1" w:left="-2"/>
        <w:jc w:val="left"/>
        <w:rPr>
          <w:rFonts w:ascii="宋体" w:hAnsi="宋体" w:cs="宋体" w:hint="eastAsia"/>
          <w:sz w:val="24"/>
          <w:szCs w:val="32"/>
        </w:rPr>
      </w:pPr>
      <w:r w:rsidRPr="002C17A0">
        <w:rPr>
          <w:rFonts w:ascii="宋体" w:hAnsi="宋体" w:cs="宋体"/>
          <w:b/>
          <w:bCs/>
          <w:color w:val="C00000"/>
          <w:sz w:val="24"/>
          <w:szCs w:val="32"/>
        </w:rPr>
        <w:t xml:space="preserve">→ </w:t>
      </w:r>
      <w:r w:rsidRPr="002C17A0">
        <w:rPr>
          <w:rFonts w:ascii="宋体" w:hAnsi="宋体" w:cs="宋体"/>
          <w:sz w:val="24"/>
          <w:szCs w:val="32"/>
        </w:rPr>
        <w:t>曾对</w:t>
      </w:r>
      <w:r w:rsidRPr="002C17A0">
        <w:rPr>
          <w:rFonts w:ascii="宋体" w:hAnsi="宋体" w:cs="宋体" w:hint="eastAsia"/>
          <w:sz w:val="24"/>
          <w:szCs w:val="32"/>
        </w:rPr>
        <w:t>贝特瑞集团公司的中高管团队进行了</w:t>
      </w:r>
      <w:r w:rsidRPr="002C17A0">
        <w:rPr>
          <w:rFonts w:ascii="宋体" w:hAnsi="宋体" w:cs="宋体" w:hint="eastAsia"/>
          <w:b/>
          <w:bCs/>
          <w:sz w:val="24"/>
          <w:szCs w:val="32"/>
        </w:rPr>
        <w:t>《敏捷供应链降本增效的协同方案》</w:t>
      </w:r>
      <w:r w:rsidRPr="002C17A0">
        <w:rPr>
          <w:rFonts w:ascii="宋体" w:hAnsi="宋体" w:cs="宋体" w:hint="eastAsia"/>
          <w:sz w:val="24"/>
          <w:szCs w:val="32"/>
        </w:rPr>
        <w:t>培训，针对大宗材料销售预测不准、高缺货与高库存并存问题，使企业管理层</w:t>
      </w:r>
      <w:r w:rsidRPr="002C17A0">
        <w:rPr>
          <w:rFonts w:ascii="宋体" w:hAnsi="宋体" w:cs="宋体" w:hint="eastAsia"/>
          <w:b/>
          <w:bCs/>
          <w:color w:val="C00000"/>
          <w:sz w:val="24"/>
          <w:szCs w:val="32"/>
        </w:rPr>
        <w:t>形成柔性快响应供应</w:t>
      </w:r>
      <w:proofErr w:type="gramStart"/>
      <w:r w:rsidRPr="002C17A0">
        <w:rPr>
          <w:rFonts w:ascii="宋体" w:hAnsi="宋体" w:cs="宋体" w:hint="eastAsia"/>
          <w:b/>
          <w:bCs/>
          <w:color w:val="C00000"/>
          <w:sz w:val="24"/>
          <w:szCs w:val="32"/>
        </w:rPr>
        <w:t>链模式</w:t>
      </w:r>
      <w:proofErr w:type="gramEnd"/>
      <w:r w:rsidRPr="002C17A0">
        <w:rPr>
          <w:rFonts w:ascii="宋体" w:hAnsi="宋体" w:cs="宋体" w:hint="eastAsia"/>
          <w:b/>
          <w:bCs/>
          <w:color w:val="C00000"/>
          <w:sz w:val="24"/>
          <w:szCs w:val="32"/>
        </w:rPr>
        <w:t>共识</w:t>
      </w:r>
      <w:r w:rsidRPr="002C17A0">
        <w:rPr>
          <w:rFonts w:ascii="宋体" w:hAnsi="宋体" w:cs="宋体" w:hint="eastAsia"/>
          <w:sz w:val="24"/>
          <w:szCs w:val="32"/>
        </w:rPr>
        <w:t>，厘清集团PC与工厂MC的职能与分工，</w:t>
      </w:r>
      <w:r w:rsidRPr="002C17A0">
        <w:rPr>
          <w:rFonts w:ascii="宋体" w:hAnsi="宋体" w:cs="宋体" w:hint="eastAsia"/>
          <w:b/>
          <w:bCs/>
          <w:color w:val="C00000"/>
          <w:sz w:val="24"/>
          <w:szCs w:val="32"/>
        </w:rPr>
        <w:t>构建供应</w:t>
      </w:r>
      <w:proofErr w:type="gramStart"/>
      <w:r w:rsidRPr="002C17A0">
        <w:rPr>
          <w:rFonts w:ascii="宋体" w:hAnsi="宋体" w:cs="宋体" w:hint="eastAsia"/>
          <w:b/>
          <w:bCs/>
          <w:color w:val="C00000"/>
          <w:sz w:val="24"/>
          <w:szCs w:val="32"/>
        </w:rPr>
        <w:t>链计划</w:t>
      </w:r>
      <w:proofErr w:type="gramEnd"/>
      <w:r w:rsidRPr="002C17A0">
        <w:rPr>
          <w:rFonts w:ascii="宋体" w:hAnsi="宋体" w:cs="宋体" w:hint="eastAsia"/>
          <w:b/>
          <w:bCs/>
          <w:color w:val="C00000"/>
          <w:sz w:val="24"/>
          <w:szCs w:val="32"/>
        </w:rPr>
        <w:t>协同与跨部门有效沟通的机制</w:t>
      </w:r>
      <w:r w:rsidRPr="002C17A0">
        <w:rPr>
          <w:rFonts w:ascii="宋体" w:hAnsi="宋体" w:cs="宋体" w:hint="eastAsia"/>
          <w:sz w:val="24"/>
          <w:szCs w:val="32"/>
        </w:rPr>
        <w:t>，推动降低库存，提升交货准期率</w:t>
      </w:r>
    </w:p>
    <w:p w14:paraId="0C8E81DF" w14:textId="08A7FDD1" w:rsidR="00D067AF" w:rsidRPr="002C17A0" w:rsidRDefault="00000000" w:rsidP="002C17A0">
      <w:pPr>
        <w:spacing w:line="480" w:lineRule="exact"/>
        <w:rPr>
          <w:rFonts w:ascii="宋体" w:hAnsi="宋体" w:cs="宋体" w:hint="eastAsia"/>
          <w:b/>
          <w:bCs/>
          <w:color w:val="C00000"/>
          <w:sz w:val="24"/>
          <w:szCs w:val="32"/>
        </w:rPr>
      </w:pPr>
      <w:r w:rsidRPr="002C17A0">
        <w:rPr>
          <w:rFonts w:ascii="宋体" w:hAnsi="宋体" w:cs="宋体" w:hint="eastAsia"/>
          <w:b/>
          <w:bCs/>
          <w:color w:val="C00000"/>
          <w:sz w:val="24"/>
          <w:szCs w:val="32"/>
        </w:rPr>
        <w:t xml:space="preserve">→ </w:t>
      </w:r>
      <w:r w:rsidRPr="002C17A0">
        <w:rPr>
          <w:rFonts w:ascii="宋体" w:hAnsi="宋体" w:cs="宋体" w:hint="eastAsia"/>
          <w:sz w:val="24"/>
          <w:szCs w:val="32"/>
        </w:rPr>
        <w:t>曾对柏志兴公司中高层管理人员进行</w:t>
      </w:r>
      <w:r w:rsidRPr="002C17A0">
        <w:rPr>
          <w:rFonts w:ascii="宋体" w:hAnsi="宋体" w:cs="宋体" w:hint="eastAsia"/>
          <w:b/>
          <w:bCs/>
          <w:sz w:val="24"/>
          <w:szCs w:val="32"/>
        </w:rPr>
        <w:t>《采购成本控制》</w:t>
      </w:r>
      <w:r w:rsidRPr="002C17A0">
        <w:rPr>
          <w:rFonts w:ascii="宋体" w:hAnsi="宋体" w:cs="宋体" w:hint="eastAsia"/>
          <w:sz w:val="24"/>
          <w:szCs w:val="32"/>
        </w:rPr>
        <w:t>培训，针对企业业务分布在全国各地、</w:t>
      </w:r>
      <w:proofErr w:type="gramStart"/>
      <w:r w:rsidRPr="002C17A0">
        <w:rPr>
          <w:rFonts w:ascii="宋体" w:hAnsi="宋体" w:cs="宋体" w:hint="eastAsia"/>
          <w:sz w:val="24"/>
          <w:szCs w:val="32"/>
        </w:rPr>
        <w:t>跨项目</w:t>
      </w:r>
      <w:proofErr w:type="gramEnd"/>
      <w:r w:rsidRPr="002C17A0">
        <w:rPr>
          <w:rFonts w:ascii="宋体" w:hAnsi="宋体" w:cs="宋体" w:hint="eastAsia"/>
          <w:sz w:val="24"/>
          <w:szCs w:val="32"/>
        </w:rPr>
        <w:t>协作难、紧急采购多、成本控制难等问题，用行动学习共创模式，激发学员现场的积极性与主动性，</w:t>
      </w:r>
      <w:proofErr w:type="gramStart"/>
      <w:r w:rsidRPr="002C17A0">
        <w:rPr>
          <w:rFonts w:ascii="宋体" w:hAnsi="宋体" w:cs="宋体" w:hint="eastAsia"/>
          <w:sz w:val="24"/>
          <w:szCs w:val="32"/>
        </w:rPr>
        <w:t>并理论</w:t>
      </w:r>
      <w:proofErr w:type="gramEnd"/>
      <w:r w:rsidRPr="002C17A0">
        <w:rPr>
          <w:rFonts w:ascii="宋体" w:hAnsi="宋体" w:cs="宋体" w:hint="eastAsia"/>
          <w:sz w:val="24"/>
          <w:szCs w:val="32"/>
        </w:rPr>
        <w:t>结合实践，引导学员共创了适合企业的降本方案，</w:t>
      </w:r>
      <w:r w:rsidRPr="002C17A0">
        <w:rPr>
          <w:rFonts w:ascii="宋体" w:hAnsi="宋体" w:cs="宋体" w:hint="eastAsia"/>
          <w:b/>
          <w:bCs/>
          <w:color w:val="C00000"/>
          <w:sz w:val="24"/>
          <w:szCs w:val="32"/>
        </w:rPr>
        <w:t>节省了企业项目运营成本，提升了利润2%。</w:t>
      </w:r>
    </w:p>
    <w:p w14:paraId="258E43E6" w14:textId="009FAC77" w:rsidR="00D067AF" w:rsidRPr="002C17A0" w:rsidRDefault="00000000" w:rsidP="002C17A0">
      <w:pPr>
        <w:spacing w:line="480" w:lineRule="exact"/>
        <w:rPr>
          <w:rFonts w:ascii="宋体" w:hAnsi="宋体" w:cs="宋体" w:hint="eastAsia"/>
          <w:b/>
          <w:bCs/>
          <w:color w:val="C00000"/>
          <w:sz w:val="24"/>
          <w:szCs w:val="32"/>
        </w:rPr>
      </w:pPr>
      <w:r w:rsidRPr="002C17A0">
        <w:rPr>
          <w:rFonts w:ascii="宋体" w:hAnsi="宋体" w:cs="宋体" w:hint="eastAsia"/>
          <w:b/>
          <w:bCs/>
          <w:color w:val="C00000"/>
          <w:sz w:val="24"/>
          <w:szCs w:val="32"/>
        </w:rPr>
        <w:t xml:space="preserve">→ </w:t>
      </w:r>
      <w:r w:rsidRPr="002C17A0">
        <w:rPr>
          <w:rFonts w:ascii="宋体" w:hAnsi="宋体" w:cs="宋体" w:hint="eastAsia"/>
          <w:sz w:val="24"/>
          <w:szCs w:val="32"/>
        </w:rPr>
        <w:t>曾对德润公司生产中层管理人员进行</w:t>
      </w:r>
      <w:r w:rsidRPr="002C17A0">
        <w:rPr>
          <w:rFonts w:ascii="宋体" w:hAnsi="宋体" w:cs="宋体" w:hint="eastAsia"/>
          <w:b/>
          <w:bCs/>
          <w:sz w:val="24"/>
          <w:szCs w:val="32"/>
        </w:rPr>
        <w:t>《供应链生产管理》</w:t>
      </w:r>
      <w:r w:rsidRPr="002C17A0">
        <w:rPr>
          <w:rFonts w:ascii="宋体" w:hAnsi="宋体" w:cs="宋体" w:hint="eastAsia"/>
          <w:sz w:val="24"/>
          <w:szCs w:val="32"/>
        </w:rPr>
        <w:t>培训，构建了对供应链运营管理协同认知，优化生产运营绩效指标以客户为中心，提升生产柔性与弹性，</w:t>
      </w:r>
      <w:r w:rsidRPr="002C17A0">
        <w:rPr>
          <w:rFonts w:ascii="宋体" w:hAnsi="宋体" w:cs="宋体" w:hint="eastAsia"/>
          <w:b/>
          <w:bCs/>
          <w:color w:val="C00000"/>
          <w:sz w:val="24"/>
          <w:szCs w:val="32"/>
        </w:rPr>
        <w:t>交付准期率提升了5%，客户满意度提升了8%。</w:t>
      </w:r>
    </w:p>
    <w:p w14:paraId="01E962F7" w14:textId="5939993D" w:rsidR="00D067AF" w:rsidRPr="002C17A0" w:rsidRDefault="00000000" w:rsidP="002C17A0">
      <w:pPr>
        <w:spacing w:line="480" w:lineRule="exact"/>
        <w:rPr>
          <w:rFonts w:ascii="宋体" w:hAnsi="宋体" w:cs="宋体" w:hint="eastAsia"/>
          <w:sz w:val="24"/>
          <w:szCs w:val="32"/>
        </w:rPr>
      </w:pPr>
      <w:r w:rsidRPr="002C17A0">
        <w:rPr>
          <w:rFonts w:ascii="宋体" w:hAnsi="宋体" w:cs="宋体" w:hint="eastAsia"/>
          <w:b/>
          <w:bCs/>
          <w:color w:val="C00000"/>
          <w:sz w:val="24"/>
          <w:szCs w:val="32"/>
        </w:rPr>
        <w:t xml:space="preserve">→ </w:t>
      </w:r>
      <w:r w:rsidRPr="002C17A0">
        <w:rPr>
          <w:rFonts w:ascii="宋体" w:hAnsi="宋体" w:cs="宋体" w:hint="eastAsia"/>
          <w:sz w:val="24"/>
          <w:szCs w:val="32"/>
        </w:rPr>
        <w:t>曾为广东职业理工学院百名学生讲授</w:t>
      </w:r>
      <w:r w:rsidRPr="002C17A0">
        <w:rPr>
          <w:rFonts w:ascii="宋体" w:hAnsi="宋体" w:cs="宋体" w:hint="eastAsia"/>
          <w:b/>
          <w:bCs/>
          <w:sz w:val="24"/>
          <w:szCs w:val="32"/>
        </w:rPr>
        <w:t>《商务交流与谈判》、《商务数据分析与应用》</w:t>
      </w:r>
      <w:r w:rsidRPr="002C17A0">
        <w:rPr>
          <w:rFonts w:ascii="宋体" w:hAnsi="宋体" w:cs="宋体" w:hint="eastAsia"/>
          <w:sz w:val="24"/>
          <w:szCs w:val="32"/>
        </w:rPr>
        <w:t>等课程，通过实战模拟及点评，引导学生领会电子商务供应链的谈判知识要点，形成谈判思维，掌握谈判策略，培养学生具备了供应链商务交流与谈判的能力，掌握降本策略、交期管控、店铺分析、客户分析、库存分析、畅销</w:t>
      </w:r>
      <w:proofErr w:type="gramStart"/>
      <w:r w:rsidRPr="002C17A0">
        <w:rPr>
          <w:rFonts w:ascii="宋体" w:hAnsi="宋体" w:cs="宋体" w:hint="eastAsia"/>
          <w:sz w:val="24"/>
          <w:szCs w:val="32"/>
        </w:rPr>
        <w:t>品分析</w:t>
      </w:r>
      <w:proofErr w:type="gramEnd"/>
      <w:r w:rsidRPr="002C17A0">
        <w:rPr>
          <w:rFonts w:ascii="宋体" w:hAnsi="宋体" w:cs="宋体" w:hint="eastAsia"/>
          <w:sz w:val="24"/>
          <w:szCs w:val="32"/>
        </w:rPr>
        <w:t>及竞争对手的方法，累计课时近300小时。</w:t>
      </w:r>
    </w:p>
    <w:p w14:paraId="71863CC0" w14:textId="77777777" w:rsidR="00D067AF" w:rsidRPr="002C17A0" w:rsidRDefault="00000000">
      <w:pPr>
        <w:spacing w:line="480" w:lineRule="exact"/>
        <w:rPr>
          <w:rFonts w:ascii="宋体" w:hAnsi="宋体" w:cs="宋体" w:hint="eastAsia"/>
          <w:sz w:val="24"/>
          <w:szCs w:val="32"/>
        </w:rPr>
      </w:pPr>
      <w:r w:rsidRPr="002C17A0">
        <w:rPr>
          <w:rFonts w:ascii="宋体" w:hAnsi="宋体" w:cs="宋体" w:hint="eastAsia"/>
          <w:b/>
          <w:bCs/>
          <w:color w:val="C00000"/>
          <w:sz w:val="24"/>
          <w:szCs w:val="32"/>
        </w:rPr>
        <w:t xml:space="preserve">→ </w:t>
      </w:r>
      <w:r w:rsidRPr="002C17A0">
        <w:rPr>
          <w:rFonts w:ascii="宋体" w:hAnsi="宋体" w:cs="Arial" w:hint="eastAsia"/>
          <w:sz w:val="24"/>
          <w:szCs w:val="32"/>
        </w:rPr>
        <w:t>曾在线上讲授</w:t>
      </w:r>
      <w:r w:rsidRPr="002C17A0">
        <w:rPr>
          <w:rFonts w:ascii="宋体" w:hAnsi="宋体" w:hint="eastAsia"/>
          <w:b/>
          <w:bCs/>
          <w:sz w:val="24"/>
          <w:szCs w:val="32"/>
        </w:rPr>
        <w:t>《采购供应链》、</w:t>
      </w:r>
      <w:r w:rsidRPr="002C17A0">
        <w:rPr>
          <w:rFonts w:ascii="宋体" w:hAnsi="宋体" w:cs="宋体" w:hint="eastAsia"/>
          <w:b/>
          <w:bCs/>
          <w:sz w:val="24"/>
          <w:szCs w:val="32"/>
        </w:rPr>
        <w:t>《仓储物流》</w:t>
      </w:r>
      <w:r w:rsidRPr="002C17A0">
        <w:rPr>
          <w:rFonts w:ascii="宋体" w:hAnsi="宋体" w:cs="Arial" w:hint="eastAsia"/>
          <w:sz w:val="24"/>
          <w:szCs w:val="32"/>
        </w:rPr>
        <w:t>公开课</w:t>
      </w:r>
      <w:r w:rsidRPr="002C17A0">
        <w:rPr>
          <w:rFonts w:ascii="宋体" w:hAnsi="宋体" w:cs="宋体" w:hint="eastAsia"/>
          <w:sz w:val="24"/>
          <w:szCs w:val="32"/>
        </w:rPr>
        <w:t>，教导学员掌握成本分析方法，应用谈判策略，</w:t>
      </w:r>
      <w:r w:rsidRPr="002C17A0">
        <w:rPr>
          <w:rFonts w:ascii="宋体" w:hAnsi="宋体" w:cs="宋体" w:hint="eastAsia"/>
          <w:b/>
          <w:bCs/>
          <w:sz w:val="24"/>
          <w:szCs w:val="32"/>
        </w:rPr>
        <w:t>建立相应措施预防供应链的风险，</w:t>
      </w:r>
      <w:r w:rsidRPr="002C17A0">
        <w:rPr>
          <w:rFonts w:ascii="宋体" w:hAnsi="宋体" w:cs="宋体" w:hint="eastAsia"/>
          <w:sz w:val="24"/>
          <w:szCs w:val="32"/>
        </w:rPr>
        <w:t>提升供应链管理整体效率，让采购企业创造利润和价值，成为企业新的赢利增长点。并从供应链的角度，</w:t>
      </w:r>
      <w:r w:rsidRPr="002C17A0">
        <w:rPr>
          <w:rFonts w:ascii="宋体" w:hAnsi="宋体" w:cs="宋体" w:hint="eastAsia"/>
          <w:b/>
          <w:bCs/>
          <w:sz w:val="24"/>
          <w:szCs w:val="32"/>
        </w:rPr>
        <w:t>厘清仓储物流的重要性及协作要点，细化仓储日常操作流程、制度、表单</w:t>
      </w:r>
      <w:r w:rsidRPr="002C17A0">
        <w:rPr>
          <w:rFonts w:ascii="宋体" w:hAnsi="宋体" w:cs="宋体" w:hint="eastAsia"/>
          <w:sz w:val="24"/>
          <w:szCs w:val="32"/>
        </w:rPr>
        <w:t>，受益学员达到1000人。</w:t>
      </w:r>
    </w:p>
    <w:p w14:paraId="45D5733C" w14:textId="77777777" w:rsidR="00D067AF" w:rsidRPr="002C17A0" w:rsidRDefault="00D067AF">
      <w:pPr>
        <w:spacing w:line="480" w:lineRule="exact"/>
        <w:rPr>
          <w:rFonts w:ascii="宋体" w:hAnsi="宋体"/>
          <w:b/>
          <w:bCs/>
          <w:sz w:val="24"/>
          <w:szCs w:val="32"/>
        </w:rPr>
      </w:pPr>
    </w:p>
    <w:p w14:paraId="28B29B57" w14:textId="77777777" w:rsidR="00D067AF" w:rsidRPr="002C17A0" w:rsidRDefault="00000000">
      <w:pPr>
        <w:spacing w:line="480" w:lineRule="exact"/>
        <w:rPr>
          <w:rFonts w:ascii="宋体" w:hAnsi="宋体"/>
          <w:b/>
          <w:bCs/>
          <w:sz w:val="24"/>
          <w:szCs w:val="32"/>
        </w:rPr>
      </w:pPr>
      <w:r w:rsidRPr="002C17A0">
        <w:rPr>
          <w:rFonts w:ascii="宋体" w:hAnsi="宋体" w:hint="eastAsia"/>
          <w:b/>
          <w:bCs/>
          <w:sz w:val="24"/>
          <w:szCs w:val="32"/>
        </w:rPr>
        <w:t>主讲课程：</w:t>
      </w:r>
    </w:p>
    <w:p w14:paraId="10EE8409" w14:textId="77777777" w:rsidR="002C17A0" w:rsidRPr="002C17A0" w:rsidRDefault="002C17A0" w:rsidP="002C17A0">
      <w:pPr>
        <w:spacing w:line="480" w:lineRule="exact"/>
        <w:rPr>
          <w:rFonts w:ascii="宋体" w:hAnsi="宋体" w:hint="eastAsia"/>
          <w:sz w:val="24"/>
          <w:szCs w:val="32"/>
        </w:rPr>
      </w:pPr>
      <w:r w:rsidRPr="002C17A0">
        <w:rPr>
          <w:rFonts w:ascii="宋体" w:hAnsi="宋体" w:hint="eastAsia"/>
          <w:sz w:val="24"/>
          <w:szCs w:val="32"/>
        </w:rPr>
        <w:t>《仓储物流精细化管理方案》</w:t>
      </w:r>
    </w:p>
    <w:p w14:paraId="294C16A0" w14:textId="7C7FCE97" w:rsidR="002C17A0" w:rsidRPr="002C17A0" w:rsidRDefault="002C17A0" w:rsidP="002C17A0">
      <w:pPr>
        <w:spacing w:line="480" w:lineRule="exact"/>
        <w:rPr>
          <w:rFonts w:ascii="宋体" w:hAnsi="宋体" w:hint="eastAsia"/>
          <w:sz w:val="24"/>
          <w:szCs w:val="32"/>
        </w:rPr>
      </w:pPr>
      <w:r w:rsidRPr="002C17A0">
        <w:rPr>
          <w:rFonts w:ascii="宋体" w:hAnsi="宋体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14D3033" wp14:editId="4B598114">
            <wp:simplePos x="0" y="0"/>
            <wp:positionH relativeFrom="column">
              <wp:posOffset>3718560</wp:posOffset>
            </wp:positionH>
            <wp:positionV relativeFrom="paragraph">
              <wp:posOffset>116205</wp:posOffset>
            </wp:positionV>
            <wp:extent cx="2723515" cy="1610995"/>
            <wp:effectExtent l="0" t="0" r="635" b="8255"/>
            <wp:wrapSquare wrapText="bothSides"/>
            <wp:docPr id="5186272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3515" cy="1610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17A0">
        <w:rPr>
          <w:rFonts w:ascii="宋体" w:hAnsi="宋体" w:hint="eastAsia"/>
          <w:sz w:val="24"/>
          <w:szCs w:val="32"/>
        </w:rPr>
        <w:t>《采购品类管理》</w:t>
      </w:r>
    </w:p>
    <w:p w14:paraId="670CCB4B" w14:textId="136858B9" w:rsidR="002C17A0" w:rsidRPr="002C17A0" w:rsidRDefault="002C17A0" w:rsidP="002C17A0">
      <w:pPr>
        <w:spacing w:line="480" w:lineRule="exact"/>
        <w:rPr>
          <w:rFonts w:ascii="宋体" w:hAnsi="宋体" w:hint="eastAsia"/>
          <w:sz w:val="24"/>
          <w:szCs w:val="32"/>
        </w:rPr>
      </w:pPr>
      <w:r w:rsidRPr="002C17A0">
        <w:rPr>
          <w:rFonts w:ascii="宋体" w:hAnsi="宋体" w:hint="eastAsia"/>
          <w:sz w:val="24"/>
          <w:szCs w:val="32"/>
        </w:rPr>
        <w:t>《采购商务谈判策略》</w:t>
      </w:r>
    </w:p>
    <w:p w14:paraId="6FC077FF" w14:textId="77777777" w:rsidR="002C17A0" w:rsidRPr="002C17A0" w:rsidRDefault="002C17A0" w:rsidP="002C17A0">
      <w:pPr>
        <w:spacing w:line="480" w:lineRule="exact"/>
        <w:rPr>
          <w:rFonts w:ascii="宋体" w:hAnsi="宋体"/>
          <w:sz w:val="24"/>
          <w:szCs w:val="32"/>
        </w:rPr>
      </w:pPr>
      <w:r w:rsidRPr="002C17A0">
        <w:rPr>
          <w:rFonts w:ascii="宋体" w:hAnsi="宋体" w:hint="eastAsia"/>
          <w:sz w:val="24"/>
          <w:szCs w:val="32"/>
        </w:rPr>
        <w:t>《供应链管理、供应商管理与计划管理》</w:t>
      </w:r>
    </w:p>
    <w:p w14:paraId="34D86175" w14:textId="627BFA4F" w:rsidR="002C17A0" w:rsidRPr="002C17A0" w:rsidRDefault="002C17A0" w:rsidP="002C17A0">
      <w:pPr>
        <w:spacing w:line="480" w:lineRule="exact"/>
        <w:rPr>
          <w:rFonts w:ascii="宋体" w:hAnsi="宋体"/>
          <w:sz w:val="24"/>
          <w:szCs w:val="32"/>
        </w:rPr>
      </w:pPr>
      <w:r w:rsidRPr="002C17A0">
        <w:rPr>
          <w:rFonts w:ascii="宋体" w:hAnsi="宋体" w:hint="eastAsia"/>
          <w:sz w:val="24"/>
          <w:szCs w:val="32"/>
        </w:rPr>
        <w:t>《供应商报价拆分与采购合规风险成本管控</w:t>
      </w:r>
      <w:r w:rsidRPr="002C17A0">
        <w:rPr>
          <w:rFonts w:ascii="宋体" w:hAnsi="宋体" w:hint="eastAsia"/>
          <w:sz w:val="24"/>
          <w:szCs w:val="32"/>
        </w:rPr>
        <w:t>》</w:t>
      </w:r>
    </w:p>
    <w:p w14:paraId="70DFEDE9" w14:textId="45C86BB2" w:rsidR="002C17A0" w:rsidRPr="002C17A0" w:rsidRDefault="002C17A0" w:rsidP="002C17A0">
      <w:pPr>
        <w:spacing w:line="480" w:lineRule="exact"/>
        <w:rPr>
          <w:rFonts w:ascii="宋体" w:hAnsi="宋体" w:hint="eastAsia"/>
          <w:sz w:val="24"/>
          <w:szCs w:val="32"/>
        </w:rPr>
      </w:pPr>
      <w:r w:rsidRPr="002C17A0">
        <w:rPr>
          <w:rFonts w:ascii="宋体" w:hAnsi="宋体" w:hint="eastAsia"/>
          <w:sz w:val="24"/>
          <w:szCs w:val="32"/>
        </w:rPr>
        <w:t>《柔性供应链降本策略》</w:t>
      </w:r>
    </w:p>
    <w:p w14:paraId="59B6F28A" w14:textId="77777777" w:rsidR="002C17A0" w:rsidRPr="002C17A0" w:rsidRDefault="002C17A0" w:rsidP="002C17A0">
      <w:pPr>
        <w:spacing w:line="480" w:lineRule="exact"/>
        <w:rPr>
          <w:rFonts w:ascii="宋体" w:hAnsi="宋体" w:hint="eastAsia"/>
          <w:sz w:val="24"/>
          <w:szCs w:val="32"/>
        </w:rPr>
      </w:pPr>
      <w:r w:rsidRPr="002C17A0">
        <w:rPr>
          <w:rFonts w:ascii="宋体" w:hAnsi="宋体" w:hint="eastAsia"/>
          <w:sz w:val="24"/>
          <w:szCs w:val="32"/>
        </w:rPr>
        <w:t>《小单快反的供应链协同实训》</w:t>
      </w:r>
    </w:p>
    <w:p w14:paraId="66FE2A93" w14:textId="5A836B60" w:rsidR="00D067AF" w:rsidRPr="002C17A0" w:rsidRDefault="002C17A0" w:rsidP="002C17A0">
      <w:pPr>
        <w:spacing w:line="480" w:lineRule="exact"/>
        <w:rPr>
          <w:rFonts w:ascii="宋体" w:hAnsi="宋体"/>
          <w:sz w:val="24"/>
          <w:szCs w:val="32"/>
        </w:rPr>
      </w:pPr>
      <w:r w:rsidRPr="002C17A0">
        <w:rPr>
          <w:rFonts w:ascii="宋体" w:hAnsi="宋体" w:hint="eastAsia"/>
          <w:sz w:val="24"/>
          <w:szCs w:val="32"/>
        </w:rPr>
        <w:t>《智能仓储物流转型》</w:t>
      </w:r>
    </w:p>
    <w:p w14:paraId="73548EB7" w14:textId="77777777" w:rsidR="00D067AF" w:rsidRPr="002C17A0" w:rsidRDefault="00D067AF">
      <w:pPr>
        <w:spacing w:line="480" w:lineRule="exact"/>
        <w:rPr>
          <w:rFonts w:ascii="宋体" w:hAnsi="宋体" w:hint="eastAsia"/>
          <w:b/>
          <w:bCs/>
          <w:sz w:val="24"/>
          <w:szCs w:val="32"/>
        </w:rPr>
      </w:pPr>
    </w:p>
    <w:p w14:paraId="0DF3EB29" w14:textId="77777777" w:rsidR="00D067AF" w:rsidRPr="002C17A0" w:rsidRDefault="00000000">
      <w:pPr>
        <w:spacing w:line="480" w:lineRule="exact"/>
        <w:rPr>
          <w:rFonts w:ascii="宋体" w:hAnsi="宋体"/>
          <w:b/>
          <w:bCs/>
          <w:sz w:val="24"/>
          <w:szCs w:val="32"/>
        </w:rPr>
      </w:pPr>
      <w:r w:rsidRPr="002C17A0">
        <w:rPr>
          <w:rFonts w:ascii="宋体" w:hAnsi="宋体" w:hint="eastAsia"/>
          <w:b/>
          <w:bCs/>
          <w:sz w:val="24"/>
          <w:szCs w:val="32"/>
        </w:rPr>
        <w:t>部分服务客户：</w:t>
      </w:r>
    </w:p>
    <w:p w14:paraId="61912DED" w14:textId="77777777" w:rsidR="00D067AF" w:rsidRPr="002C17A0" w:rsidRDefault="00000000">
      <w:pPr>
        <w:spacing w:line="480" w:lineRule="exact"/>
        <w:rPr>
          <w:rFonts w:ascii="宋体" w:hAnsi="宋体"/>
          <w:b/>
          <w:bCs/>
          <w:sz w:val="24"/>
          <w:szCs w:val="32"/>
        </w:rPr>
      </w:pPr>
      <w:r w:rsidRPr="002C17A0">
        <w:rPr>
          <w:rFonts w:ascii="宋体" w:hAnsi="宋体" w:hint="eastAsia"/>
          <w:b/>
          <w:bCs/>
          <w:sz w:val="24"/>
          <w:szCs w:val="32"/>
        </w:rPr>
        <w:t>高等院校：</w:t>
      </w:r>
      <w:r w:rsidRPr="002C17A0">
        <w:rPr>
          <w:rFonts w:ascii="宋体" w:hAnsi="宋体" w:hint="eastAsia"/>
          <w:sz w:val="24"/>
          <w:szCs w:val="32"/>
        </w:rPr>
        <w:t>中山大学、武汉大学</w:t>
      </w:r>
      <w:r w:rsidRPr="002C17A0">
        <w:rPr>
          <w:rFonts w:ascii="宋体" w:hAnsi="宋体" w:hint="eastAsia"/>
          <w:b/>
          <w:bCs/>
          <w:sz w:val="24"/>
          <w:szCs w:val="32"/>
        </w:rPr>
        <w:t>、</w:t>
      </w:r>
      <w:r w:rsidRPr="002C17A0">
        <w:rPr>
          <w:rFonts w:ascii="宋体" w:hAnsi="宋体" w:hint="eastAsia"/>
          <w:sz w:val="24"/>
          <w:szCs w:val="32"/>
        </w:rPr>
        <w:t>上海交大</w:t>
      </w:r>
      <w:r w:rsidRPr="002C17A0">
        <w:rPr>
          <w:rFonts w:ascii="宋体" w:hAnsi="宋体" w:hint="eastAsia"/>
          <w:b/>
          <w:bCs/>
          <w:sz w:val="24"/>
          <w:szCs w:val="32"/>
        </w:rPr>
        <w:t>、</w:t>
      </w:r>
      <w:r w:rsidRPr="002C17A0">
        <w:rPr>
          <w:rFonts w:ascii="宋体" w:hAnsi="宋体" w:hint="eastAsia"/>
          <w:sz w:val="24"/>
          <w:szCs w:val="32"/>
        </w:rPr>
        <w:t>深圳大学、江西财大、南京财大、华商学院、广东开放大学等</w:t>
      </w:r>
    </w:p>
    <w:p w14:paraId="199BD97B" w14:textId="77777777" w:rsidR="00D067AF" w:rsidRPr="002C17A0" w:rsidRDefault="00000000">
      <w:pPr>
        <w:spacing w:line="480" w:lineRule="exact"/>
        <w:rPr>
          <w:rFonts w:ascii="宋体" w:hAnsi="宋体"/>
          <w:b/>
          <w:bCs/>
          <w:sz w:val="24"/>
          <w:szCs w:val="32"/>
        </w:rPr>
      </w:pPr>
      <w:proofErr w:type="gramStart"/>
      <w:r w:rsidRPr="002C17A0">
        <w:rPr>
          <w:rFonts w:ascii="宋体" w:hAnsi="宋体" w:hint="eastAsia"/>
          <w:b/>
          <w:bCs/>
          <w:sz w:val="24"/>
          <w:szCs w:val="32"/>
        </w:rPr>
        <w:t>央企</w:t>
      </w:r>
      <w:proofErr w:type="gramEnd"/>
      <w:r w:rsidRPr="002C17A0">
        <w:rPr>
          <w:rFonts w:ascii="宋体" w:hAnsi="宋体" w:hint="eastAsia"/>
          <w:b/>
          <w:bCs/>
          <w:sz w:val="24"/>
          <w:szCs w:val="32"/>
        </w:rPr>
        <w:t>/国企：</w:t>
      </w:r>
      <w:r w:rsidRPr="002C17A0">
        <w:rPr>
          <w:rFonts w:ascii="宋体" w:hAnsi="宋体" w:hint="eastAsia"/>
          <w:sz w:val="24"/>
          <w:szCs w:val="32"/>
        </w:rPr>
        <w:t>中国烟草、中国移动、 南方电网、湖北宜化、宜宾普什集团、昌黎茅台葡萄酒厂、武汉中百物流、</w:t>
      </w:r>
      <w:proofErr w:type="gramStart"/>
      <w:r w:rsidRPr="002C17A0">
        <w:rPr>
          <w:rFonts w:ascii="宋体" w:hAnsi="宋体" w:hint="eastAsia"/>
          <w:sz w:val="24"/>
          <w:szCs w:val="32"/>
        </w:rPr>
        <w:t>云煤集团</w:t>
      </w:r>
      <w:proofErr w:type="gramEnd"/>
      <w:r w:rsidRPr="002C17A0">
        <w:rPr>
          <w:rFonts w:ascii="宋体" w:hAnsi="宋体" w:hint="eastAsia"/>
          <w:sz w:val="24"/>
          <w:szCs w:val="32"/>
        </w:rPr>
        <w:t>、蓝天物流、兴龙集团、东北工业集团、巴士集团、国能广东综合能源、神</w:t>
      </w:r>
      <w:proofErr w:type="gramStart"/>
      <w:r w:rsidRPr="002C17A0">
        <w:rPr>
          <w:rFonts w:ascii="宋体" w:hAnsi="宋体" w:hint="eastAsia"/>
          <w:sz w:val="24"/>
          <w:szCs w:val="32"/>
        </w:rPr>
        <w:t>南产业</w:t>
      </w:r>
      <w:proofErr w:type="gramEnd"/>
      <w:r w:rsidRPr="002C17A0">
        <w:rPr>
          <w:rFonts w:ascii="宋体" w:hAnsi="宋体" w:hint="eastAsia"/>
          <w:sz w:val="24"/>
          <w:szCs w:val="32"/>
        </w:rPr>
        <w:t>等</w:t>
      </w:r>
    </w:p>
    <w:p w14:paraId="0AF30B3E" w14:textId="77777777" w:rsidR="00D067AF" w:rsidRPr="002C17A0" w:rsidRDefault="00000000">
      <w:pPr>
        <w:spacing w:line="480" w:lineRule="exact"/>
        <w:rPr>
          <w:rFonts w:ascii="宋体" w:hAnsi="宋体"/>
          <w:sz w:val="24"/>
          <w:szCs w:val="32"/>
        </w:rPr>
      </w:pPr>
      <w:proofErr w:type="gramStart"/>
      <w:r w:rsidRPr="002C17A0">
        <w:rPr>
          <w:rFonts w:ascii="宋体" w:hAnsi="宋体" w:hint="eastAsia"/>
          <w:b/>
          <w:bCs/>
          <w:sz w:val="24"/>
          <w:szCs w:val="32"/>
        </w:rPr>
        <w:t>快消品行</w:t>
      </w:r>
      <w:proofErr w:type="gramEnd"/>
      <w:r w:rsidRPr="002C17A0">
        <w:rPr>
          <w:rFonts w:ascii="宋体" w:hAnsi="宋体" w:hint="eastAsia"/>
          <w:b/>
          <w:bCs/>
          <w:sz w:val="24"/>
          <w:szCs w:val="32"/>
        </w:rPr>
        <w:t>业：</w:t>
      </w:r>
      <w:r w:rsidRPr="002C17A0">
        <w:rPr>
          <w:rFonts w:ascii="宋体" w:hAnsi="宋体" w:hint="eastAsia"/>
          <w:sz w:val="24"/>
          <w:szCs w:val="32"/>
        </w:rPr>
        <w:t>美的生活电器、凌丰、伟经日用、</w:t>
      </w:r>
      <w:proofErr w:type="gramStart"/>
      <w:r w:rsidRPr="002C17A0">
        <w:rPr>
          <w:rFonts w:ascii="宋体" w:hAnsi="宋体" w:hint="eastAsia"/>
          <w:sz w:val="24"/>
          <w:szCs w:val="32"/>
        </w:rPr>
        <w:t>圣农集团</w:t>
      </w:r>
      <w:proofErr w:type="gramEnd"/>
      <w:r w:rsidRPr="002C17A0">
        <w:rPr>
          <w:rFonts w:ascii="宋体" w:hAnsi="宋体" w:hint="eastAsia"/>
          <w:sz w:val="24"/>
          <w:szCs w:val="32"/>
        </w:rPr>
        <w:t>、东亚糖业、72街、美琪等</w:t>
      </w:r>
    </w:p>
    <w:p w14:paraId="29030EE9" w14:textId="77777777" w:rsidR="00D067AF" w:rsidRPr="002C17A0" w:rsidRDefault="00000000">
      <w:pPr>
        <w:spacing w:line="480" w:lineRule="exact"/>
        <w:rPr>
          <w:rFonts w:ascii="宋体" w:hAnsi="宋体"/>
          <w:sz w:val="24"/>
          <w:szCs w:val="32"/>
        </w:rPr>
      </w:pPr>
      <w:r w:rsidRPr="002C17A0">
        <w:rPr>
          <w:rFonts w:ascii="宋体" w:hAnsi="宋体" w:hint="eastAsia"/>
          <w:b/>
          <w:bCs/>
          <w:sz w:val="24"/>
          <w:szCs w:val="32"/>
        </w:rPr>
        <w:t>汽车新能源</w:t>
      </w:r>
      <w:r w:rsidRPr="002C17A0">
        <w:rPr>
          <w:rFonts w:ascii="宋体" w:hAnsi="宋体" w:hint="eastAsia"/>
          <w:sz w:val="24"/>
          <w:szCs w:val="32"/>
        </w:rPr>
        <w:t>：比亚迪、</w:t>
      </w:r>
      <w:proofErr w:type="gramStart"/>
      <w:r w:rsidRPr="002C17A0">
        <w:rPr>
          <w:rFonts w:ascii="宋体" w:hAnsi="宋体" w:hint="eastAsia"/>
          <w:sz w:val="24"/>
          <w:szCs w:val="32"/>
        </w:rPr>
        <w:t>一</w:t>
      </w:r>
      <w:proofErr w:type="gramEnd"/>
      <w:r w:rsidRPr="002C17A0">
        <w:rPr>
          <w:rFonts w:ascii="宋体" w:hAnsi="宋体" w:hint="eastAsia"/>
          <w:sz w:val="24"/>
          <w:szCs w:val="32"/>
        </w:rPr>
        <w:t>汽、北汽、重汽、贝特瑞、亿纬锂能、</w:t>
      </w:r>
      <w:proofErr w:type="gramStart"/>
      <w:r w:rsidRPr="002C17A0">
        <w:rPr>
          <w:rFonts w:ascii="宋体" w:hAnsi="宋体" w:hint="eastAsia"/>
          <w:sz w:val="24"/>
          <w:szCs w:val="32"/>
        </w:rPr>
        <w:t>优能电器</w:t>
      </w:r>
      <w:proofErr w:type="gramEnd"/>
      <w:r w:rsidRPr="002C17A0">
        <w:rPr>
          <w:rFonts w:ascii="宋体" w:hAnsi="宋体" w:hint="eastAsia"/>
          <w:sz w:val="24"/>
          <w:szCs w:val="32"/>
        </w:rPr>
        <w:t>、中车株洲、</w:t>
      </w:r>
      <w:proofErr w:type="gramStart"/>
      <w:r w:rsidRPr="002C17A0">
        <w:rPr>
          <w:rFonts w:ascii="宋体" w:hAnsi="宋体" w:hint="eastAsia"/>
          <w:sz w:val="24"/>
          <w:szCs w:val="32"/>
        </w:rPr>
        <w:t>晶盛机电</w:t>
      </w:r>
      <w:proofErr w:type="gramEnd"/>
      <w:r w:rsidRPr="002C17A0">
        <w:rPr>
          <w:rFonts w:ascii="宋体" w:hAnsi="宋体" w:hint="eastAsia"/>
          <w:sz w:val="24"/>
          <w:szCs w:val="32"/>
        </w:rPr>
        <w:t>、斯必克、盛凌电子、海泰汽配、北汽公司、中鼎流体、长盈精密等</w:t>
      </w:r>
    </w:p>
    <w:p w14:paraId="755FBBC3" w14:textId="77777777" w:rsidR="00D067AF" w:rsidRPr="002C17A0" w:rsidRDefault="00000000">
      <w:pPr>
        <w:spacing w:line="480" w:lineRule="exact"/>
        <w:rPr>
          <w:rFonts w:ascii="宋体" w:hAnsi="宋体"/>
          <w:sz w:val="24"/>
          <w:szCs w:val="32"/>
        </w:rPr>
      </w:pPr>
      <w:r w:rsidRPr="002C17A0">
        <w:rPr>
          <w:rFonts w:ascii="宋体" w:hAnsi="宋体" w:hint="eastAsia"/>
          <w:b/>
          <w:bCs/>
          <w:sz w:val="24"/>
          <w:szCs w:val="32"/>
        </w:rPr>
        <w:t>军工行业</w:t>
      </w:r>
      <w:r w:rsidRPr="002C17A0">
        <w:rPr>
          <w:rFonts w:ascii="宋体" w:hAnsi="宋体" w:hint="eastAsia"/>
          <w:sz w:val="24"/>
          <w:szCs w:val="32"/>
        </w:rPr>
        <w:t>：成飞航空、贵州航天、</w:t>
      </w:r>
      <w:proofErr w:type="gramStart"/>
      <w:r w:rsidRPr="002C17A0">
        <w:rPr>
          <w:rFonts w:ascii="宋体" w:hAnsi="宋体" w:hint="eastAsia"/>
          <w:sz w:val="24"/>
          <w:szCs w:val="32"/>
        </w:rPr>
        <w:t>翔讯科技</w:t>
      </w:r>
      <w:proofErr w:type="gramEnd"/>
      <w:r w:rsidRPr="002C17A0">
        <w:rPr>
          <w:rFonts w:ascii="宋体" w:hAnsi="宋体" w:hint="eastAsia"/>
          <w:sz w:val="24"/>
          <w:szCs w:val="32"/>
        </w:rPr>
        <w:t>、航宇公司、</w:t>
      </w:r>
      <w:proofErr w:type="gramStart"/>
      <w:r w:rsidRPr="002C17A0">
        <w:rPr>
          <w:rFonts w:ascii="宋体" w:hAnsi="宋体" w:hint="eastAsia"/>
          <w:sz w:val="24"/>
          <w:szCs w:val="32"/>
        </w:rPr>
        <w:t>中船澄西</w:t>
      </w:r>
      <w:proofErr w:type="gramEnd"/>
      <w:r w:rsidRPr="002C17A0">
        <w:rPr>
          <w:rFonts w:ascii="宋体" w:hAnsi="宋体" w:hint="eastAsia"/>
          <w:sz w:val="24"/>
          <w:szCs w:val="32"/>
        </w:rPr>
        <w:t>、湛江船厂等</w:t>
      </w:r>
    </w:p>
    <w:p w14:paraId="74B30DBD" w14:textId="77777777" w:rsidR="00D067AF" w:rsidRPr="002C17A0" w:rsidRDefault="00000000">
      <w:pPr>
        <w:spacing w:line="480" w:lineRule="exact"/>
        <w:rPr>
          <w:rFonts w:ascii="宋体" w:hAnsi="宋体"/>
          <w:sz w:val="24"/>
          <w:szCs w:val="32"/>
        </w:rPr>
      </w:pPr>
      <w:proofErr w:type="gramStart"/>
      <w:r w:rsidRPr="002C17A0">
        <w:rPr>
          <w:rFonts w:ascii="宋体" w:hAnsi="宋体" w:hint="eastAsia"/>
          <w:b/>
          <w:bCs/>
          <w:sz w:val="24"/>
          <w:szCs w:val="32"/>
        </w:rPr>
        <w:t>治炼</w:t>
      </w:r>
      <w:proofErr w:type="gramEnd"/>
      <w:r w:rsidRPr="002C17A0">
        <w:rPr>
          <w:rFonts w:ascii="宋体" w:hAnsi="宋体" w:hint="eastAsia"/>
          <w:b/>
          <w:bCs/>
          <w:sz w:val="24"/>
          <w:szCs w:val="32"/>
        </w:rPr>
        <w:t>矿业</w:t>
      </w:r>
      <w:r w:rsidRPr="002C17A0">
        <w:rPr>
          <w:rFonts w:ascii="宋体" w:hAnsi="宋体" w:hint="eastAsia"/>
          <w:sz w:val="24"/>
          <w:szCs w:val="32"/>
        </w:rPr>
        <w:t>：株洲</w:t>
      </w:r>
      <w:proofErr w:type="gramStart"/>
      <w:r w:rsidRPr="002C17A0">
        <w:rPr>
          <w:rFonts w:ascii="宋体" w:hAnsi="宋体" w:hint="eastAsia"/>
          <w:sz w:val="24"/>
          <w:szCs w:val="32"/>
        </w:rPr>
        <w:t>治炼</w:t>
      </w:r>
      <w:proofErr w:type="gramEnd"/>
      <w:r w:rsidRPr="002C17A0">
        <w:rPr>
          <w:rFonts w:ascii="宋体" w:hAnsi="宋体" w:hint="eastAsia"/>
          <w:sz w:val="24"/>
          <w:szCs w:val="32"/>
        </w:rPr>
        <w:t>集团、中国铝业、敬业集团、紫金铜业集团等</w:t>
      </w:r>
    </w:p>
    <w:p w14:paraId="14230D10" w14:textId="77777777" w:rsidR="00D067AF" w:rsidRPr="002C17A0" w:rsidRDefault="00000000">
      <w:pPr>
        <w:spacing w:line="480" w:lineRule="exact"/>
        <w:rPr>
          <w:rFonts w:ascii="宋体" w:hAnsi="宋体"/>
          <w:sz w:val="24"/>
          <w:szCs w:val="32"/>
        </w:rPr>
      </w:pPr>
      <w:r w:rsidRPr="002C17A0">
        <w:rPr>
          <w:rFonts w:ascii="宋体" w:hAnsi="宋体" w:hint="eastAsia"/>
          <w:b/>
          <w:bCs/>
          <w:sz w:val="24"/>
          <w:szCs w:val="32"/>
        </w:rPr>
        <w:t>机械设备：</w:t>
      </w:r>
      <w:r w:rsidRPr="002C17A0">
        <w:rPr>
          <w:rFonts w:ascii="宋体" w:hAnsi="宋体" w:hint="eastAsia"/>
          <w:sz w:val="24"/>
          <w:szCs w:val="32"/>
        </w:rPr>
        <w:t>宁波如意、兴富祥立健、</w:t>
      </w:r>
      <w:proofErr w:type="gramStart"/>
      <w:r w:rsidRPr="002C17A0">
        <w:rPr>
          <w:rFonts w:ascii="宋体" w:hAnsi="宋体" w:hint="eastAsia"/>
          <w:sz w:val="24"/>
          <w:szCs w:val="32"/>
        </w:rPr>
        <w:t>胜狮能源</w:t>
      </w:r>
      <w:proofErr w:type="gramEnd"/>
      <w:r w:rsidRPr="002C17A0">
        <w:rPr>
          <w:rFonts w:ascii="宋体" w:hAnsi="宋体" w:hint="eastAsia"/>
          <w:sz w:val="24"/>
          <w:szCs w:val="32"/>
        </w:rPr>
        <w:t>装备、创力集团、中车公司、创世纪机械等</w:t>
      </w:r>
    </w:p>
    <w:p w14:paraId="1FB8ECF7" w14:textId="77777777" w:rsidR="00D067AF" w:rsidRPr="002C17A0" w:rsidRDefault="00000000">
      <w:pPr>
        <w:spacing w:line="480" w:lineRule="exact"/>
        <w:rPr>
          <w:rFonts w:ascii="宋体" w:hAnsi="宋体"/>
          <w:sz w:val="24"/>
          <w:szCs w:val="32"/>
        </w:rPr>
      </w:pPr>
      <w:r w:rsidRPr="002C17A0">
        <w:rPr>
          <w:rFonts w:ascii="宋体" w:hAnsi="宋体" w:hint="eastAsia"/>
          <w:b/>
          <w:bCs/>
          <w:sz w:val="24"/>
          <w:szCs w:val="32"/>
        </w:rPr>
        <w:t>纺织服装：</w:t>
      </w:r>
      <w:r w:rsidRPr="002C17A0">
        <w:rPr>
          <w:rFonts w:ascii="宋体" w:hAnsi="宋体" w:hint="eastAsia"/>
          <w:sz w:val="24"/>
          <w:szCs w:val="32"/>
        </w:rPr>
        <w:t>安莉芳集团、杭州倔强、上海之禾、浙江施俞尔、欣贺股份、</w:t>
      </w:r>
      <w:proofErr w:type="gramStart"/>
      <w:r w:rsidRPr="002C17A0">
        <w:rPr>
          <w:rFonts w:ascii="宋体" w:hAnsi="宋体" w:hint="eastAsia"/>
          <w:sz w:val="24"/>
          <w:szCs w:val="32"/>
        </w:rPr>
        <w:t>雅莹集团</w:t>
      </w:r>
      <w:proofErr w:type="gramEnd"/>
      <w:r w:rsidRPr="002C17A0">
        <w:rPr>
          <w:rFonts w:ascii="宋体" w:hAnsi="宋体" w:hint="eastAsia"/>
          <w:sz w:val="24"/>
          <w:szCs w:val="32"/>
        </w:rPr>
        <w:t>、上久楷、向兴集团、超盈纺织有限公司、顺德德润纺织厂有限公司、劲霸（中国）经编有限公司、珈庆内衣辅料有限公司、润达弹性织造有限公司、嘉兴市华严花边织造有限公司、佛山市顺德区新盈针织制衣有限公司、南京裕源纺织有限公司、上海乐曦工贸有限公司、广州市纺联合纺织品有限公司、广州市</w:t>
      </w:r>
      <w:proofErr w:type="gramStart"/>
      <w:r w:rsidRPr="002C17A0">
        <w:rPr>
          <w:rFonts w:ascii="宋体" w:hAnsi="宋体" w:hint="eastAsia"/>
          <w:sz w:val="24"/>
          <w:szCs w:val="32"/>
        </w:rPr>
        <w:t>天海经编</w:t>
      </w:r>
      <w:proofErr w:type="gramEnd"/>
      <w:r w:rsidRPr="002C17A0">
        <w:rPr>
          <w:rFonts w:ascii="宋体" w:hAnsi="宋体" w:hint="eastAsia"/>
          <w:sz w:val="24"/>
          <w:szCs w:val="32"/>
        </w:rPr>
        <w:t>装饰织物有限公司、深圳市天然风纺织技术开发有限公司、威仕风制衣厂、</w:t>
      </w:r>
      <w:r w:rsidRPr="002C17A0">
        <w:rPr>
          <w:rFonts w:ascii="宋体" w:hAnsi="宋体" w:cs="宋体" w:hint="eastAsia"/>
          <w:sz w:val="24"/>
          <w:szCs w:val="32"/>
        </w:rPr>
        <w:t>CARVICO HONG KONG LIMITED、施华洛士奇、</w:t>
      </w:r>
      <w:r w:rsidRPr="002C17A0">
        <w:rPr>
          <w:rFonts w:ascii="宋体" w:hAnsi="宋体" w:hint="eastAsia"/>
          <w:sz w:val="24"/>
          <w:szCs w:val="32"/>
        </w:rPr>
        <w:t>明新弹性织物（中国）有限公司、</w:t>
      </w:r>
      <w:proofErr w:type="gramStart"/>
      <w:r w:rsidRPr="002C17A0">
        <w:rPr>
          <w:rFonts w:ascii="宋体" w:hAnsi="宋体" w:hint="eastAsia"/>
          <w:sz w:val="24"/>
          <w:szCs w:val="32"/>
        </w:rPr>
        <w:t>开平优丽内衣</w:t>
      </w:r>
      <w:proofErr w:type="gramEnd"/>
      <w:r w:rsidRPr="002C17A0">
        <w:rPr>
          <w:rFonts w:ascii="宋体" w:hAnsi="宋体" w:hint="eastAsia"/>
          <w:sz w:val="24"/>
          <w:szCs w:val="32"/>
        </w:rPr>
        <w:t>服装配料有限公司、兴文（李氏）有限公司、新兴集团有限公司、</w:t>
      </w:r>
      <w:proofErr w:type="gramStart"/>
      <w:r w:rsidRPr="002C17A0">
        <w:rPr>
          <w:rFonts w:ascii="宋体" w:hAnsi="宋体" w:hint="eastAsia"/>
          <w:sz w:val="24"/>
          <w:szCs w:val="32"/>
        </w:rPr>
        <w:t>禄基服装</w:t>
      </w:r>
      <w:proofErr w:type="gramEnd"/>
      <w:r w:rsidRPr="002C17A0">
        <w:rPr>
          <w:rFonts w:ascii="宋体" w:hAnsi="宋体" w:hint="eastAsia"/>
          <w:sz w:val="24"/>
          <w:szCs w:val="32"/>
        </w:rPr>
        <w:t>配料（深圳）有限公司、科技织带厂有限公司、</w:t>
      </w:r>
      <w:proofErr w:type="gramStart"/>
      <w:r w:rsidRPr="002C17A0">
        <w:rPr>
          <w:rFonts w:ascii="宋体" w:hAnsi="宋体" w:hint="eastAsia"/>
          <w:sz w:val="24"/>
          <w:szCs w:val="32"/>
        </w:rPr>
        <w:t>开平利</w:t>
      </w:r>
      <w:proofErr w:type="gramEnd"/>
      <w:r w:rsidRPr="002C17A0">
        <w:rPr>
          <w:rFonts w:ascii="宋体" w:hAnsi="宋体" w:hint="eastAsia"/>
          <w:sz w:val="24"/>
          <w:szCs w:val="32"/>
        </w:rPr>
        <w:t>德威钩带有限公司、德高勾带纺织有限公司、奥特宝家饰（深圳）有限公司、东莞沙田丽海纺织印染有限公司、</w:t>
      </w:r>
      <w:r w:rsidRPr="002C17A0">
        <w:rPr>
          <w:rFonts w:ascii="宋体" w:hAnsi="宋体" w:cs="宋体" w:hint="eastAsia"/>
          <w:sz w:val="24"/>
          <w:szCs w:val="32"/>
        </w:rPr>
        <w:t>E. BOSELLI (HK) CO.、BISCHOFF TEXTIL AG、高士线厂、</w:t>
      </w:r>
      <w:r w:rsidRPr="002C17A0">
        <w:rPr>
          <w:rFonts w:ascii="宋体" w:hAnsi="宋体" w:hint="eastAsia"/>
          <w:sz w:val="24"/>
          <w:szCs w:val="32"/>
        </w:rPr>
        <w:t>伊藤忠纤维贸易（中国）有限公司、宁波武田纺织有限公</w:t>
      </w:r>
      <w:r w:rsidRPr="002C17A0">
        <w:rPr>
          <w:rFonts w:ascii="宋体" w:hAnsi="宋体" w:hint="eastAsia"/>
          <w:sz w:val="24"/>
          <w:szCs w:val="32"/>
        </w:rPr>
        <w:lastRenderedPageBreak/>
        <w:t>司</w:t>
      </w:r>
      <w:r w:rsidRPr="002C17A0">
        <w:rPr>
          <w:rFonts w:ascii="宋体" w:hAnsi="宋体" w:cs="宋体" w:hint="eastAsia"/>
          <w:sz w:val="24"/>
          <w:szCs w:val="32"/>
        </w:rPr>
        <w:t>、UTAX HONG KONG CO., LTD.、</w:t>
      </w:r>
      <w:r w:rsidRPr="002C17A0">
        <w:rPr>
          <w:rFonts w:ascii="宋体" w:hAnsi="宋体" w:hint="eastAsia"/>
          <w:sz w:val="24"/>
          <w:szCs w:val="32"/>
        </w:rPr>
        <w:t>江苏道吉面料有限公司……</w:t>
      </w:r>
    </w:p>
    <w:p w14:paraId="14678485" w14:textId="77777777" w:rsidR="00D067AF" w:rsidRPr="002C17A0" w:rsidRDefault="00000000">
      <w:pPr>
        <w:spacing w:line="480" w:lineRule="exact"/>
        <w:rPr>
          <w:rFonts w:ascii="宋体" w:hAnsi="宋体"/>
          <w:sz w:val="24"/>
          <w:szCs w:val="32"/>
        </w:rPr>
      </w:pPr>
      <w:r w:rsidRPr="002C17A0">
        <w:rPr>
          <w:rFonts w:ascii="宋体" w:hAnsi="宋体" w:hint="eastAsia"/>
          <w:b/>
          <w:bCs/>
          <w:sz w:val="24"/>
          <w:szCs w:val="32"/>
        </w:rPr>
        <w:t>其他制造业：</w:t>
      </w:r>
      <w:r w:rsidRPr="002C17A0">
        <w:rPr>
          <w:rFonts w:ascii="宋体" w:hAnsi="宋体" w:hint="eastAsia"/>
          <w:sz w:val="24"/>
          <w:szCs w:val="32"/>
        </w:rPr>
        <w:t>丽珠医药集团股份有限公司、浙江众鑫环保科技集团股份有限公司、</w:t>
      </w:r>
      <w:proofErr w:type="gramStart"/>
      <w:r w:rsidRPr="002C17A0">
        <w:rPr>
          <w:rFonts w:ascii="宋体" w:hAnsi="宋体" w:hint="eastAsia"/>
          <w:sz w:val="24"/>
          <w:szCs w:val="32"/>
        </w:rPr>
        <w:t>凯</w:t>
      </w:r>
      <w:proofErr w:type="gramEnd"/>
      <w:r w:rsidRPr="002C17A0">
        <w:rPr>
          <w:rFonts w:ascii="宋体" w:hAnsi="宋体" w:hint="eastAsia"/>
          <w:sz w:val="24"/>
          <w:szCs w:val="32"/>
        </w:rPr>
        <w:t>业五金塑胶制品（深圳）有限公司、</w:t>
      </w:r>
      <w:proofErr w:type="gramStart"/>
      <w:r w:rsidRPr="002C17A0">
        <w:rPr>
          <w:rFonts w:ascii="宋体" w:hAnsi="宋体" w:hint="eastAsia"/>
          <w:sz w:val="24"/>
          <w:szCs w:val="32"/>
        </w:rPr>
        <w:t>冠科金属</w:t>
      </w:r>
      <w:proofErr w:type="gramEnd"/>
      <w:r w:rsidRPr="002C17A0">
        <w:rPr>
          <w:rFonts w:ascii="宋体" w:hAnsi="宋体" w:hint="eastAsia"/>
          <w:sz w:val="24"/>
          <w:szCs w:val="32"/>
        </w:rPr>
        <w:t>塑胶（深圳）有限公司、同兴塑胶五金（深圳）有限公司、惠州</w:t>
      </w:r>
      <w:proofErr w:type="gramStart"/>
      <w:r w:rsidRPr="002C17A0">
        <w:rPr>
          <w:rFonts w:ascii="宋体" w:hAnsi="宋体" w:hint="eastAsia"/>
          <w:sz w:val="24"/>
          <w:szCs w:val="32"/>
        </w:rPr>
        <w:t>市亿顺丰实</w:t>
      </w:r>
      <w:proofErr w:type="gramEnd"/>
      <w:r w:rsidRPr="002C17A0">
        <w:rPr>
          <w:rFonts w:ascii="宋体" w:hAnsi="宋体" w:hint="eastAsia"/>
          <w:sz w:val="24"/>
          <w:szCs w:val="32"/>
        </w:rPr>
        <w:t>业有限公司、四川二滩实业发展有限责任公司、北京</w:t>
      </w:r>
      <w:proofErr w:type="gramStart"/>
      <w:r w:rsidRPr="002C17A0">
        <w:rPr>
          <w:rFonts w:ascii="宋体" w:hAnsi="宋体" w:hint="eastAsia"/>
          <w:sz w:val="24"/>
          <w:szCs w:val="32"/>
        </w:rPr>
        <w:t>京讯递</w:t>
      </w:r>
      <w:proofErr w:type="gramEnd"/>
      <w:r w:rsidRPr="002C17A0">
        <w:rPr>
          <w:rFonts w:ascii="宋体" w:hAnsi="宋体" w:hint="eastAsia"/>
          <w:sz w:val="24"/>
          <w:szCs w:val="32"/>
        </w:rPr>
        <w:t>科技、上海久游网络科技有限公司、深圳市柏志兴环保科技有限公司、武汉淡雅香生物科技有限公司、九江富和建设投资集团有限公司等</w:t>
      </w:r>
    </w:p>
    <w:p w14:paraId="3A30AF3B" w14:textId="77777777" w:rsidR="00D067AF" w:rsidRPr="002C17A0" w:rsidRDefault="00D067AF">
      <w:pPr>
        <w:spacing w:line="480" w:lineRule="exact"/>
        <w:rPr>
          <w:rFonts w:ascii="宋体" w:hAnsi="宋体" w:hint="eastAsia"/>
          <w:sz w:val="24"/>
          <w:szCs w:val="32"/>
        </w:rPr>
      </w:pPr>
    </w:p>
    <w:p w14:paraId="78BF4279" w14:textId="77777777" w:rsidR="00D067AF" w:rsidRPr="002C17A0" w:rsidRDefault="00000000">
      <w:pPr>
        <w:spacing w:line="480" w:lineRule="exact"/>
        <w:rPr>
          <w:rFonts w:ascii="宋体" w:hAnsi="宋体" w:cs="宋体" w:hint="eastAsia"/>
          <w:b/>
          <w:bCs/>
          <w:sz w:val="24"/>
          <w:szCs w:val="32"/>
        </w:rPr>
      </w:pPr>
      <w:r w:rsidRPr="002C17A0">
        <w:rPr>
          <w:rFonts w:ascii="宋体" w:hAnsi="宋体" w:cs="宋体" w:hint="eastAsia"/>
          <w:b/>
          <w:bCs/>
          <w:sz w:val="24"/>
          <w:szCs w:val="32"/>
        </w:rPr>
        <w:t>部分客户评价：</w:t>
      </w:r>
    </w:p>
    <w:p w14:paraId="5C660634" w14:textId="77777777" w:rsidR="00D067AF" w:rsidRPr="002C17A0" w:rsidRDefault="00000000">
      <w:pPr>
        <w:spacing w:line="480" w:lineRule="exact"/>
        <w:rPr>
          <w:rFonts w:ascii="宋体" w:hAnsi="宋体" w:cs="宋体" w:hint="eastAsia"/>
          <w:sz w:val="24"/>
          <w:szCs w:val="32"/>
        </w:rPr>
      </w:pPr>
      <w:r w:rsidRPr="002C17A0">
        <w:rPr>
          <w:rFonts w:ascii="宋体" w:hAnsi="宋体" w:cs="宋体" w:hint="eastAsia"/>
          <w:sz w:val="24"/>
          <w:szCs w:val="32"/>
        </w:rPr>
        <w:t>作为供应商，以往客户的绩效评价，较少</w:t>
      </w:r>
      <w:proofErr w:type="gramStart"/>
      <w:r w:rsidRPr="002C17A0">
        <w:rPr>
          <w:rFonts w:ascii="宋体" w:hAnsi="宋体" w:cs="宋体" w:hint="eastAsia"/>
          <w:sz w:val="24"/>
          <w:szCs w:val="32"/>
        </w:rPr>
        <w:t>会按竟定规</w:t>
      </w:r>
      <w:proofErr w:type="gramEnd"/>
      <w:r w:rsidRPr="002C17A0">
        <w:rPr>
          <w:rFonts w:ascii="宋体" w:hAnsi="宋体" w:cs="宋体" w:hint="eastAsia"/>
          <w:sz w:val="24"/>
          <w:szCs w:val="32"/>
        </w:rPr>
        <w:t>则来实施。供应商的评估标准清晰、方案明确、有法可依、有据可查，并以系统数据说话，对供需双方来说，这种透明化的管理，能更有效地促进双赢。此次培训，让我厘清了思路，转变了看法，我将主动去链接上游客户，将供应商绩效做得更好，为供应</w:t>
      </w:r>
      <w:proofErr w:type="gramStart"/>
      <w:r w:rsidRPr="002C17A0">
        <w:rPr>
          <w:rFonts w:ascii="宋体" w:hAnsi="宋体" w:cs="宋体" w:hint="eastAsia"/>
          <w:sz w:val="24"/>
          <w:szCs w:val="32"/>
        </w:rPr>
        <w:t>链创造</w:t>
      </w:r>
      <w:proofErr w:type="gramEnd"/>
      <w:r w:rsidRPr="002C17A0">
        <w:rPr>
          <w:rFonts w:ascii="宋体" w:hAnsi="宋体" w:cs="宋体" w:hint="eastAsia"/>
          <w:sz w:val="24"/>
          <w:szCs w:val="32"/>
        </w:rPr>
        <w:t>价值。</w:t>
      </w:r>
    </w:p>
    <w:p w14:paraId="5108E89C" w14:textId="77777777" w:rsidR="00D067AF" w:rsidRPr="002C17A0" w:rsidRDefault="00000000">
      <w:pPr>
        <w:spacing w:line="480" w:lineRule="exact"/>
        <w:ind w:firstLineChars="1841" w:firstLine="4436"/>
        <w:jc w:val="right"/>
        <w:rPr>
          <w:rFonts w:ascii="宋体" w:hAnsi="宋体" w:cs="宋体" w:hint="eastAsia"/>
          <w:b/>
          <w:bCs/>
          <w:sz w:val="24"/>
          <w:szCs w:val="32"/>
        </w:rPr>
      </w:pPr>
      <w:r w:rsidRPr="002C17A0">
        <w:rPr>
          <w:rFonts w:ascii="宋体" w:hAnsi="宋体" w:cs="宋体" w:hint="eastAsia"/>
          <w:b/>
          <w:bCs/>
          <w:sz w:val="24"/>
          <w:szCs w:val="32"/>
        </w:rPr>
        <w:t xml:space="preserve">——明德公司营销部 </w:t>
      </w:r>
      <w:r w:rsidRPr="002C17A0">
        <w:rPr>
          <w:rFonts w:ascii="宋体" w:hAnsi="宋体" w:cs="宋体"/>
          <w:b/>
          <w:bCs/>
          <w:sz w:val="24"/>
          <w:szCs w:val="32"/>
        </w:rPr>
        <w:t xml:space="preserve"> </w:t>
      </w:r>
      <w:r w:rsidRPr="002C17A0">
        <w:rPr>
          <w:rFonts w:ascii="宋体" w:hAnsi="宋体" w:cs="宋体" w:hint="eastAsia"/>
          <w:b/>
          <w:bCs/>
          <w:sz w:val="24"/>
          <w:szCs w:val="32"/>
        </w:rPr>
        <w:t>钟总监</w:t>
      </w:r>
    </w:p>
    <w:p w14:paraId="5DD07BD7" w14:textId="77777777" w:rsidR="00D067AF" w:rsidRPr="002C17A0" w:rsidRDefault="00000000">
      <w:pPr>
        <w:spacing w:line="480" w:lineRule="exact"/>
        <w:rPr>
          <w:rFonts w:ascii="宋体" w:hAnsi="宋体" w:cs="宋体" w:hint="eastAsia"/>
          <w:sz w:val="24"/>
          <w:szCs w:val="32"/>
        </w:rPr>
      </w:pPr>
      <w:r w:rsidRPr="002C17A0">
        <w:rPr>
          <w:rFonts w:ascii="宋体" w:hAnsi="宋体" w:cs="宋体" w:hint="eastAsia"/>
          <w:sz w:val="24"/>
          <w:szCs w:val="32"/>
        </w:rPr>
        <w:t>本次培训，让我进一步认识到，企业降本是一个系统的工程，需要供应链全局角度，从产品规划开始，倒推方式严控供应</w:t>
      </w:r>
      <w:proofErr w:type="gramStart"/>
      <w:r w:rsidRPr="002C17A0">
        <w:rPr>
          <w:rFonts w:ascii="宋体" w:hAnsi="宋体" w:cs="宋体" w:hint="eastAsia"/>
          <w:sz w:val="24"/>
          <w:szCs w:val="32"/>
        </w:rPr>
        <w:t>链各个</w:t>
      </w:r>
      <w:proofErr w:type="gramEnd"/>
      <w:r w:rsidRPr="002C17A0">
        <w:rPr>
          <w:rFonts w:ascii="宋体" w:hAnsi="宋体" w:cs="宋体" w:hint="eastAsia"/>
          <w:sz w:val="24"/>
          <w:szCs w:val="32"/>
        </w:rPr>
        <w:t>环节的预算及输出差异，不能死盯住供应商降价，过度的压价行为，短期看有利于企业，长远来说，将破坏与供应商建立的信任关系，不利于企业的长远发展。</w:t>
      </w:r>
    </w:p>
    <w:p w14:paraId="222BD8C6" w14:textId="77777777" w:rsidR="00D067AF" w:rsidRPr="002C17A0" w:rsidRDefault="00000000">
      <w:pPr>
        <w:spacing w:line="480" w:lineRule="exact"/>
        <w:ind w:firstLineChars="1841" w:firstLine="4436"/>
        <w:jc w:val="right"/>
        <w:rPr>
          <w:rFonts w:ascii="宋体" w:hAnsi="宋体" w:cs="宋体" w:hint="eastAsia"/>
          <w:b/>
          <w:bCs/>
          <w:sz w:val="24"/>
          <w:szCs w:val="32"/>
        </w:rPr>
      </w:pPr>
      <w:r w:rsidRPr="002C17A0">
        <w:rPr>
          <w:rFonts w:ascii="宋体" w:hAnsi="宋体" w:cs="宋体" w:hint="eastAsia"/>
          <w:b/>
          <w:bCs/>
          <w:sz w:val="24"/>
          <w:szCs w:val="32"/>
        </w:rPr>
        <w:t xml:space="preserve">——三江公司采购部 </w:t>
      </w:r>
      <w:r w:rsidRPr="002C17A0">
        <w:rPr>
          <w:rFonts w:ascii="宋体" w:hAnsi="宋体" w:cs="宋体"/>
          <w:b/>
          <w:bCs/>
          <w:sz w:val="24"/>
          <w:szCs w:val="32"/>
        </w:rPr>
        <w:t xml:space="preserve"> </w:t>
      </w:r>
      <w:r w:rsidRPr="002C17A0">
        <w:rPr>
          <w:rFonts w:ascii="宋体" w:hAnsi="宋体" w:cs="宋体" w:hint="eastAsia"/>
          <w:b/>
          <w:bCs/>
          <w:sz w:val="24"/>
          <w:szCs w:val="32"/>
        </w:rPr>
        <w:t>王经理</w:t>
      </w:r>
    </w:p>
    <w:p w14:paraId="0727EC77" w14:textId="77777777" w:rsidR="00D067AF" w:rsidRPr="002C17A0" w:rsidRDefault="00000000">
      <w:pPr>
        <w:spacing w:line="480" w:lineRule="exact"/>
        <w:rPr>
          <w:rFonts w:ascii="宋体" w:hAnsi="宋体" w:cs="宋体" w:hint="eastAsia"/>
          <w:sz w:val="24"/>
          <w:szCs w:val="32"/>
        </w:rPr>
      </w:pPr>
      <w:r w:rsidRPr="002C17A0">
        <w:rPr>
          <w:rFonts w:ascii="宋体" w:hAnsi="宋体" w:cs="宋体" w:hint="eastAsia"/>
          <w:sz w:val="24"/>
          <w:szCs w:val="32"/>
        </w:rPr>
        <w:t>一边销售老叫缺货，另一边生产统筹老说库存太高，要控制回料，采购那边该来的不来，不该来的一大堆，搞得仓库总爆仓，以前面临这些问题的时候，我们各个部门开会总吵架，互相指责对方的不是，问题总也得不到解决。本次S&amp;OP产销协调培训，让我找到了解决这些问题新的抓手，对</w:t>
      </w:r>
      <w:proofErr w:type="gramStart"/>
      <w:r w:rsidRPr="002C17A0">
        <w:rPr>
          <w:rFonts w:ascii="宋体" w:hAnsi="宋体" w:cs="宋体" w:hint="eastAsia"/>
          <w:sz w:val="24"/>
          <w:szCs w:val="32"/>
        </w:rPr>
        <w:t>生产排程与</w:t>
      </w:r>
      <w:proofErr w:type="gramEnd"/>
      <w:r w:rsidRPr="002C17A0">
        <w:rPr>
          <w:rFonts w:ascii="宋体" w:hAnsi="宋体" w:cs="宋体" w:hint="eastAsia"/>
          <w:sz w:val="24"/>
          <w:szCs w:val="32"/>
        </w:rPr>
        <w:t>交付准期率的提升更有信心了。</w:t>
      </w:r>
    </w:p>
    <w:p w14:paraId="21A73E1D" w14:textId="77777777" w:rsidR="00D067AF" w:rsidRPr="002C17A0" w:rsidRDefault="00000000">
      <w:pPr>
        <w:spacing w:line="480" w:lineRule="exact"/>
        <w:jc w:val="right"/>
        <w:rPr>
          <w:rFonts w:ascii="宋体" w:hAnsi="宋体" w:cs="宋体" w:hint="eastAsia"/>
          <w:sz w:val="24"/>
          <w:szCs w:val="32"/>
        </w:rPr>
      </w:pPr>
      <w:r w:rsidRPr="002C17A0">
        <w:rPr>
          <w:rFonts w:ascii="宋体" w:hAnsi="宋体" w:cs="宋体" w:hint="eastAsia"/>
          <w:b/>
          <w:bCs/>
          <w:sz w:val="24"/>
          <w:szCs w:val="32"/>
        </w:rPr>
        <w:t xml:space="preserve">——新志公司生产中心 </w:t>
      </w:r>
      <w:r w:rsidRPr="002C17A0">
        <w:rPr>
          <w:rFonts w:ascii="宋体" w:hAnsi="宋体" w:cs="宋体"/>
          <w:b/>
          <w:bCs/>
          <w:sz w:val="24"/>
          <w:szCs w:val="32"/>
        </w:rPr>
        <w:t xml:space="preserve"> </w:t>
      </w:r>
      <w:r w:rsidRPr="002C17A0">
        <w:rPr>
          <w:rFonts w:ascii="宋体" w:hAnsi="宋体" w:cs="宋体" w:hint="eastAsia"/>
          <w:b/>
          <w:bCs/>
          <w:sz w:val="24"/>
          <w:szCs w:val="32"/>
        </w:rPr>
        <w:t>游总监</w:t>
      </w:r>
    </w:p>
    <w:p w14:paraId="2806B0CF" w14:textId="77777777" w:rsidR="00D067AF" w:rsidRPr="002C17A0" w:rsidRDefault="00000000">
      <w:pPr>
        <w:spacing w:line="480" w:lineRule="exact"/>
        <w:rPr>
          <w:rFonts w:ascii="宋体" w:hAnsi="宋体" w:cs="宋体" w:hint="eastAsia"/>
          <w:sz w:val="24"/>
          <w:szCs w:val="32"/>
        </w:rPr>
      </w:pPr>
      <w:r w:rsidRPr="002C17A0">
        <w:rPr>
          <w:rFonts w:ascii="宋体" w:hAnsi="宋体" w:cs="宋体" w:hint="eastAsia"/>
          <w:sz w:val="24"/>
          <w:szCs w:val="32"/>
        </w:rPr>
        <w:t>找不到合适的供应商，合作的供应</w:t>
      </w:r>
      <w:proofErr w:type="gramStart"/>
      <w:r w:rsidRPr="002C17A0">
        <w:rPr>
          <w:rFonts w:ascii="宋体" w:hAnsi="宋体" w:cs="宋体" w:hint="eastAsia"/>
          <w:sz w:val="24"/>
          <w:szCs w:val="32"/>
        </w:rPr>
        <w:t>商不是</w:t>
      </w:r>
      <w:proofErr w:type="gramEnd"/>
      <w:r w:rsidRPr="002C17A0">
        <w:rPr>
          <w:rFonts w:ascii="宋体" w:hAnsi="宋体" w:cs="宋体" w:hint="eastAsia"/>
          <w:sz w:val="24"/>
          <w:szCs w:val="32"/>
        </w:rPr>
        <w:t>交期有问题，就是质量不达标，生产异常繁发，市场需求还总是更改，到处都是急单，都不知道生产计划怎么排了？本次培训，从企业战略进行供应链绩效的分解，逻辑清晰、路径明了、工具好用，做好生产统筹计划，找到方法，其实也没这么难，回去公司，我有信心可以将统筹工作提升到一个新的台阶了。</w:t>
      </w:r>
    </w:p>
    <w:p w14:paraId="23B9B99C" w14:textId="77777777" w:rsidR="00D067AF" w:rsidRPr="002C17A0" w:rsidRDefault="00000000">
      <w:pPr>
        <w:spacing w:line="480" w:lineRule="exact"/>
        <w:jc w:val="right"/>
        <w:rPr>
          <w:rFonts w:ascii="宋体" w:hAnsi="宋体" w:cs="宋体" w:hint="eastAsia"/>
          <w:b/>
          <w:bCs/>
          <w:sz w:val="24"/>
          <w:szCs w:val="32"/>
        </w:rPr>
      </w:pPr>
      <w:r w:rsidRPr="002C17A0">
        <w:rPr>
          <w:rFonts w:ascii="宋体" w:hAnsi="宋体" w:cs="宋体" w:hint="eastAsia"/>
          <w:b/>
          <w:bCs/>
          <w:sz w:val="24"/>
          <w:szCs w:val="32"/>
        </w:rPr>
        <w:t xml:space="preserve">——鹏程公司生产统筹 </w:t>
      </w:r>
      <w:r w:rsidRPr="002C17A0">
        <w:rPr>
          <w:rFonts w:ascii="宋体" w:hAnsi="宋体" w:cs="宋体"/>
          <w:b/>
          <w:bCs/>
          <w:sz w:val="24"/>
          <w:szCs w:val="32"/>
        </w:rPr>
        <w:t xml:space="preserve"> </w:t>
      </w:r>
      <w:r w:rsidRPr="002C17A0">
        <w:rPr>
          <w:rFonts w:ascii="宋体" w:hAnsi="宋体" w:cs="宋体" w:hint="eastAsia"/>
          <w:b/>
          <w:bCs/>
          <w:sz w:val="24"/>
          <w:szCs w:val="32"/>
        </w:rPr>
        <w:t>张经理</w:t>
      </w:r>
    </w:p>
    <w:p w14:paraId="2712694B" w14:textId="77777777" w:rsidR="00D067AF" w:rsidRPr="002C17A0" w:rsidRDefault="00000000">
      <w:pPr>
        <w:spacing w:line="480" w:lineRule="exact"/>
        <w:jc w:val="left"/>
        <w:rPr>
          <w:rFonts w:ascii="宋体" w:hAnsi="宋体" w:cs="宋体" w:hint="eastAsia"/>
          <w:b/>
          <w:bCs/>
          <w:sz w:val="24"/>
          <w:szCs w:val="32"/>
        </w:rPr>
      </w:pPr>
      <w:r w:rsidRPr="002C17A0">
        <w:rPr>
          <w:rFonts w:ascii="宋体" w:hAnsi="宋体" w:cs="宋体" w:hint="eastAsia"/>
          <w:sz w:val="24"/>
          <w:szCs w:val="32"/>
        </w:rPr>
        <w:t>供应商的管理，在我以前观念里，一是靠压，二是靠吼，三是靠求，本次培训，才认识到这是</w:t>
      </w:r>
      <w:proofErr w:type="gramStart"/>
      <w:r w:rsidRPr="002C17A0">
        <w:rPr>
          <w:rFonts w:ascii="宋体" w:hAnsi="宋体" w:cs="宋体" w:hint="eastAsia"/>
          <w:sz w:val="24"/>
          <w:szCs w:val="32"/>
        </w:rPr>
        <w:t>短期完单思维</w:t>
      </w:r>
      <w:proofErr w:type="gramEnd"/>
      <w:r w:rsidRPr="002C17A0">
        <w:rPr>
          <w:rFonts w:ascii="宋体" w:hAnsi="宋体" w:cs="宋体" w:hint="eastAsia"/>
          <w:sz w:val="24"/>
          <w:szCs w:val="32"/>
        </w:rPr>
        <w:t>，并非供应商管理。如何找到匹配需求的供应商，强</w:t>
      </w:r>
      <w:proofErr w:type="gramStart"/>
      <w:r w:rsidRPr="002C17A0">
        <w:rPr>
          <w:rFonts w:ascii="宋体" w:hAnsi="宋体" w:cs="宋体" w:hint="eastAsia"/>
          <w:sz w:val="24"/>
          <w:szCs w:val="32"/>
        </w:rPr>
        <w:t>强</w:t>
      </w:r>
      <w:proofErr w:type="gramEnd"/>
      <w:r w:rsidRPr="002C17A0">
        <w:rPr>
          <w:rFonts w:ascii="宋体" w:hAnsi="宋体" w:cs="宋体" w:hint="eastAsia"/>
          <w:sz w:val="24"/>
          <w:szCs w:val="32"/>
        </w:rPr>
        <w:t>联合，共享信息，做</w:t>
      </w:r>
      <w:r w:rsidRPr="002C17A0">
        <w:rPr>
          <w:rFonts w:ascii="宋体" w:hAnsi="宋体" w:cs="宋体" w:hint="eastAsia"/>
          <w:sz w:val="24"/>
          <w:szCs w:val="32"/>
        </w:rPr>
        <w:lastRenderedPageBreak/>
        <w:t>大做强，协同共创共赢，面向未来供应链变革发展方向，持续提升综合能力，整合公司内外部资源，为企业创造价值，并升级采购管理体系。我找到了自己个人职业发展通道，也更</w:t>
      </w:r>
      <w:proofErr w:type="gramStart"/>
      <w:r w:rsidRPr="002C17A0">
        <w:rPr>
          <w:rFonts w:ascii="宋体" w:hAnsi="宋体" w:cs="宋体" w:hint="eastAsia"/>
          <w:sz w:val="24"/>
          <w:szCs w:val="32"/>
        </w:rPr>
        <w:t>清晰在</w:t>
      </w:r>
      <w:proofErr w:type="gramEnd"/>
      <w:r w:rsidRPr="002C17A0">
        <w:rPr>
          <w:rFonts w:ascii="宋体" w:hAnsi="宋体" w:cs="宋体" w:hint="eastAsia"/>
          <w:sz w:val="24"/>
          <w:szCs w:val="32"/>
        </w:rPr>
        <w:t>企业里的奋斗目标。</w:t>
      </w:r>
    </w:p>
    <w:p w14:paraId="085E3100" w14:textId="77777777" w:rsidR="00D067AF" w:rsidRPr="002C17A0" w:rsidRDefault="00000000">
      <w:pPr>
        <w:spacing w:line="480" w:lineRule="exact"/>
        <w:jc w:val="right"/>
        <w:rPr>
          <w:rFonts w:ascii="宋体" w:hAnsi="宋体" w:cs="宋体" w:hint="eastAsia"/>
          <w:b/>
          <w:bCs/>
          <w:sz w:val="24"/>
          <w:szCs w:val="32"/>
        </w:rPr>
      </w:pPr>
      <w:r w:rsidRPr="002C17A0">
        <w:rPr>
          <w:rFonts w:ascii="宋体" w:hAnsi="宋体" w:cs="宋体" w:hint="eastAsia"/>
          <w:b/>
          <w:bCs/>
          <w:sz w:val="24"/>
          <w:szCs w:val="32"/>
        </w:rPr>
        <w:t xml:space="preserve">——天宇公司供应链管理 </w:t>
      </w:r>
      <w:r w:rsidRPr="002C17A0">
        <w:rPr>
          <w:rFonts w:ascii="宋体" w:hAnsi="宋体" w:cs="宋体"/>
          <w:b/>
          <w:bCs/>
          <w:sz w:val="24"/>
          <w:szCs w:val="32"/>
        </w:rPr>
        <w:t xml:space="preserve"> </w:t>
      </w:r>
      <w:r w:rsidRPr="002C17A0">
        <w:rPr>
          <w:rFonts w:ascii="宋体" w:hAnsi="宋体" w:cs="宋体" w:hint="eastAsia"/>
          <w:b/>
          <w:bCs/>
          <w:sz w:val="24"/>
          <w:szCs w:val="32"/>
        </w:rPr>
        <w:t>赵专员</w:t>
      </w:r>
    </w:p>
    <w:p w14:paraId="44F93A05" w14:textId="77777777" w:rsidR="00D067AF" w:rsidRPr="002C17A0" w:rsidRDefault="00D067AF">
      <w:pPr>
        <w:spacing w:line="480" w:lineRule="exact"/>
        <w:jc w:val="left"/>
        <w:rPr>
          <w:rFonts w:ascii="宋体" w:hAnsi="宋体" w:cs="宋体" w:hint="eastAsia"/>
          <w:b/>
          <w:bCs/>
          <w:sz w:val="24"/>
          <w:szCs w:val="32"/>
        </w:rPr>
      </w:pPr>
    </w:p>
    <w:p w14:paraId="2833B40D" w14:textId="77777777" w:rsidR="00D067AF" w:rsidRPr="002C17A0" w:rsidRDefault="00000000">
      <w:pPr>
        <w:spacing w:line="480" w:lineRule="exact"/>
        <w:jc w:val="left"/>
        <w:rPr>
          <w:rFonts w:ascii="宋体" w:hAnsi="宋体" w:cs="宋体" w:hint="eastAsia"/>
          <w:b/>
          <w:bCs/>
          <w:sz w:val="24"/>
          <w:szCs w:val="32"/>
        </w:rPr>
      </w:pPr>
      <w:r w:rsidRPr="002C17A0">
        <w:rPr>
          <w:rFonts w:ascii="宋体" w:hAnsi="宋体" w:cs="宋体" w:hint="eastAsia"/>
          <w:b/>
          <w:bCs/>
          <w:sz w:val="24"/>
          <w:szCs w:val="32"/>
        </w:rPr>
        <w:t>部分授课照片：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896"/>
        <w:gridCol w:w="4732"/>
      </w:tblGrid>
      <w:tr w:rsidR="00D067AF" w:rsidRPr="002C17A0" w14:paraId="4A25EC97" w14:textId="77777777">
        <w:trPr>
          <w:trHeight w:val="3804"/>
        </w:trPr>
        <w:tc>
          <w:tcPr>
            <w:tcW w:w="5047" w:type="dxa"/>
          </w:tcPr>
          <w:p w14:paraId="628F0F38" w14:textId="77777777" w:rsidR="00D067AF" w:rsidRPr="002C17A0" w:rsidRDefault="00000000">
            <w:pPr>
              <w:jc w:val="center"/>
              <w:rPr>
                <w:rFonts w:ascii="宋体" w:hAnsi="宋体" w:cs="宋体" w:hint="eastAsia"/>
                <w:sz w:val="24"/>
              </w:rPr>
            </w:pPr>
            <w:r w:rsidRPr="002C17A0">
              <w:rPr>
                <w:rFonts w:ascii="宋体" w:hAnsi="宋体" w:cs="宋体" w:hint="eastAsia"/>
                <w:noProof/>
                <w:sz w:val="24"/>
              </w:rPr>
              <w:drawing>
                <wp:inline distT="0" distB="0" distL="114300" distR="114300" wp14:anchorId="6047E568" wp14:editId="0CDCBD11">
                  <wp:extent cx="2761200" cy="2019600"/>
                  <wp:effectExtent l="0" t="0" r="1270" b="0"/>
                  <wp:docPr id="90" name="图片 90" descr="17423562559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图片 90" descr="174235625596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</w:tcPr>
          <w:p w14:paraId="2547AF89" w14:textId="77777777" w:rsidR="00D067AF" w:rsidRPr="002C17A0" w:rsidRDefault="00000000">
            <w:pPr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  <w:noProof/>
              </w:rPr>
              <w:drawing>
                <wp:inline distT="0" distB="0" distL="114300" distR="114300" wp14:anchorId="3725C687" wp14:editId="473C3C55">
                  <wp:extent cx="2761200" cy="2019600"/>
                  <wp:effectExtent l="0" t="0" r="1270" b="0"/>
                  <wp:docPr id="19" name="图片 19" descr="d0254b8056de36d7d997d023fba947b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d0254b8056de36d7d997d023fba947b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7AF" w:rsidRPr="002C17A0" w14:paraId="7D6C026F" w14:textId="77777777">
        <w:tc>
          <w:tcPr>
            <w:tcW w:w="5047" w:type="dxa"/>
          </w:tcPr>
          <w:p w14:paraId="2BF2442F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C17A0">
              <w:rPr>
                <w:rFonts w:ascii="宋体" w:hAnsi="宋体" w:hint="eastAsia"/>
              </w:rPr>
              <w:t>美的安得智</w:t>
            </w:r>
            <w:proofErr w:type="gramStart"/>
            <w:r w:rsidRPr="002C17A0">
              <w:rPr>
                <w:rFonts w:ascii="宋体" w:hAnsi="宋体" w:hint="eastAsia"/>
              </w:rPr>
              <w:t>联科技</w:t>
            </w:r>
            <w:proofErr w:type="gramEnd"/>
            <w:r w:rsidRPr="002C17A0">
              <w:rPr>
                <w:rFonts w:ascii="宋体" w:hAnsi="宋体" w:hint="eastAsia"/>
              </w:rPr>
              <w:t>股份有限公司</w:t>
            </w:r>
          </w:p>
          <w:p w14:paraId="082E8510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C17A0">
              <w:rPr>
                <w:rFonts w:ascii="宋体" w:hAnsi="宋体" w:hint="eastAsia"/>
              </w:rPr>
              <w:t>《AI仓储大数据的应用》</w:t>
            </w:r>
          </w:p>
        </w:tc>
        <w:tc>
          <w:tcPr>
            <w:tcW w:w="4807" w:type="dxa"/>
          </w:tcPr>
          <w:p w14:paraId="7BB35CF3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大众汽车（中国）科技有限公司</w:t>
            </w:r>
          </w:p>
          <w:p w14:paraId="2B01C194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《降本增效的供应链策略》</w:t>
            </w:r>
          </w:p>
        </w:tc>
      </w:tr>
      <w:tr w:rsidR="00D067AF" w:rsidRPr="002C17A0" w14:paraId="55BAEDE8" w14:textId="77777777">
        <w:trPr>
          <w:trHeight w:val="3220"/>
        </w:trPr>
        <w:tc>
          <w:tcPr>
            <w:tcW w:w="5047" w:type="dxa"/>
          </w:tcPr>
          <w:p w14:paraId="33A65AF4" w14:textId="77777777" w:rsidR="00D067AF" w:rsidRPr="002C17A0" w:rsidRDefault="00000000">
            <w:pPr>
              <w:jc w:val="center"/>
              <w:rPr>
                <w:rFonts w:ascii="宋体" w:hAnsi="宋体" w:cs="宋体" w:hint="eastAsia"/>
                <w:sz w:val="24"/>
              </w:rPr>
            </w:pPr>
            <w:r w:rsidRPr="002C17A0">
              <w:rPr>
                <w:rFonts w:ascii="宋体" w:hAnsi="宋体" w:cs="宋体" w:hint="eastAsia"/>
                <w:noProof/>
                <w:sz w:val="24"/>
              </w:rPr>
              <w:drawing>
                <wp:inline distT="0" distB="0" distL="114300" distR="114300" wp14:anchorId="4510772B" wp14:editId="6857F525">
                  <wp:extent cx="2761200" cy="2019600"/>
                  <wp:effectExtent l="0" t="0" r="1270" b="0"/>
                  <wp:docPr id="34" name="图片 34" descr="1c88eb239dfc50e9facb4bf7740f0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 descr="1c88eb239dfc50e9facb4bf7740f07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</w:tcPr>
          <w:p w14:paraId="0FFC1B95" w14:textId="77777777" w:rsidR="00D067AF" w:rsidRPr="002C17A0" w:rsidRDefault="00000000">
            <w:pPr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  <w:noProof/>
              </w:rPr>
              <w:drawing>
                <wp:inline distT="0" distB="0" distL="114300" distR="114300" wp14:anchorId="7747E2D7" wp14:editId="583DF594">
                  <wp:extent cx="2761200" cy="2019600"/>
                  <wp:effectExtent l="0" t="0" r="1270" b="0"/>
                  <wp:docPr id="37" name="图片 37" descr="4ce9dc60b8bf2c53f6bcc6b4f98546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 descr="4ce9dc60b8bf2c53f6bcc6b4f98546f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7AF" w:rsidRPr="002C17A0" w14:paraId="1D83BE68" w14:textId="77777777">
        <w:tc>
          <w:tcPr>
            <w:tcW w:w="5047" w:type="dxa"/>
          </w:tcPr>
          <w:p w14:paraId="7F45C1C2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C17A0">
              <w:rPr>
                <w:rFonts w:ascii="宋体" w:hAnsi="宋体" w:hint="eastAsia"/>
              </w:rPr>
              <w:t>中山大学（中海油集团）</w:t>
            </w:r>
          </w:p>
          <w:p w14:paraId="32271F92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C17A0">
              <w:rPr>
                <w:rFonts w:ascii="宋体" w:hAnsi="宋体" w:hint="eastAsia"/>
              </w:rPr>
              <w:t>《采购合规与物资仓储管理》</w:t>
            </w:r>
          </w:p>
        </w:tc>
        <w:tc>
          <w:tcPr>
            <w:tcW w:w="4807" w:type="dxa"/>
          </w:tcPr>
          <w:p w14:paraId="21F2F3B1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上海大学（上海烟草）</w:t>
            </w:r>
          </w:p>
          <w:p w14:paraId="007B8401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《智能调度在物流行业的应用》</w:t>
            </w:r>
          </w:p>
        </w:tc>
      </w:tr>
      <w:tr w:rsidR="00D067AF" w:rsidRPr="002C17A0" w14:paraId="7915EB36" w14:textId="77777777">
        <w:tc>
          <w:tcPr>
            <w:tcW w:w="5047" w:type="dxa"/>
          </w:tcPr>
          <w:p w14:paraId="622C5D6B" w14:textId="77777777" w:rsidR="00D067AF" w:rsidRPr="002C17A0" w:rsidRDefault="00000000">
            <w:pPr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  <w:noProof/>
              </w:rPr>
              <w:lastRenderedPageBreak/>
              <w:drawing>
                <wp:inline distT="0" distB="0" distL="114300" distR="114300" wp14:anchorId="0748DC13" wp14:editId="7ED20CEC">
                  <wp:extent cx="2761200" cy="2019600"/>
                  <wp:effectExtent l="0" t="0" r="1270" b="0"/>
                  <wp:docPr id="91" name="图片 91" descr="4dd53b05b300c6a2a0c32db607cbd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图片 91" descr="4dd53b05b300c6a2a0c32db607cbd0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</w:tcPr>
          <w:p w14:paraId="5B08BBB5" w14:textId="77777777" w:rsidR="00D067AF" w:rsidRPr="002C17A0" w:rsidRDefault="00000000">
            <w:pPr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  <w:noProof/>
              </w:rPr>
              <w:drawing>
                <wp:inline distT="0" distB="0" distL="114300" distR="114300" wp14:anchorId="656C0FEF" wp14:editId="40BD1BF0">
                  <wp:extent cx="2761200" cy="2019600"/>
                  <wp:effectExtent l="0" t="0" r="1270" b="0"/>
                  <wp:docPr id="92" name="图片 92" descr="57bf64b0488c5e917cac94c25e7b61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图片 92" descr="57bf64b0488c5e917cac94c25e7b61a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7AF" w:rsidRPr="002C17A0" w14:paraId="260B5FA7" w14:textId="77777777">
        <w:tc>
          <w:tcPr>
            <w:tcW w:w="5047" w:type="dxa"/>
          </w:tcPr>
          <w:p w14:paraId="58ED7C5D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/>
              </w:rPr>
              <w:t>比亚迪股份有限公司</w:t>
            </w:r>
          </w:p>
          <w:p w14:paraId="29C8DE78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/>
              </w:rPr>
              <w:t>《供应链计划与库存管理》</w:t>
            </w:r>
          </w:p>
        </w:tc>
        <w:tc>
          <w:tcPr>
            <w:tcW w:w="4807" w:type="dxa"/>
          </w:tcPr>
          <w:p w14:paraId="1A0B5D8A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南京财大</w:t>
            </w:r>
          </w:p>
          <w:p w14:paraId="41103699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《降本增效的物流供应链管理》</w:t>
            </w:r>
          </w:p>
        </w:tc>
      </w:tr>
      <w:tr w:rsidR="00D067AF" w:rsidRPr="002C17A0" w14:paraId="25B27719" w14:textId="77777777">
        <w:trPr>
          <w:trHeight w:val="3474"/>
        </w:trPr>
        <w:tc>
          <w:tcPr>
            <w:tcW w:w="5047" w:type="dxa"/>
          </w:tcPr>
          <w:p w14:paraId="1D615BDE" w14:textId="77777777" w:rsidR="00D067AF" w:rsidRPr="002C17A0" w:rsidRDefault="00000000">
            <w:pPr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  <w:noProof/>
              </w:rPr>
              <w:drawing>
                <wp:inline distT="0" distB="0" distL="114300" distR="114300" wp14:anchorId="51F49228" wp14:editId="51C01823">
                  <wp:extent cx="2761200" cy="2019600"/>
                  <wp:effectExtent l="0" t="0" r="1270" b="0"/>
                  <wp:docPr id="21" name="图片 21" descr="bf6ab3e14d3c750aecf0fd6c68c742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bf6ab3e14d3c750aecf0fd6c68c742a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</w:tcPr>
          <w:p w14:paraId="3B0E1117" w14:textId="77777777" w:rsidR="00D067AF" w:rsidRPr="002C17A0" w:rsidRDefault="00000000">
            <w:pPr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  <w:noProof/>
              </w:rPr>
              <w:drawing>
                <wp:inline distT="0" distB="0" distL="114300" distR="114300" wp14:anchorId="16D68587" wp14:editId="09768D45">
                  <wp:extent cx="2761200" cy="2019600"/>
                  <wp:effectExtent l="0" t="0" r="1270" b="0"/>
                  <wp:docPr id="23" name="图片 23" descr="17666170882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1766617088232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7AF" w:rsidRPr="002C17A0" w14:paraId="7B638EE9" w14:textId="77777777">
        <w:trPr>
          <w:trHeight w:val="472"/>
        </w:trPr>
        <w:tc>
          <w:tcPr>
            <w:tcW w:w="5047" w:type="dxa"/>
          </w:tcPr>
          <w:p w14:paraId="4A8FC875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农夫山泉股份有限公司</w:t>
            </w:r>
          </w:p>
          <w:p w14:paraId="090A0A32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《供应链一体化》</w:t>
            </w:r>
          </w:p>
        </w:tc>
        <w:tc>
          <w:tcPr>
            <w:tcW w:w="4807" w:type="dxa"/>
          </w:tcPr>
          <w:p w14:paraId="6135E3E6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广东东莞富民集团有限公司</w:t>
            </w:r>
          </w:p>
          <w:p w14:paraId="6B74D02F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《服装采购供应链管理实训》</w:t>
            </w:r>
          </w:p>
        </w:tc>
      </w:tr>
      <w:tr w:rsidR="00D067AF" w:rsidRPr="002C17A0" w14:paraId="1C53BE2F" w14:textId="77777777">
        <w:tc>
          <w:tcPr>
            <w:tcW w:w="5047" w:type="dxa"/>
          </w:tcPr>
          <w:p w14:paraId="356E79F4" w14:textId="77777777" w:rsidR="00D067AF" w:rsidRPr="002C17A0" w:rsidRDefault="00000000">
            <w:pPr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  <w:noProof/>
              </w:rPr>
              <w:drawing>
                <wp:inline distT="0" distB="0" distL="114300" distR="114300" wp14:anchorId="642FD5CC" wp14:editId="06FE8817">
                  <wp:extent cx="2761200" cy="2019600"/>
                  <wp:effectExtent l="0" t="0" r="1270" b="0"/>
                  <wp:docPr id="93" name="图片 93" descr="c416fcefe5e40ce748e06ce99f7760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图片 93" descr="c416fcefe5e40ce748e06ce99f7760e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</w:tcPr>
          <w:p w14:paraId="6A496279" w14:textId="77777777" w:rsidR="00D067AF" w:rsidRPr="002C17A0" w:rsidRDefault="00000000">
            <w:pPr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  <w:noProof/>
              </w:rPr>
              <w:drawing>
                <wp:inline distT="0" distB="0" distL="114300" distR="114300" wp14:anchorId="50D655E1" wp14:editId="3889365E">
                  <wp:extent cx="2761200" cy="2019600"/>
                  <wp:effectExtent l="0" t="0" r="1270" b="0"/>
                  <wp:docPr id="94" name="图片 94" descr="3426c8a92195adb481c108b62ac73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图片 94" descr="3426c8a92195adb481c108b62ac7315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7AF" w:rsidRPr="002C17A0" w14:paraId="04B65171" w14:textId="77777777">
        <w:tc>
          <w:tcPr>
            <w:tcW w:w="5047" w:type="dxa"/>
          </w:tcPr>
          <w:p w14:paraId="53B3DF13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中国移动通信集团有限公司</w:t>
            </w:r>
          </w:p>
          <w:p w14:paraId="3681B91D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《国有企业采购操作规范》</w:t>
            </w:r>
          </w:p>
        </w:tc>
        <w:tc>
          <w:tcPr>
            <w:tcW w:w="4807" w:type="dxa"/>
          </w:tcPr>
          <w:p w14:paraId="29A765E1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秦皇岛市昌黎县茅台葡萄酒厂</w:t>
            </w:r>
          </w:p>
          <w:p w14:paraId="15FC2223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《现代仓储管理与库存控制》</w:t>
            </w:r>
          </w:p>
        </w:tc>
      </w:tr>
      <w:tr w:rsidR="00D067AF" w:rsidRPr="002C17A0" w14:paraId="5883EEC0" w14:textId="77777777">
        <w:tc>
          <w:tcPr>
            <w:tcW w:w="5047" w:type="dxa"/>
          </w:tcPr>
          <w:p w14:paraId="615EFC6B" w14:textId="77777777" w:rsidR="00D067AF" w:rsidRPr="002C17A0" w:rsidRDefault="00000000">
            <w:pPr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  <w:noProof/>
              </w:rPr>
              <w:lastRenderedPageBreak/>
              <w:drawing>
                <wp:inline distT="0" distB="0" distL="114300" distR="114300" wp14:anchorId="062A1798" wp14:editId="6C2C0A4E">
                  <wp:extent cx="2761200" cy="2019600"/>
                  <wp:effectExtent l="0" t="0" r="1270" b="0"/>
                  <wp:docPr id="95" name="图片 95" descr="4430765f7fac3203912956d83ae43a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图片 95" descr="4430765f7fac3203912956d83ae43a4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</w:tcPr>
          <w:p w14:paraId="140680B2" w14:textId="77777777" w:rsidR="00D067AF" w:rsidRPr="002C17A0" w:rsidRDefault="00000000">
            <w:pPr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  <w:noProof/>
              </w:rPr>
              <w:drawing>
                <wp:inline distT="0" distB="0" distL="114300" distR="114300" wp14:anchorId="4F1F5479" wp14:editId="05631E7C">
                  <wp:extent cx="2761200" cy="2019600"/>
                  <wp:effectExtent l="0" t="0" r="1270" b="0"/>
                  <wp:docPr id="96" name="图片 96" descr="8351821b87beab8068e0d36f2ae12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图片 96" descr="8351821b87beab8068e0d36f2ae1240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7AF" w:rsidRPr="002C17A0" w14:paraId="4A69DD17" w14:textId="77777777">
        <w:tc>
          <w:tcPr>
            <w:tcW w:w="5047" w:type="dxa"/>
          </w:tcPr>
          <w:p w14:paraId="586B1D88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中移在线服务有限公司广东分公司</w:t>
            </w:r>
          </w:p>
          <w:p w14:paraId="2058C5D2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《采购综合能力提升实训》</w:t>
            </w:r>
          </w:p>
        </w:tc>
        <w:tc>
          <w:tcPr>
            <w:tcW w:w="4807" w:type="dxa"/>
          </w:tcPr>
          <w:p w14:paraId="08A9D3D9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神</w:t>
            </w:r>
            <w:proofErr w:type="gramStart"/>
            <w:r w:rsidRPr="002C17A0">
              <w:rPr>
                <w:rFonts w:ascii="宋体" w:hAnsi="宋体" w:hint="eastAsia"/>
              </w:rPr>
              <w:t>南产业</w:t>
            </w:r>
            <w:proofErr w:type="gramEnd"/>
            <w:r w:rsidRPr="002C17A0">
              <w:rPr>
                <w:rFonts w:ascii="宋体" w:hAnsi="宋体" w:hint="eastAsia"/>
              </w:rPr>
              <w:t>发展有限公司</w:t>
            </w:r>
          </w:p>
          <w:p w14:paraId="7630D50A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《电商企业的供应链物流管理》</w:t>
            </w:r>
          </w:p>
        </w:tc>
      </w:tr>
      <w:tr w:rsidR="00D067AF" w:rsidRPr="002C17A0" w14:paraId="23A68F89" w14:textId="77777777">
        <w:tc>
          <w:tcPr>
            <w:tcW w:w="5047" w:type="dxa"/>
          </w:tcPr>
          <w:p w14:paraId="5A5389F4" w14:textId="77777777" w:rsidR="00D067AF" w:rsidRPr="002C17A0" w:rsidRDefault="00000000">
            <w:pPr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/>
                <w:noProof/>
              </w:rPr>
              <w:drawing>
                <wp:inline distT="0" distB="0" distL="0" distR="0" wp14:anchorId="7B17C91B" wp14:editId="631E283F">
                  <wp:extent cx="2761200" cy="2019600"/>
                  <wp:effectExtent l="0" t="0" r="1270" b="0"/>
                  <wp:docPr id="97" name="图片 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图片 97"/>
                          <pic:cNvPicPr preferRelativeResize="0"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</w:tcPr>
          <w:p w14:paraId="51E0443C" w14:textId="77777777" w:rsidR="00D067AF" w:rsidRPr="002C17A0" w:rsidRDefault="00000000">
            <w:pPr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  <w:noProof/>
              </w:rPr>
              <w:drawing>
                <wp:inline distT="0" distB="0" distL="114300" distR="114300" wp14:anchorId="23A57703" wp14:editId="34750190">
                  <wp:extent cx="2761200" cy="2019600"/>
                  <wp:effectExtent l="0" t="0" r="1270" b="0"/>
                  <wp:docPr id="98" name="图片 98" descr="5c89fad57dc426cc29a0d810f0aa1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图片 98" descr="5c89fad57dc426cc29a0d810f0aa138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7AF" w:rsidRPr="002C17A0" w14:paraId="2DA6860B" w14:textId="77777777">
        <w:tc>
          <w:tcPr>
            <w:tcW w:w="5047" w:type="dxa"/>
          </w:tcPr>
          <w:p w14:paraId="47DD3729" w14:textId="495A2C59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敬业集团</w:t>
            </w:r>
          </w:p>
          <w:p w14:paraId="0C9A092C" w14:textId="23642E59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《供应链管理》</w:t>
            </w:r>
          </w:p>
        </w:tc>
        <w:tc>
          <w:tcPr>
            <w:tcW w:w="4807" w:type="dxa"/>
          </w:tcPr>
          <w:p w14:paraId="0C5E9855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安徽省烟草公司马鞍山市公司</w:t>
            </w:r>
          </w:p>
          <w:p w14:paraId="2406A2F6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《采购需求管理与成本控制》</w:t>
            </w:r>
          </w:p>
        </w:tc>
      </w:tr>
      <w:tr w:rsidR="00D067AF" w:rsidRPr="002C17A0" w14:paraId="1B23CB6D" w14:textId="77777777">
        <w:tc>
          <w:tcPr>
            <w:tcW w:w="5047" w:type="dxa"/>
          </w:tcPr>
          <w:p w14:paraId="68712331" w14:textId="77777777" w:rsidR="00D067AF" w:rsidRPr="002C17A0" w:rsidRDefault="00000000">
            <w:pPr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  <w:noProof/>
              </w:rPr>
              <w:drawing>
                <wp:inline distT="0" distB="0" distL="114300" distR="114300" wp14:anchorId="5401CA70" wp14:editId="63F663AA">
                  <wp:extent cx="2761200" cy="2019600"/>
                  <wp:effectExtent l="0" t="0" r="1270" b="0"/>
                  <wp:docPr id="99" name="图片 99" descr="8713eda3c40ccac63c1421a2778e7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图片 99" descr="8713eda3c40ccac63c1421a2778e779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</w:tcPr>
          <w:p w14:paraId="57600EC7" w14:textId="77777777" w:rsidR="00D067AF" w:rsidRPr="002C17A0" w:rsidRDefault="00000000">
            <w:pPr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  <w:noProof/>
              </w:rPr>
              <w:drawing>
                <wp:inline distT="0" distB="0" distL="114300" distR="114300" wp14:anchorId="5A494BE4" wp14:editId="6CE63378">
                  <wp:extent cx="2761200" cy="2019600"/>
                  <wp:effectExtent l="0" t="0" r="1270" b="0"/>
                  <wp:docPr id="100" name="图片 100" descr="685b7d39010df3eef7b0862a31e6c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图片 100" descr="685b7d39010df3eef7b0862a31e6c02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7AF" w:rsidRPr="002C17A0" w14:paraId="66AC0EE1" w14:textId="77777777">
        <w:tc>
          <w:tcPr>
            <w:tcW w:w="5047" w:type="dxa"/>
          </w:tcPr>
          <w:p w14:paraId="473FD3FD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深圳优能电气有限公司</w:t>
            </w:r>
          </w:p>
          <w:p w14:paraId="76B45E02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《EBOM与PBOM的区分与构建》</w:t>
            </w:r>
          </w:p>
        </w:tc>
        <w:tc>
          <w:tcPr>
            <w:tcW w:w="4807" w:type="dxa"/>
          </w:tcPr>
          <w:p w14:paraId="00876F69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广东伟经日用五金制品有限公司</w:t>
            </w:r>
          </w:p>
          <w:p w14:paraId="66C9CC36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《供应链管理与运营赋能》</w:t>
            </w:r>
          </w:p>
        </w:tc>
      </w:tr>
      <w:tr w:rsidR="00D067AF" w:rsidRPr="002C17A0" w14:paraId="7C3B2415" w14:textId="77777777">
        <w:trPr>
          <w:trHeight w:val="2944"/>
        </w:trPr>
        <w:tc>
          <w:tcPr>
            <w:tcW w:w="5047" w:type="dxa"/>
          </w:tcPr>
          <w:p w14:paraId="71C3BC2E" w14:textId="77777777" w:rsidR="00D067AF" w:rsidRPr="002C17A0" w:rsidRDefault="00000000">
            <w:pPr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  <w:noProof/>
              </w:rPr>
              <w:lastRenderedPageBreak/>
              <w:drawing>
                <wp:inline distT="0" distB="0" distL="114300" distR="114300" wp14:anchorId="6EBA3AE1" wp14:editId="0FDA2072">
                  <wp:extent cx="2761200" cy="2019600"/>
                  <wp:effectExtent l="0" t="0" r="1270" b="0"/>
                  <wp:docPr id="101" name="图片 101" descr="9a824c8acfb35b5b8cb35277d2f20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图片 101" descr="9a824c8acfb35b5b8cb35277d2f2001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</w:tcPr>
          <w:p w14:paraId="7D1726DF" w14:textId="77777777" w:rsidR="00D067AF" w:rsidRPr="002C17A0" w:rsidRDefault="00000000">
            <w:pPr>
              <w:tabs>
                <w:tab w:val="left" w:pos="1295"/>
              </w:tabs>
              <w:jc w:val="left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  <w:noProof/>
              </w:rPr>
              <w:drawing>
                <wp:inline distT="0" distB="0" distL="114300" distR="114300" wp14:anchorId="1C855DED" wp14:editId="3E684F6C">
                  <wp:extent cx="2761200" cy="2019600"/>
                  <wp:effectExtent l="0" t="0" r="1270" b="0"/>
                  <wp:docPr id="102" name="图片 102" descr="d7859800b5280d8f08a0194c1f479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图片 102" descr="d7859800b5280d8f08a0194c1f47969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7AF" w:rsidRPr="002C17A0" w14:paraId="01DDC4E2" w14:textId="77777777">
        <w:tc>
          <w:tcPr>
            <w:tcW w:w="5047" w:type="dxa"/>
          </w:tcPr>
          <w:p w14:paraId="03E42933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福建圣农控股集团有限公司</w:t>
            </w:r>
          </w:p>
          <w:p w14:paraId="630D4ED6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《需求计划与仓储物流协同效率提升实训》</w:t>
            </w:r>
          </w:p>
        </w:tc>
        <w:tc>
          <w:tcPr>
            <w:tcW w:w="4807" w:type="dxa"/>
          </w:tcPr>
          <w:p w14:paraId="10964242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深圳市创世纪机械有限公司</w:t>
            </w:r>
          </w:p>
          <w:p w14:paraId="6F78A1A2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《后疫情时代的采购供应链风险管控》</w:t>
            </w:r>
          </w:p>
        </w:tc>
      </w:tr>
      <w:tr w:rsidR="00D067AF" w:rsidRPr="002C17A0" w14:paraId="610B5CE3" w14:textId="77777777">
        <w:tc>
          <w:tcPr>
            <w:tcW w:w="5047" w:type="dxa"/>
          </w:tcPr>
          <w:p w14:paraId="33D6BD7C" w14:textId="77777777" w:rsidR="00D067AF" w:rsidRPr="002C17A0" w:rsidRDefault="00000000">
            <w:pPr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  <w:noProof/>
              </w:rPr>
              <w:drawing>
                <wp:inline distT="0" distB="0" distL="114300" distR="114300" wp14:anchorId="6174D5F8" wp14:editId="342B791B">
                  <wp:extent cx="2761200" cy="2019600"/>
                  <wp:effectExtent l="0" t="0" r="1270" b="0"/>
                  <wp:docPr id="103" name="图片 103" descr="5acc086a0cd611d4b78c6f3c7f5042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图片 103" descr="5acc086a0cd611d4b78c6f3c7f5042e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</w:tcPr>
          <w:p w14:paraId="50301E68" w14:textId="77777777" w:rsidR="00D067AF" w:rsidRPr="002C17A0" w:rsidRDefault="00000000">
            <w:pPr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  <w:noProof/>
              </w:rPr>
              <w:drawing>
                <wp:inline distT="0" distB="0" distL="114300" distR="114300" wp14:anchorId="1C259B57" wp14:editId="45D819D5">
                  <wp:extent cx="2761200" cy="2019600"/>
                  <wp:effectExtent l="0" t="0" r="1270" b="0"/>
                  <wp:docPr id="104" name="图片 104" descr="58b4e251a754564c8d63a9a2a60755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图片 104" descr="58b4e251a754564c8d63a9a2a60755f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7AF" w:rsidRPr="002C17A0" w14:paraId="078C5722" w14:textId="77777777">
        <w:tc>
          <w:tcPr>
            <w:tcW w:w="5047" w:type="dxa"/>
          </w:tcPr>
          <w:p w14:paraId="0BF759E4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湖北宜化化工股份有限公司</w:t>
            </w:r>
          </w:p>
          <w:p w14:paraId="2B40491C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/>
              </w:rPr>
              <w:t>《采购与供应链管理》</w:t>
            </w:r>
          </w:p>
        </w:tc>
        <w:tc>
          <w:tcPr>
            <w:tcW w:w="4807" w:type="dxa"/>
          </w:tcPr>
          <w:p w14:paraId="5C41835F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美琪（九江）婴儿用 品有限公司</w:t>
            </w:r>
          </w:p>
          <w:p w14:paraId="5859C94C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《供应商的情景模拟沟通技能》</w:t>
            </w:r>
          </w:p>
        </w:tc>
      </w:tr>
      <w:tr w:rsidR="00D067AF" w:rsidRPr="002C17A0" w14:paraId="46E3D7CF" w14:textId="77777777">
        <w:tc>
          <w:tcPr>
            <w:tcW w:w="5047" w:type="dxa"/>
          </w:tcPr>
          <w:p w14:paraId="2DF763C2" w14:textId="77777777" w:rsidR="00D067AF" w:rsidRPr="002C17A0" w:rsidRDefault="00000000">
            <w:pPr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  <w:noProof/>
              </w:rPr>
              <w:drawing>
                <wp:inline distT="0" distB="0" distL="114300" distR="114300" wp14:anchorId="49E5B6D9" wp14:editId="28895594">
                  <wp:extent cx="2761200" cy="2019600"/>
                  <wp:effectExtent l="0" t="0" r="1270" b="0"/>
                  <wp:docPr id="105" name="图片 105" descr="a4412bdba91a2a2be90431e43a756d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图片 105" descr="a4412bdba91a2a2be90431e43a756d1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</w:tcPr>
          <w:p w14:paraId="06BAC9FE" w14:textId="77777777" w:rsidR="00D067AF" w:rsidRPr="002C17A0" w:rsidRDefault="00000000">
            <w:pPr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  <w:noProof/>
              </w:rPr>
              <w:drawing>
                <wp:inline distT="0" distB="0" distL="114300" distR="114300" wp14:anchorId="1F5ACC9F" wp14:editId="4BF819EE">
                  <wp:extent cx="2761200" cy="2019600"/>
                  <wp:effectExtent l="0" t="0" r="1270" b="0"/>
                  <wp:docPr id="106" name="图片 106" descr="99dd557feeb63cb541ab48528a4f8ab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图片 106" descr="99dd557feeb63cb541ab48528a4f8ab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7AF" w:rsidRPr="002C17A0" w14:paraId="507456F3" w14:textId="77777777">
        <w:tc>
          <w:tcPr>
            <w:tcW w:w="5047" w:type="dxa"/>
          </w:tcPr>
          <w:p w14:paraId="2DDB056E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天津贝特瑞公司</w:t>
            </w:r>
          </w:p>
          <w:p w14:paraId="466C0FA6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《敏捷供应链降本增效的协同策略》</w:t>
            </w:r>
          </w:p>
        </w:tc>
        <w:tc>
          <w:tcPr>
            <w:tcW w:w="4807" w:type="dxa"/>
          </w:tcPr>
          <w:p w14:paraId="3AA1201B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浙江晶盛机电股份有限公司</w:t>
            </w:r>
          </w:p>
          <w:p w14:paraId="52598C9D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《采购谈判与成本分析》</w:t>
            </w:r>
          </w:p>
        </w:tc>
      </w:tr>
      <w:tr w:rsidR="00D067AF" w:rsidRPr="002C17A0" w14:paraId="605E7289" w14:textId="77777777">
        <w:tc>
          <w:tcPr>
            <w:tcW w:w="5047" w:type="dxa"/>
          </w:tcPr>
          <w:p w14:paraId="1A38820B" w14:textId="77777777" w:rsidR="00D067AF" w:rsidRPr="002C17A0" w:rsidRDefault="00000000">
            <w:pPr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  <w:noProof/>
              </w:rPr>
              <w:lastRenderedPageBreak/>
              <w:drawing>
                <wp:inline distT="0" distB="0" distL="114300" distR="114300" wp14:anchorId="40CF0FDD" wp14:editId="2629754D">
                  <wp:extent cx="2761200" cy="2019600"/>
                  <wp:effectExtent l="0" t="0" r="1270" b="0"/>
                  <wp:docPr id="107" name="图片 107" descr="686d186f3a2187e35c992a29d7bd5d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图片 107" descr="686d186f3a2187e35c992a29d7bd5d7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</w:tcPr>
          <w:p w14:paraId="04E1AAB4" w14:textId="77777777" w:rsidR="00D067AF" w:rsidRPr="002C17A0" w:rsidRDefault="00000000">
            <w:pPr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  <w:noProof/>
              </w:rPr>
              <w:drawing>
                <wp:inline distT="0" distB="0" distL="114300" distR="114300" wp14:anchorId="3ED300F4" wp14:editId="6DD31ACD">
                  <wp:extent cx="2761200" cy="2019600"/>
                  <wp:effectExtent l="0" t="0" r="1270" b="0"/>
                  <wp:docPr id="108" name="图片 108" descr="f96bdb034c9b1307d539e4f29fa70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图片 108" descr="f96bdb034c9b1307d539e4f29fa7066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7AF" w:rsidRPr="002C17A0" w14:paraId="02AA6EF3" w14:textId="77777777">
        <w:tc>
          <w:tcPr>
            <w:tcW w:w="5047" w:type="dxa"/>
          </w:tcPr>
          <w:p w14:paraId="225CE5FC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宁波如意叉车</w:t>
            </w:r>
          </w:p>
          <w:p w14:paraId="60EFC3D2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《供应商开发与评估》</w:t>
            </w:r>
          </w:p>
        </w:tc>
        <w:tc>
          <w:tcPr>
            <w:tcW w:w="4807" w:type="dxa"/>
          </w:tcPr>
          <w:p w14:paraId="69382FDF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紫金铜业集团</w:t>
            </w:r>
          </w:p>
          <w:p w14:paraId="2B915D06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《供应商管理》</w:t>
            </w:r>
          </w:p>
        </w:tc>
      </w:tr>
      <w:tr w:rsidR="00D067AF" w:rsidRPr="002C17A0" w14:paraId="4DEFE123" w14:textId="77777777">
        <w:tc>
          <w:tcPr>
            <w:tcW w:w="5047" w:type="dxa"/>
          </w:tcPr>
          <w:p w14:paraId="5F6F037E" w14:textId="77777777" w:rsidR="00D067AF" w:rsidRPr="002C17A0" w:rsidRDefault="00000000">
            <w:pPr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  <w:noProof/>
              </w:rPr>
              <w:drawing>
                <wp:inline distT="0" distB="0" distL="114300" distR="114300" wp14:anchorId="6BA50BEC" wp14:editId="71EE04BB">
                  <wp:extent cx="2761200" cy="2019600"/>
                  <wp:effectExtent l="0" t="0" r="1270" b="0"/>
                  <wp:docPr id="109" name="图片 109" descr="6c1e1cbe0049aade95358b5b4b42b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图片 109" descr="6c1e1cbe0049aade95358b5b4b42b94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</w:tcPr>
          <w:p w14:paraId="40E5E0DA" w14:textId="77777777" w:rsidR="00D067AF" w:rsidRPr="002C17A0" w:rsidRDefault="00000000">
            <w:pPr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  <w:noProof/>
              </w:rPr>
              <w:drawing>
                <wp:inline distT="0" distB="0" distL="114300" distR="114300" wp14:anchorId="3BE93913" wp14:editId="36709C88">
                  <wp:extent cx="2761200" cy="2019600"/>
                  <wp:effectExtent l="0" t="0" r="1270" b="0"/>
                  <wp:docPr id="110" name="图片 110" descr="7594dbd2b569c4bee86282f763915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图片 110" descr="7594dbd2b569c4bee86282f76391562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7AF" w:rsidRPr="002C17A0" w14:paraId="70FE0333" w14:textId="77777777">
        <w:tc>
          <w:tcPr>
            <w:tcW w:w="5047" w:type="dxa"/>
          </w:tcPr>
          <w:p w14:paraId="069CE2AC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广东美的生活电器制造有限公司</w:t>
            </w:r>
          </w:p>
          <w:p w14:paraId="4BB083A0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《采购商务谈判策略》</w:t>
            </w:r>
          </w:p>
        </w:tc>
        <w:tc>
          <w:tcPr>
            <w:tcW w:w="4807" w:type="dxa"/>
          </w:tcPr>
          <w:p w14:paraId="4DB6723B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丽珠医药集团股份有限公司</w:t>
            </w:r>
          </w:p>
          <w:p w14:paraId="6B492ADB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《医药企业ESG体系下供应商及ESH要求的构建》</w:t>
            </w:r>
          </w:p>
        </w:tc>
      </w:tr>
      <w:tr w:rsidR="00D067AF" w:rsidRPr="002C17A0" w14:paraId="7BFB6D3F" w14:textId="77777777">
        <w:tc>
          <w:tcPr>
            <w:tcW w:w="5047" w:type="dxa"/>
          </w:tcPr>
          <w:p w14:paraId="5BCDAE3E" w14:textId="77777777" w:rsidR="00D067AF" w:rsidRPr="002C17A0" w:rsidRDefault="00000000">
            <w:pPr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  <w:noProof/>
              </w:rPr>
              <w:drawing>
                <wp:inline distT="0" distB="0" distL="114300" distR="114300" wp14:anchorId="0239EFB2" wp14:editId="2A2DD150">
                  <wp:extent cx="2761200" cy="2019600"/>
                  <wp:effectExtent l="0" t="0" r="1270" b="0"/>
                  <wp:docPr id="111" name="图片 111" descr="e6702a1ce2fb28d9bd7548a970106a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图片 111" descr="e6702a1ce2fb28d9bd7548a970106ae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</w:tcPr>
          <w:p w14:paraId="7CA25DF5" w14:textId="77777777" w:rsidR="00D067AF" w:rsidRPr="002C17A0" w:rsidRDefault="00000000">
            <w:pPr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  <w:noProof/>
              </w:rPr>
              <w:drawing>
                <wp:inline distT="0" distB="0" distL="114300" distR="114300" wp14:anchorId="2428996E" wp14:editId="7E17E1F2">
                  <wp:extent cx="2761200" cy="2019600"/>
                  <wp:effectExtent l="0" t="0" r="1270" b="0"/>
                  <wp:docPr id="112" name="图片 112" descr="d89d54dbb5fdcc7533e9ebdb1e1dca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图片 112" descr="d89d54dbb5fdcc7533e9ebdb1e1dca6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7AF" w:rsidRPr="002C17A0" w14:paraId="6222DB93" w14:textId="77777777">
        <w:tc>
          <w:tcPr>
            <w:tcW w:w="5047" w:type="dxa"/>
          </w:tcPr>
          <w:p w14:paraId="779B03CB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中</w:t>
            </w:r>
            <w:proofErr w:type="gramStart"/>
            <w:r w:rsidRPr="002C17A0">
              <w:rPr>
                <w:rFonts w:ascii="宋体" w:hAnsi="宋体" w:hint="eastAsia"/>
              </w:rPr>
              <w:t>船澄西</w:t>
            </w:r>
            <w:proofErr w:type="gramEnd"/>
            <w:r w:rsidRPr="002C17A0">
              <w:rPr>
                <w:rFonts w:ascii="宋体" w:hAnsi="宋体" w:hint="eastAsia"/>
              </w:rPr>
              <w:t>船舶修造有限公司</w:t>
            </w:r>
          </w:p>
          <w:p w14:paraId="10ED70F8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《如何打造安全、稳定又高效的供应链》</w:t>
            </w:r>
          </w:p>
        </w:tc>
        <w:tc>
          <w:tcPr>
            <w:tcW w:w="4807" w:type="dxa"/>
          </w:tcPr>
          <w:p w14:paraId="00139511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广东湛江船厂</w:t>
            </w:r>
          </w:p>
          <w:p w14:paraId="0A4A5EC8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《现代企业采购与招投标管理》</w:t>
            </w:r>
          </w:p>
        </w:tc>
      </w:tr>
      <w:tr w:rsidR="00D067AF" w:rsidRPr="002C17A0" w14:paraId="603B8A6B" w14:textId="77777777">
        <w:tc>
          <w:tcPr>
            <w:tcW w:w="5047" w:type="dxa"/>
          </w:tcPr>
          <w:p w14:paraId="6E4E7162" w14:textId="77777777" w:rsidR="00D067AF" w:rsidRPr="002C17A0" w:rsidRDefault="00000000">
            <w:pPr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  <w:noProof/>
              </w:rPr>
              <w:lastRenderedPageBreak/>
              <w:drawing>
                <wp:inline distT="0" distB="0" distL="114300" distR="114300" wp14:anchorId="50D66C3C" wp14:editId="4E9DBA31">
                  <wp:extent cx="2761200" cy="2019600"/>
                  <wp:effectExtent l="0" t="0" r="1270" b="0"/>
                  <wp:docPr id="113" name="图片 113" descr="bb99a70a394c88d3fa4157cd555e5f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图片 113" descr="bb99a70a394c88d3fa4157cd555e5fa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</w:tcPr>
          <w:p w14:paraId="5260A234" w14:textId="77777777" w:rsidR="00D067AF" w:rsidRPr="002C17A0" w:rsidRDefault="00000000">
            <w:pPr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  <w:noProof/>
              </w:rPr>
              <w:drawing>
                <wp:inline distT="0" distB="0" distL="114300" distR="114300" wp14:anchorId="0920D0E2" wp14:editId="63ADB374">
                  <wp:extent cx="2761200" cy="2019600"/>
                  <wp:effectExtent l="0" t="0" r="1270" b="0"/>
                  <wp:docPr id="114" name="图片 114" descr="19291a904c9e2e5dccfafd3cd1b7f5c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图片 114" descr="19291a904c9e2e5dccfafd3cd1b7f5c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7AF" w:rsidRPr="002C17A0" w14:paraId="61EC619B" w14:textId="77777777">
        <w:tc>
          <w:tcPr>
            <w:tcW w:w="5047" w:type="dxa"/>
          </w:tcPr>
          <w:p w14:paraId="673A096E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proofErr w:type="gramStart"/>
            <w:r w:rsidRPr="002C17A0">
              <w:rPr>
                <w:rFonts w:ascii="宋体" w:hAnsi="宋体" w:hint="eastAsia"/>
              </w:rPr>
              <w:t>云煤集团</w:t>
            </w:r>
            <w:proofErr w:type="gramEnd"/>
          </w:p>
          <w:p w14:paraId="3888A3A4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/>
              </w:rPr>
              <w:t>《现代国企采购管理》</w:t>
            </w:r>
          </w:p>
        </w:tc>
        <w:tc>
          <w:tcPr>
            <w:tcW w:w="4807" w:type="dxa"/>
          </w:tcPr>
          <w:p w14:paraId="6CFAACE2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proofErr w:type="gramStart"/>
            <w:r w:rsidRPr="002C17A0">
              <w:rPr>
                <w:rFonts w:ascii="宋体" w:hAnsi="宋体" w:hint="eastAsia"/>
              </w:rPr>
              <w:t>中车浦镇</w:t>
            </w:r>
            <w:proofErr w:type="gramEnd"/>
            <w:r w:rsidRPr="002C17A0">
              <w:rPr>
                <w:rFonts w:ascii="宋体" w:hAnsi="宋体" w:hint="eastAsia"/>
              </w:rPr>
              <w:t>阿尔斯通运输有限公司</w:t>
            </w:r>
          </w:p>
          <w:p w14:paraId="67C73FED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/>
              </w:rPr>
              <w:t>《采购降本管理与供应商谈判技巧》</w:t>
            </w:r>
          </w:p>
        </w:tc>
      </w:tr>
      <w:tr w:rsidR="00D067AF" w:rsidRPr="002C17A0" w14:paraId="364E98B2" w14:textId="77777777">
        <w:tc>
          <w:tcPr>
            <w:tcW w:w="5047" w:type="dxa"/>
          </w:tcPr>
          <w:p w14:paraId="44695079" w14:textId="77777777" w:rsidR="00D067AF" w:rsidRPr="002C17A0" w:rsidRDefault="00000000">
            <w:pPr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  <w:noProof/>
              </w:rPr>
              <w:drawing>
                <wp:inline distT="0" distB="0" distL="114300" distR="114300" wp14:anchorId="7996548C" wp14:editId="03667B98">
                  <wp:extent cx="2761200" cy="2019600"/>
                  <wp:effectExtent l="0" t="0" r="1270" b="0"/>
                  <wp:docPr id="115" name="图片 115" descr="bdb1a9b1c12983334b95ba3dd11ec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图片 115" descr="bdb1a9b1c12983334b95ba3dd11ec85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</w:tcPr>
          <w:p w14:paraId="174111A5" w14:textId="77777777" w:rsidR="00D067AF" w:rsidRPr="002C17A0" w:rsidRDefault="00000000">
            <w:pPr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  <w:noProof/>
              </w:rPr>
              <w:drawing>
                <wp:inline distT="0" distB="0" distL="114300" distR="114300" wp14:anchorId="1D76A003" wp14:editId="56AB4978">
                  <wp:extent cx="2761200" cy="2019600"/>
                  <wp:effectExtent l="0" t="0" r="1270" b="0"/>
                  <wp:docPr id="116" name="图片 116" descr="3cf7c826c4ec117cb322a3ba8f16af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图片 116" descr="3cf7c826c4ec117cb322a3ba8f16af8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7AF" w:rsidRPr="002C17A0" w14:paraId="7E396262" w14:textId="77777777">
        <w:tc>
          <w:tcPr>
            <w:tcW w:w="5047" w:type="dxa"/>
          </w:tcPr>
          <w:p w14:paraId="0044AF86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上海创力集团股份有限公司</w:t>
            </w:r>
          </w:p>
          <w:p w14:paraId="660E4666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/>
              </w:rPr>
              <w:t>《智能化仓储与物流管理》</w:t>
            </w:r>
          </w:p>
        </w:tc>
        <w:tc>
          <w:tcPr>
            <w:tcW w:w="4807" w:type="dxa"/>
          </w:tcPr>
          <w:p w14:paraId="4CAFA307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新疆蓝天石油化学物流有限责任公司</w:t>
            </w:r>
          </w:p>
          <w:p w14:paraId="090E21F5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/>
              </w:rPr>
              <w:t>《物流运输业务成本管控》</w:t>
            </w:r>
          </w:p>
        </w:tc>
      </w:tr>
      <w:tr w:rsidR="00D067AF" w:rsidRPr="002C17A0" w14:paraId="5445CB08" w14:textId="77777777">
        <w:tc>
          <w:tcPr>
            <w:tcW w:w="5047" w:type="dxa"/>
          </w:tcPr>
          <w:p w14:paraId="7A803425" w14:textId="77777777" w:rsidR="00D067AF" w:rsidRPr="002C17A0" w:rsidRDefault="00000000">
            <w:pPr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  <w:noProof/>
              </w:rPr>
              <w:drawing>
                <wp:inline distT="0" distB="0" distL="114300" distR="114300" wp14:anchorId="7B188017" wp14:editId="0435C4A2">
                  <wp:extent cx="2761200" cy="2019600"/>
                  <wp:effectExtent l="0" t="0" r="1270" b="0"/>
                  <wp:docPr id="117" name="图片 117" descr="472e441feadb3ca5b424cbdc9cf33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图片 117" descr="472e441feadb3ca5b424cbdc9cf3301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</w:tcPr>
          <w:p w14:paraId="235D7B09" w14:textId="77777777" w:rsidR="00D067AF" w:rsidRPr="002C17A0" w:rsidRDefault="00000000">
            <w:pPr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  <w:noProof/>
              </w:rPr>
              <w:drawing>
                <wp:inline distT="0" distB="0" distL="114300" distR="114300" wp14:anchorId="1ED25D8B" wp14:editId="32218C15">
                  <wp:extent cx="2761200" cy="2019600"/>
                  <wp:effectExtent l="0" t="0" r="1270" b="0"/>
                  <wp:docPr id="118" name="图片 118" descr="0f2baf43cce8e786fbaa1c1b5de9de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图片 118" descr="0f2baf43cce8e786fbaa1c1b5de9de4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7AF" w:rsidRPr="002C17A0" w14:paraId="641A59BE" w14:textId="77777777">
        <w:tc>
          <w:tcPr>
            <w:tcW w:w="5047" w:type="dxa"/>
          </w:tcPr>
          <w:p w14:paraId="148AC5AE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中国兴龙集团</w:t>
            </w:r>
          </w:p>
          <w:p w14:paraId="2ACE5A89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《供应商报价拆分与采购成本控制》</w:t>
            </w:r>
          </w:p>
        </w:tc>
        <w:tc>
          <w:tcPr>
            <w:tcW w:w="4807" w:type="dxa"/>
          </w:tcPr>
          <w:p w14:paraId="497407B2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成都成飞航空产业发展有限责任公司</w:t>
            </w:r>
          </w:p>
          <w:p w14:paraId="03580DE9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《物料仓储与数字物流管理》</w:t>
            </w:r>
          </w:p>
        </w:tc>
      </w:tr>
      <w:tr w:rsidR="00D067AF" w:rsidRPr="002C17A0" w14:paraId="14BD1E4E" w14:textId="77777777">
        <w:tc>
          <w:tcPr>
            <w:tcW w:w="5047" w:type="dxa"/>
          </w:tcPr>
          <w:p w14:paraId="61F1AD68" w14:textId="77777777" w:rsidR="00D067AF" w:rsidRPr="002C17A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szCs w:val="32"/>
              </w:rPr>
            </w:pPr>
            <w:r w:rsidRPr="002C17A0">
              <w:rPr>
                <w:rFonts w:ascii="宋体" w:hAnsi="宋体"/>
                <w:noProof/>
              </w:rPr>
              <w:lastRenderedPageBreak/>
              <w:drawing>
                <wp:inline distT="0" distB="0" distL="0" distR="0" wp14:anchorId="55AB6D37" wp14:editId="64309FA0">
                  <wp:extent cx="2761200" cy="2019600"/>
                  <wp:effectExtent l="0" t="0" r="1270" b="0"/>
                  <wp:docPr id="119" name="图片 1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图片 119"/>
                          <pic:cNvPicPr preferRelativeResize="0"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</w:tcPr>
          <w:p w14:paraId="0F965164" w14:textId="77777777" w:rsidR="00D067AF" w:rsidRPr="002C17A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szCs w:val="32"/>
              </w:rPr>
            </w:pPr>
            <w:r w:rsidRPr="002C17A0">
              <w:rPr>
                <w:rFonts w:ascii="宋体" w:hAnsi="宋体"/>
                <w:noProof/>
              </w:rPr>
              <w:drawing>
                <wp:inline distT="0" distB="0" distL="0" distR="0" wp14:anchorId="38C7402B" wp14:editId="23F21FAD">
                  <wp:extent cx="2761200" cy="2019600"/>
                  <wp:effectExtent l="0" t="0" r="1270" b="0"/>
                  <wp:docPr id="120" name="图片 1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图片 120"/>
                          <pic:cNvPicPr preferRelativeResize="0"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7AF" w:rsidRPr="002C17A0" w14:paraId="7B9821D7" w14:textId="77777777">
        <w:tc>
          <w:tcPr>
            <w:tcW w:w="5047" w:type="dxa"/>
          </w:tcPr>
          <w:p w14:paraId="364059EC" w14:textId="77777777" w:rsidR="00D067AF" w:rsidRPr="002C17A0" w:rsidRDefault="00000000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C17A0">
              <w:rPr>
                <w:rFonts w:ascii="宋体" w:hAnsi="宋体" w:hint="eastAsia"/>
              </w:rPr>
              <w:t>东北工业集团有限公司</w:t>
            </w:r>
          </w:p>
          <w:p w14:paraId="5DC6866E" w14:textId="77777777" w:rsidR="00D067AF" w:rsidRPr="002C17A0" w:rsidRDefault="00000000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C17A0">
              <w:rPr>
                <w:rFonts w:ascii="宋体" w:hAnsi="宋体" w:hint="eastAsia"/>
              </w:rPr>
              <w:t>《精益采购与谈判技巧》</w:t>
            </w:r>
          </w:p>
        </w:tc>
        <w:tc>
          <w:tcPr>
            <w:tcW w:w="4807" w:type="dxa"/>
          </w:tcPr>
          <w:p w14:paraId="241FFFAE" w14:textId="77777777" w:rsidR="00D067AF" w:rsidRPr="002C17A0" w:rsidRDefault="00000000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C17A0">
              <w:rPr>
                <w:rFonts w:ascii="宋体" w:hAnsi="宋体" w:hint="eastAsia"/>
              </w:rPr>
              <w:t>贵州航天电器公司</w:t>
            </w:r>
          </w:p>
          <w:p w14:paraId="7AA08841" w14:textId="77777777" w:rsidR="00D067AF" w:rsidRPr="002C17A0" w:rsidRDefault="00000000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C17A0">
              <w:rPr>
                <w:rFonts w:ascii="宋体" w:hAnsi="宋体" w:hint="eastAsia"/>
              </w:rPr>
              <w:t>《采购商务谈判策略》</w:t>
            </w:r>
          </w:p>
        </w:tc>
      </w:tr>
      <w:tr w:rsidR="00D067AF" w:rsidRPr="002C17A0" w14:paraId="42B75996" w14:textId="77777777">
        <w:tc>
          <w:tcPr>
            <w:tcW w:w="5047" w:type="dxa"/>
          </w:tcPr>
          <w:p w14:paraId="16573B9B" w14:textId="77777777" w:rsidR="00D067AF" w:rsidRPr="002C17A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szCs w:val="32"/>
              </w:rPr>
            </w:pPr>
            <w:r w:rsidRPr="002C17A0">
              <w:rPr>
                <w:rFonts w:ascii="宋体" w:hAnsi="宋体"/>
                <w:noProof/>
              </w:rPr>
              <w:drawing>
                <wp:inline distT="0" distB="0" distL="0" distR="0" wp14:anchorId="3DC8B5F8" wp14:editId="4EFB7788">
                  <wp:extent cx="2761200" cy="2019600"/>
                  <wp:effectExtent l="0" t="0" r="1270" b="0"/>
                  <wp:docPr id="121" name="图片 1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图片 121"/>
                          <pic:cNvPicPr preferRelativeResize="0"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</w:tcPr>
          <w:p w14:paraId="2B965E96" w14:textId="77777777" w:rsidR="00D067AF" w:rsidRPr="002C17A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szCs w:val="32"/>
              </w:rPr>
            </w:pPr>
            <w:r w:rsidRPr="002C17A0">
              <w:rPr>
                <w:rFonts w:ascii="宋体" w:hAnsi="宋体"/>
                <w:noProof/>
              </w:rPr>
              <w:drawing>
                <wp:inline distT="0" distB="0" distL="0" distR="0" wp14:anchorId="243E53E9" wp14:editId="57B7A63F">
                  <wp:extent cx="2761200" cy="2019600"/>
                  <wp:effectExtent l="0" t="0" r="1270" b="0"/>
                  <wp:docPr id="122" name="图片 1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图片 122"/>
                          <pic:cNvPicPr preferRelativeResize="0"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7AF" w:rsidRPr="002C17A0" w14:paraId="03446B96" w14:textId="77777777">
        <w:tc>
          <w:tcPr>
            <w:tcW w:w="5047" w:type="dxa"/>
          </w:tcPr>
          <w:p w14:paraId="0EF4B912" w14:textId="77777777" w:rsidR="00D067AF" w:rsidRPr="002C17A0" w:rsidRDefault="00000000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C17A0">
              <w:rPr>
                <w:rFonts w:ascii="宋体" w:hAnsi="宋体" w:hint="eastAsia"/>
              </w:rPr>
              <w:t>湖北中烟工业有限责任公司</w:t>
            </w:r>
          </w:p>
          <w:p w14:paraId="5D6C9864" w14:textId="77777777" w:rsidR="00D067AF" w:rsidRPr="002C17A0" w:rsidRDefault="00000000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C17A0">
              <w:rPr>
                <w:rFonts w:ascii="宋体" w:hAnsi="宋体" w:hint="eastAsia"/>
              </w:rPr>
              <w:t>《仓储现场标准化管理》</w:t>
            </w:r>
          </w:p>
        </w:tc>
        <w:tc>
          <w:tcPr>
            <w:tcW w:w="4807" w:type="dxa"/>
          </w:tcPr>
          <w:p w14:paraId="2A1F1EA7" w14:textId="77777777" w:rsidR="00D067AF" w:rsidRPr="002C17A0" w:rsidRDefault="00000000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C17A0">
              <w:rPr>
                <w:rFonts w:ascii="宋体" w:hAnsi="宋体" w:hint="eastAsia"/>
              </w:rPr>
              <w:t>苏州烟草公司</w:t>
            </w:r>
          </w:p>
          <w:p w14:paraId="06E7BCD8" w14:textId="77777777" w:rsidR="00D067AF" w:rsidRPr="002C17A0" w:rsidRDefault="00000000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C17A0">
              <w:rPr>
                <w:rFonts w:ascii="宋体" w:hAnsi="宋体" w:hint="eastAsia"/>
              </w:rPr>
              <w:t>《精益管理赋能物流数据化》</w:t>
            </w:r>
          </w:p>
        </w:tc>
      </w:tr>
      <w:tr w:rsidR="00D067AF" w:rsidRPr="002C17A0" w14:paraId="6E9F3D3B" w14:textId="77777777">
        <w:tc>
          <w:tcPr>
            <w:tcW w:w="5047" w:type="dxa"/>
          </w:tcPr>
          <w:p w14:paraId="72E0070C" w14:textId="77777777" w:rsidR="00D067AF" w:rsidRPr="002C17A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szCs w:val="32"/>
              </w:rPr>
            </w:pPr>
            <w:r w:rsidRPr="002C17A0">
              <w:rPr>
                <w:rFonts w:ascii="宋体" w:hAnsi="宋体"/>
                <w:noProof/>
              </w:rPr>
              <w:drawing>
                <wp:inline distT="0" distB="0" distL="0" distR="0" wp14:anchorId="76DC1052" wp14:editId="1418F9E9">
                  <wp:extent cx="2761200" cy="2019600"/>
                  <wp:effectExtent l="0" t="0" r="1270" b="0"/>
                  <wp:docPr id="123" name="图片 1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图片 123"/>
                          <pic:cNvPicPr preferRelativeResize="0"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</w:tcPr>
          <w:p w14:paraId="177B41FD" w14:textId="77777777" w:rsidR="00D067AF" w:rsidRPr="002C17A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szCs w:val="32"/>
              </w:rPr>
            </w:pPr>
            <w:r w:rsidRPr="002C17A0">
              <w:rPr>
                <w:rFonts w:ascii="宋体" w:hAnsi="宋体"/>
                <w:noProof/>
              </w:rPr>
              <w:drawing>
                <wp:inline distT="0" distB="0" distL="0" distR="0" wp14:anchorId="6DA60478" wp14:editId="0F1F3173">
                  <wp:extent cx="2761200" cy="2019600"/>
                  <wp:effectExtent l="0" t="0" r="1270" b="0"/>
                  <wp:docPr id="124" name="图片 1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图片 124"/>
                          <pic:cNvPicPr preferRelativeResize="0"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7AF" w:rsidRPr="002C17A0" w14:paraId="35640EFE" w14:textId="77777777">
        <w:tc>
          <w:tcPr>
            <w:tcW w:w="5047" w:type="dxa"/>
          </w:tcPr>
          <w:p w14:paraId="6DFCF4B8" w14:textId="77777777" w:rsidR="00D067AF" w:rsidRPr="002C17A0" w:rsidRDefault="00000000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C17A0">
              <w:rPr>
                <w:rFonts w:ascii="宋体" w:hAnsi="宋体" w:hint="eastAsia"/>
              </w:rPr>
              <w:t>上海海泰汽配有限公司</w:t>
            </w:r>
          </w:p>
          <w:p w14:paraId="1C453374" w14:textId="77777777" w:rsidR="00D067AF" w:rsidRPr="002C17A0" w:rsidRDefault="00000000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C17A0">
              <w:rPr>
                <w:rFonts w:ascii="宋体" w:hAnsi="宋体" w:hint="eastAsia"/>
              </w:rPr>
              <w:t>《采购供应链管理》</w:t>
            </w:r>
          </w:p>
        </w:tc>
        <w:tc>
          <w:tcPr>
            <w:tcW w:w="4807" w:type="dxa"/>
          </w:tcPr>
          <w:p w14:paraId="25D39F51" w14:textId="77777777" w:rsidR="00D067AF" w:rsidRPr="002C17A0" w:rsidRDefault="00000000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C17A0">
              <w:rPr>
                <w:rFonts w:ascii="宋体" w:hAnsi="宋体" w:hint="eastAsia"/>
              </w:rPr>
              <w:t>欣贺股份有限公司</w:t>
            </w:r>
          </w:p>
          <w:p w14:paraId="4293A66A" w14:textId="77777777" w:rsidR="00D067AF" w:rsidRPr="002C17A0" w:rsidRDefault="00000000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C17A0">
              <w:rPr>
                <w:rFonts w:ascii="宋体" w:hAnsi="宋体" w:hint="eastAsia"/>
              </w:rPr>
              <w:t>《小单快返的供应链协同》</w:t>
            </w:r>
          </w:p>
        </w:tc>
      </w:tr>
      <w:tr w:rsidR="00D067AF" w:rsidRPr="002C17A0" w14:paraId="090D63EA" w14:textId="77777777">
        <w:tc>
          <w:tcPr>
            <w:tcW w:w="5047" w:type="dxa"/>
          </w:tcPr>
          <w:p w14:paraId="5AA001FC" w14:textId="77777777" w:rsidR="00D067AF" w:rsidRPr="002C17A0" w:rsidRDefault="00000000">
            <w:pPr>
              <w:jc w:val="center"/>
              <w:rPr>
                <w:rFonts w:ascii="宋体" w:hAnsi="宋体" w:cs="宋体" w:hint="eastAsia"/>
                <w:bCs/>
                <w:szCs w:val="32"/>
              </w:rPr>
            </w:pPr>
            <w:r w:rsidRPr="002C17A0">
              <w:rPr>
                <w:rFonts w:ascii="宋体" w:hAnsi="宋体" w:cs="宋体" w:hint="eastAsia"/>
                <w:b/>
                <w:bCs/>
                <w:noProof/>
                <w:sz w:val="24"/>
                <w:szCs w:val="32"/>
              </w:rPr>
              <w:lastRenderedPageBreak/>
              <w:drawing>
                <wp:inline distT="0" distB="0" distL="114300" distR="114300" wp14:anchorId="2F35E250" wp14:editId="5C4E98F5">
                  <wp:extent cx="2761200" cy="2019600"/>
                  <wp:effectExtent l="0" t="0" r="1270" b="0"/>
                  <wp:docPr id="125" name="图片 125" descr="2d27e0cabf7ff646f3b7050c0aa16f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图片 125" descr="2d27e0cabf7ff646f3b7050c0aa16f1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</w:tcPr>
          <w:p w14:paraId="477906F9" w14:textId="77777777" w:rsidR="00D067AF" w:rsidRPr="002C17A0" w:rsidRDefault="00000000">
            <w:pPr>
              <w:jc w:val="center"/>
              <w:rPr>
                <w:rFonts w:ascii="宋体" w:hAnsi="宋体" w:cs="宋体" w:hint="eastAsia"/>
                <w:bCs/>
                <w:szCs w:val="32"/>
              </w:rPr>
            </w:pPr>
            <w:r w:rsidRPr="002C17A0">
              <w:rPr>
                <w:rFonts w:ascii="宋体" w:hAnsi="宋体" w:cs="宋体" w:hint="eastAsia"/>
                <w:b/>
                <w:bCs/>
                <w:noProof/>
                <w:sz w:val="24"/>
                <w:szCs w:val="32"/>
              </w:rPr>
              <w:drawing>
                <wp:inline distT="0" distB="0" distL="114300" distR="114300" wp14:anchorId="15E5F059" wp14:editId="3FCC5485">
                  <wp:extent cx="2761200" cy="2019600"/>
                  <wp:effectExtent l="0" t="0" r="1270" b="0"/>
                  <wp:docPr id="126" name="图片 126" descr="1cf98e5ccc0a328da7e426f66af052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图片 126" descr="1cf98e5ccc0a328da7e426f66af052e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7AF" w:rsidRPr="002C17A0" w14:paraId="3123E5BC" w14:textId="77777777">
        <w:tc>
          <w:tcPr>
            <w:tcW w:w="5047" w:type="dxa"/>
          </w:tcPr>
          <w:p w14:paraId="61BEB93C" w14:textId="77777777" w:rsidR="00D067AF" w:rsidRPr="002C17A0" w:rsidRDefault="00000000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C17A0">
              <w:rPr>
                <w:rFonts w:ascii="宋体" w:hAnsi="宋体" w:hint="eastAsia"/>
              </w:rPr>
              <w:t>斯必克（上海）流体技术有限公司</w:t>
            </w:r>
          </w:p>
          <w:p w14:paraId="6CD51999" w14:textId="77777777" w:rsidR="00D067AF" w:rsidRPr="002C17A0" w:rsidRDefault="00000000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C17A0">
              <w:rPr>
                <w:rFonts w:ascii="宋体" w:hAnsi="宋体" w:hint="eastAsia"/>
              </w:rPr>
              <w:t>《供应生产物流一体化》</w:t>
            </w:r>
          </w:p>
        </w:tc>
        <w:tc>
          <w:tcPr>
            <w:tcW w:w="4807" w:type="dxa"/>
          </w:tcPr>
          <w:p w14:paraId="4643E483" w14:textId="77777777" w:rsidR="00D067AF" w:rsidRPr="002C17A0" w:rsidRDefault="00000000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proofErr w:type="gramStart"/>
            <w:r w:rsidRPr="002C17A0">
              <w:rPr>
                <w:rFonts w:ascii="宋体" w:hAnsi="宋体" w:hint="eastAsia"/>
              </w:rPr>
              <w:t>翔讯科技</w:t>
            </w:r>
            <w:proofErr w:type="gramEnd"/>
            <w:r w:rsidRPr="002C17A0">
              <w:rPr>
                <w:rFonts w:ascii="宋体" w:hAnsi="宋体" w:hint="eastAsia"/>
              </w:rPr>
              <w:t>有限公司</w:t>
            </w:r>
          </w:p>
          <w:p w14:paraId="35A25F04" w14:textId="77777777" w:rsidR="00D067AF" w:rsidRPr="002C17A0" w:rsidRDefault="00000000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C17A0">
              <w:rPr>
                <w:rFonts w:ascii="宋体" w:hAnsi="宋体" w:hint="eastAsia"/>
              </w:rPr>
              <w:t>《采购供应链管理》</w:t>
            </w:r>
          </w:p>
        </w:tc>
      </w:tr>
      <w:tr w:rsidR="00D067AF" w:rsidRPr="002C17A0" w14:paraId="0F3B6642" w14:textId="77777777">
        <w:tc>
          <w:tcPr>
            <w:tcW w:w="5047" w:type="dxa"/>
          </w:tcPr>
          <w:p w14:paraId="49312980" w14:textId="77777777" w:rsidR="00D067AF" w:rsidRPr="002C17A0" w:rsidRDefault="00000000">
            <w:pPr>
              <w:jc w:val="center"/>
              <w:rPr>
                <w:rFonts w:ascii="宋体" w:hAnsi="宋体" w:cs="宋体" w:hint="eastAsia"/>
                <w:bCs/>
                <w:szCs w:val="32"/>
              </w:rPr>
            </w:pPr>
            <w:r w:rsidRPr="002C17A0">
              <w:rPr>
                <w:rFonts w:ascii="宋体" w:hAnsi="宋体" w:cs="宋体" w:hint="eastAsia"/>
                <w:b/>
                <w:bCs/>
                <w:noProof/>
                <w:sz w:val="24"/>
                <w:szCs w:val="32"/>
              </w:rPr>
              <w:drawing>
                <wp:inline distT="0" distB="0" distL="114300" distR="114300" wp14:anchorId="577C4BAB" wp14:editId="7100AD7E">
                  <wp:extent cx="2761200" cy="2019600"/>
                  <wp:effectExtent l="0" t="0" r="1270" b="0"/>
                  <wp:docPr id="127" name="图片 127" descr="e04cbda52b91a63c9f8556d19f3612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图片 127" descr="e04cbda52b91a63c9f8556d19f3612d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</w:tcPr>
          <w:p w14:paraId="7E11E2EC" w14:textId="77777777" w:rsidR="00D067AF" w:rsidRPr="002C17A0" w:rsidRDefault="00000000">
            <w:pPr>
              <w:jc w:val="center"/>
              <w:rPr>
                <w:rFonts w:ascii="宋体" w:hAnsi="宋体" w:cs="宋体" w:hint="eastAsia"/>
                <w:bCs/>
                <w:szCs w:val="32"/>
              </w:rPr>
            </w:pPr>
            <w:r w:rsidRPr="002C17A0">
              <w:rPr>
                <w:rFonts w:ascii="宋体" w:hAnsi="宋体" w:cs="宋体" w:hint="eastAsia"/>
                <w:b/>
                <w:bCs/>
                <w:noProof/>
                <w:sz w:val="24"/>
                <w:szCs w:val="32"/>
              </w:rPr>
              <w:drawing>
                <wp:inline distT="0" distB="0" distL="114300" distR="114300" wp14:anchorId="18791722" wp14:editId="7DC9D66D">
                  <wp:extent cx="2761200" cy="2019600"/>
                  <wp:effectExtent l="0" t="0" r="1270" b="0"/>
                  <wp:docPr id="128" name="图片 128" descr="f14522d2701166aceb07fd105e748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图片 128" descr="f14522d2701166aceb07fd105e74876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7AF" w:rsidRPr="002C17A0" w14:paraId="3D863B6C" w14:textId="77777777">
        <w:tc>
          <w:tcPr>
            <w:tcW w:w="5047" w:type="dxa"/>
          </w:tcPr>
          <w:p w14:paraId="74CEA274" w14:textId="77777777" w:rsidR="00D067AF" w:rsidRPr="002C17A0" w:rsidRDefault="00000000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C17A0">
              <w:rPr>
                <w:rFonts w:ascii="宋体" w:hAnsi="宋体" w:hint="eastAsia"/>
              </w:rPr>
              <w:t>冶炼集团</w:t>
            </w:r>
          </w:p>
          <w:p w14:paraId="363B29FD" w14:textId="77777777" w:rsidR="00D067AF" w:rsidRPr="002C17A0" w:rsidRDefault="00000000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C17A0">
              <w:rPr>
                <w:rFonts w:ascii="宋体" w:hAnsi="宋体" w:hint="eastAsia"/>
              </w:rPr>
              <w:t>《柔性供应链之采购降本策略》</w:t>
            </w:r>
          </w:p>
        </w:tc>
        <w:tc>
          <w:tcPr>
            <w:tcW w:w="4807" w:type="dxa"/>
          </w:tcPr>
          <w:p w14:paraId="16C68D7A" w14:textId="77777777" w:rsidR="00D067AF" w:rsidRPr="002C17A0" w:rsidRDefault="00000000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C17A0">
              <w:rPr>
                <w:rFonts w:ascii="宋体" w:hAnsi="宋体" w:hint="eastAsia"/>
              </w:rPr>
              <w:t>航宇救生装备有限公司</w:t>
            </w:r>
          </w:p>
          <w:p w14:paraId="5A2E4E7F" w14:textId="77777777" w:rsidR="00D067AF" w:rsidRPr="002C17A0" w:rsidRDefault="00000000">
            <w:pPr>
              <w:spacing w:line="360" w:lineRule="exact"/>
              <w:jc w:val="center"/>
              <w:rPr>
                <w:rFonts w:ascii="宋体" w:hAnsi="宋体" w:hint="eastAsia"/>
              </w:rPr>
            </w:pPr>
            <w:r w:rsidRPr="002C17A0">
              <w:rPr>
                <w:rFonts w:ascii="宋体" w:hAnsi="宋体" w:hint="eastAsia"/>
              </w:rPr>
              <w:t>《采购与供应商的开发评估管理》</w:t>
            </w:r>
          </w:p>
        </w:tc>
      </w:tr>
      <w:tr w:rsidR="00D067AF" w:rsidRPr="002C17A0" w14:paraId="584C0CCF" w14:textId="77777777">
        <w:tc>
          <w:tcPr>
            <w:tcW w:w="5047" w:type="dxa"/>
          </w:tcPr>
          <w:p w14:paraId="61A27D8B" w14:textId="77777777" w:rsidR="00D067AF" w:rsidRPr="002C17A0" w:rsidRDefault="00000000">
            <w:pPr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  <w:noProof/>
              </w:rPr>
              <w:drawing>
                <wp:inline distT="0" distB="0" distL="114300" distR="114300" wp14:anchorId="5F489158" wp14:editId="3E5EA303">
                  <wp:extent cx="2761200" cy="2019600"/>
                  <wp:effectExtent l="0" t="0" r="1270" b="0"/>
                  <wp:docPr id="129" name="图片 129" descr="2fb9285c2f22628b3a690010c0f70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图片 129" descr="2fb9285c2f22628b3a690010c0f7058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7" w:type="dxa"/>
          </w:tcPr>
          <w:p w14:paraId="31B71922" w14:textId="77777777" w:rsidR="00D067AF" w:rsidRPr="002C17A0" w:rsidRDefault="00000000">
            <w:pPr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  <w:noProof/>
              </w:rPr>
              <w:drawing>
                <wp:inline distT="0" distB="0" distL="114300" distR="114300" wp14:anchorId="64F7DE1C" wp14:editId="5C56AE9B">
                  <wp:extent cx="2761200" cy="2019600"/>
                  <wp:effectExtent l="0" t="0" r="1270" b="0"/>
                  <wp:docPr id="130" name="图片 130" descr="4ebc2dad4c8f5bdedd8d86891af94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图片 130" descr="4ebc2dad4c8f5bdedd8d86891af9449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7AF" w:rsidRPr="002C17A0" w14:paraId="7B4D1338" w14:textId="77777777">
        <w:tc>
          <w:tcPr>
            <w:tcW w:w="5047" w:type="dxa"/>
          </w:tcPr>
          <w:p w14:paraId="78944AC5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顺商学院</w:t>
            </w:r>
          </w:p>
          <w:p w14:paraId="6C056525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《柔性供应链之采购降本策略》</w:t>
            </w:r>
          </w:p>
        </w:tc>
        <w:tc>
          <w:tcPr>
            <w:tcW w:w="4807" w:type="dxa"/>
          </w:tcPr>
          <w:p w14:paraId="260626C4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金网国际教育法国MBA ESG 高等商学院</w:t>
            </w:r>
          </w:p>
          <w:p w14:paraId="5509FD73" w14:textId="77777777" w:rsidR="00D067AF" w:rsidRPr="002C17A0" w:rsidRDefault="00000000" w:rsidP="002C17A0">
            <w:pPr>
              <w:spacing w:line="360" w:lineRule="exact"/>
              <w:jc w:val="center"/>
              <w:rPr>
                <w:rFonts w:ascii="宋体" w:hAnsi="宋体"/>
              </w:rPr>
            </w:pPr>
            <w:r w:rsidRPr="002C17A0">
              <w:rPr>
                <w:rFonts w:ascii="宋体" w:hAnsi="宋体" w:hint="eastAsia"/>
              </w:rPr>
              <w:t>《供应链管理》</w:t>
            </w:r>
          </w:p>
        </w:tc>
      </w:tr>
    </w:tbl>
    <w:p w14:paraId="00C8DCF1" w14:textId="77777777" w:rsidR="00D067AF" w:rsidRPr="002C17A0" w:rsidRDefault="00D067AF">
      <w:pPr>
        <w:spacing w:line="480" w:lineRule="exact"/>
        <w:jc w:val="left"/>
        <w:rPr>
          <w:rFonts w:ascii="宋体" w:hAnsi="宋体" w:cs="宋体" w:hint="eastAsia"/>
          <w:b/>
          <w:bCs/>
          <w:sz w:val="24"/>
          <w:szCs w:val="32"/>
        </w:rPr>
      </w:pPr>
    </w:p>
    <w:sectPr w:rsidR="00D067AF" w:rsidRPr="002C17A0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09D9E" w14:textId="77777777" w:rsidR="00137F5C" w:rsidRDefault="00137F5C" w:rsidP="002C17A0">
      <w:r>
        <w:separator/>
      </w:r>
    </w:p>
  </w:endnote>
  <w:endnote w:type="continuationSeparator" w:id="0">
    <w:p w14:paraId="75485DA0" w14:textId="77777777" w:rsidR="00137F5C" w:rsidRDefault="00137F5C" w:rsidP="002C1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4F7A3" w14:textId="77777777" w:rsidR="00137F5C" w:rsidRDefault="00137F5C" w:rsidP="002C17A0">
      <w:r>
        <w:separator/>
      </w:r>
    </w:p>
  </w:footnote>
  <w:footnote w:type="continuationSeparator" w:id="0">
    <w:p w14:paraId="17D80B6A" w14:textId="77777777" w:rsidR="00137F5C" w:rsidRDefault="00137F5C" w:rsidP="002C17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JlZGU0MmRiMTFjOGFkN2UzN2VjYjE2ZjdmYWM0NDMifQ=="/>
  </w:docVars>
  <w:rsids>
    <w:rsidRoot w:val="4E0C5A54"/>
    <w:rsid w:val="000511D5"/>
    <w:rsid w:val="00067699"/>
    <w:rsid w:val="00137F5C"/>
    <w:rsid w:val="001C7A0B"/>
    <w:rsid w:val="002C17A0"/>
    <w:rsid w:val="002E4A2E"/>
    <w:rsid w:val="00352D51"/>
    <w:rsid w:val="0046025A"/>
    <w:rsid w:val="00540652"/>
    <w:rsid w:val="005B1A04"/>
    <w:rsid w:val="00621C26"/>
    <w:rsid w:val="007E6F91"/>
    <w:rsid w:val="00883432"/>
    <w:rsid w:val="009630D2"/>
    <w:rsid w:val="009800E8"/>
    <w:rsid w:val="009C1979"/>
    <w:rsid w:val="009C461D"/>
    <w:rsid w:val="009E3CEC"/>
    <w:rsid w:val="00A801BC"/>
    <w:rsid w:val="00AC6097"/>
    <w:rsid w:val="00B265E8"/>
    <w:rsid w:val="00BF05E7"/>
    <w:rsid w:val="00C070DE"/>
    <w:rsid w:val="00C551EE"/>
    <w:rsid w:val="00C604C9"/>
    <w:rsid w:val="00D067AF"/>
    <w:rsid w:val="00DB0389"/>
    <w:rsid w:val="00DB0D3A"/>
    <w:rsid w:val="00E45E46"/>
    <w:rsid w:val="00F53317"/>
    <w:rsid w:val="01F23171"/>
    <w:rsid w:val="02A3396B"/>
    <w:rsid w:val="05B75F56"/>
    <w:rsid w:val="07A26DAF"/>
    <w:rsid w:val="07A61539"/>
    <w:rsid w:val="09434985"/>
    <w:rsid w:val="0AF05D3E"/>
    <w:rsid w:val="0AF532DE"/>
    <w:rsid w:val="0B137C2A"/>
    <w:rsid w:val="0BDE2087"/>
    <w:rsid w:val="0C8666FE"/>
    <w:rsid w:val="0D52653F"/>
    <w:rsid w:val="11E96130"/>
    <w:rsid w:val="14DD0044"/>
    <w:rsid w:val="15B70124"/>
    <w:rsid w:val="175C467C"/>
    <w:rsid w:val="197220C6"/>
    <w:rsid w:val="1ABF4623"/>
    <w:rsid w:val="1BAC3C57"/>
    <w:rsid w:val="1C576C9F"/>
    <w:rsid w:val="1D957E71"/>
    <w:rsid w:val="1E0F6CA3"/>
    <w:rsid w:val="1E4F7829"/>
    <w:rsid w:val="1EF8115B"/>
    <w:rsid w:val="1F3F1523"/>
    <w:rsid w:val="1FE55804"/>
    <w:rsid w:val="200A6B48"/>
    <w:rsid w:val="219D24AE"/>
    <w:rsid w:val="22131D50"/>
    <w:rsid w:val="25227EE0"/>
    <w:rsid w:val="265754CC"/>
    <w:rsid w:val="26F010FD"/>
    <w:rsid w:val="299D3429"/>
    <w:rsid w:val="2E4A5719"/>
    <w:rsid w:val="2EC8751B"/>
    <w:rsid w:val="30C62513"/>
    <w:rsid w:val="3274635F"/>
    <w:rsid w:val="37D045BE"/>
    <w:rsid w:val="38301DBE"/>
    <w:rsid w:val="3AC61ACA"/>
    <w:rsid w:val="3DD71C0B"/>
    <w:rsid w:val="3F1F58A8"/>
    <w:rsid w:val="40871504"/>
    <w:rsid w:val="41C2018E"/>
    <w:rsid w:val="46026DAB"/>
    <w:rsid w:val="461F1861"/>
    <w:rsid w:val="46B00695"/>
    <w:rsid w:val="479F6511"/>
    <w:rsid w:val="4BC654C7"/>
    <w:rsid w:val="4C61458F"/>
    <w:rsid w:val="4D095744"/>
    <w:rsid w:val="4DF33B8B"/>
    <w:rsid w:val="4E0C5A54"/>
    <w:rsid w:val="4EB04070"/>
    <w:rsid w:val="4FC34D4D"/>
    <w:rsid w:val="517B03BC"/>
    <w:rsid w:val="566B71EE"/>
    <w:rsid w:val="57A66EF2"/>
    <w:rsid w:val="580759F7"/>
    <w:rsid w:val="5BBA4162"/>
    <w:rsid w:val="61F20C56"/>
    <w:rsid w:val="626C2794"/>
    <w:rsid w:val="645C2D60"/>
    <w:rsid w:val="659770B8"/>
    <w:rsid w:val="669A2D36"/>
    <w:rsid w:val="66A84A41"/>
    <w:rsid w:val="678F0F9A"/>
    <w:rsid w:val="6A9C62DA"/>
    <w:rsid w:val="6B525366"/>
    <w:rsid w:val="6B921FFA"/>
    <w:rsid w:val="6C6972D4"/>
    <w:rsid w:val="6E35517C"/>
    <w:rsid w:val="6EC6127C"/>
    <w:rsid w:val="6F936765"/>
    <w:rsid w:val="73D0568F"/>
    <w:rsid w:val="75D125F3"/>
    <w:rsid w:val="760342F6"/>
    <w:rsid w:val="777455E9"/>
    <w:rsid w:val="78596144"/>
    <w:rsid w:val="78620015"/>
    <w:rsid w:val="78800969"/>
    <w:rsid w:val="799B2411"/>
    <w:rsid w:val="7B0F3C87"/>
    <w:rsid w:val="7E9B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C69D866"/>
  <w15:docId w15:val="{A48E1993-4F00-41C6-81AA-8CCAD619D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autoRedefine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表段落1"/>
    <w:basedOn w:val="a"/>
    <w:autoRedefine/>
    <w:uiPriority w:val="34"/>
    <w:qFormat/>
    <w:pPr>
      <w:widowControl/>
      <w:ind w:firstLineChars="200" w:firstLine="420"/>
    </w:pPr>
    <w:rPr>
      <w:rFonts w:ascii="宋体" w:hAnsi="宋体" w:cs="宋体"/>
      <w:kern w:val="0"/>
    </w:rPr>
  </w:style>
  <w:style w:type="table" w:customStyle="1" w:styleId="10">
    <w:name w:val="网格型浅色1"/>
    <w:basedOn w:val="a1"/>
    <w:autoRedefine/>
    <w:uiPriority w:val="40"/>
    <w:qFormat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6">
    <w:name w:val="页眉 字符"/>
    <w:basedOn w:val="a0"/>
    <w:link w:val="a5"/>
    <w:autoRedefine/>
    <w:qFormat/>
    <w:rPr>
      <w:rFonts w:ascii="Calibri" w:hAnsi="Calibri"/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png"/><Relationship Id="rId50" Type="http://schemas.openxmlformats.org/officeDocument/2006/relationships/image" Target="media/image44.jpeg"/><Relationship Id="rId55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53" Type="http://schemas.openxmlformats.org/officeDocument/2006/relationships/image" Target="media/image47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52" Type="http://schemas.openxmlformats.org/officeDocument/2006/relationships/image" Target="media/image46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image" Target="media/image45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894</Words>
  <Characters>5100</Characters>
  <Application>Microsoft Office Word</Application>
  <DocSecurity>0</DocSecurity>
  <Lines>42</Lines>
  <Paragraphs>11</Paragraphs>
  <ScaleCrop>false</ScaleCrop>
  <Company/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admin、</dc:creator>
  <cp:lastModifiedBy>Administrator</cp:lastModifiedBy>
  <cp:revision>2</cp:revision>
  <dcterms:created xsi:type="dcterms:W3CDTF">2026-03-18T08:36:00Z</dcterms:created>
  <dcterms:modified xsi:type="dcterms:W3CDTF">2026-03-18T08:36:00Z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0DB18B50894E4E50964A1F051E03D560_13</vt:lpwstr>
  </property>
  <property fmtid="{D5CDD505-2E9C-101B-9397-08002B2CF9AE}" pid="4" name="KSOTemplateDocerSaveRecord">
    <vt:lpwstr>eyJoZGlkIjoiNmJlZGU0MmRiMTFjOGFkN2UzN2VjYjE2ZjdmYWM0NDMiLCJ1c2VySWQiOiI1MTExMDYzOTUifQ==</vt:lpwstr>
  </property>
</Properties>
</file>