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C8C0" w14:textId="33C47C3C" w:rsidR="005553DF" w:rsidRDefault="000E6C57">
      <w:pPr>
        <w:spacing w:line="480" w:lineRule="exact"/>
        <w:jc w:val="center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32"/>
          <w:szCs w:val="32"/>
        </w:rPr>
        <w:t>投诉我不怕</w:t>
      </w:r>
      <w:r w:rsidR="006A082F">
        <w:rPr>
          <w:rFonts w:ascii="宋体" w:eastAsia="宋体" w:hAnsi="宋体" w:cs="宋体" w:hint="eastAsia"/>
          <w:b/>
          <w:bCs/>
          <w:color w:val="1F4E79"/>
          <w:kern w:val="0"/>
          <w:sz w:val="32"/>
          <w:szCs w:val="32"/>
        </w:rPr>
        <w:t>——</w:t>
      </w:r>
      <w:r>
        <w:rPr>
          <w:rFonts w:ascii="宋体" w:eastAsia="宋体" w:hAnsi="宋体" w:cs="宋体" w:hint="eastAsia"/>
          <w:b/>
          <w:bCs/>
          <w:color w:val="1F4E79"/>
          <w:kern w:val="0"/>
          <w:sz w:val="32"/>
          <w:szCs w:val="32"/>
        </w:rPr>
        <w:t>轻松搞定“张牙舞爪”的客户</w:t>
      </w:r>
    </w:p>
    <w:p w14:paraId="618E8DD1" w14:textId="77777777" w:rsidR="0040116E" w:rsidRDefault="0040116E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</w:p>
    <w:p w14:paraId="561E3934" w14:textId="68B7784A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课程背景：</w:t>
      </w:r>
    </w:p>
    <w:p w14:paraId="6085565B" w14:textId="77777777" w:rsidR="005553DF" w:rsidRDefault="000E6C57">
      <w:pPr>
        <w:spacing w:line="480" w:lineRule="exact"/>
        <w:ind w:firstLineChars="200" w:firstLine="480"/>
        <w:jc w:val="lef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随着客户服务期望及维权意识的不断提升，当前投诉已成为困扰企业运营的老大难问题，客户轻则大吵大闹，重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则媒体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曝光，林林总总的失控行为，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让客服人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员感到手足无措、身心俱疲，在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该背景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下，客服人员应如何调整心态去看待客户抱怨、如何运用更好的方法来应对客户投诉、怎样用更恰当的技巧来化解客户不满，</w:t>
      </w:r>
      <w:r>
        <w:rPr>
          <w:rFonts w:ascii="宋体" w:eastAsia="宋体" w:hAnsi="宋体" w:cs="宋体" w:hint="eastAsia"/>
          <w:sz w:val="24"/>
          <w:szCs w:val="24"/>
        </w:rPr>
        <w:t>《投诉我不怕—轻松搞定“张牙舞爪”的客户》课程将为您一一解答。</w:t>
      </w:r>
    </w:p>
    <w:p w14:paraId="764ED26C" w14:textId="77777777" w:rsidR="005553DF" w:rsidRDefault="000E6C57">
      <w:pPr>
        <w:spacing w:line="480" w:lineRule="exact"/>
        <w:ind w:firstLineChars="200" w:firstLine="480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本课程杨俊老师曾任职于大型国企、专职处理各类疑难投诉，他将以世界500强企业服务实践案例为背景，结合国内外同行及跨行业的优秀经验，帮助学员快速掌握客户异议化解及投诉应对技巧，提升企业服务品质，降低投诉率。</w:t>
      </w:r>
    </w:p>
    <w:p w14:paraId="447C6A6D" w14:textId="77777777" w:rsidR="0040116E" w:rsidRDefault="0040116E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</w:p>
    <w:p w14:paraId="06E6F1C4" w14:textId="1FD02A85" w:rsidR="005553DF" w:rsidRDefault="000E6C57">
      <w:pPr>
        <w:spacing w:line="480" w:lineRule="exact"/>
        <w:rPr>
          <w:rFonts w:ascii="宋体" w:eastAsia="宋体" w:hAnsi="宋体" w:cs="宋体"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课程收益：</w:t>
      </w:r>
    </w:p>
    <w:p w14:paraId="64D5985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bookmarkStart w:id="0" w:name="_Hlk62635246"/>
      <w:r>
        <w:rPr>
          <w:rFonts w:ascii="宋体" w:hAnsi="宋体" w:cs="宋体" w:hint="eastAsia"/>
          <w:sz w:val="24"/>
          <w:szCs w:val="32"/>
        </w:rPr>
        <w:t>●</w:t>
      </w:r>
      <w:bookmarkEnd w:id="0"/>
      <w:r>
        <w:rPr>
          <w:rFonts w:ascii="宋体" w:hAnsi="宋体" w:cs="宋体" w:hint="eastAsia"/>
          <w:sz w:val="24"/>
          <w:szCs w:val="32"/>
        </w:rPr>
        <w:t>异议消除</w:t>
      </w:r>
      <w:proofErr w:type="gramStart"/>
      <w:r>
        <w:rPr>
          <w:rFonts w:ascii="宋体" w:hAnsi="宋体" w:cs="宋体" w:hint="eastAsia"/>
          <w:sz w:val="24"/>
          <w:szCs w:val="32"/>
        </w:rPr>
        <w:t>—</w:t>
      </w:r>
      <w:r>
        <w:rPr>
          <w:rFonts w:ascii="宋体" w:hAnsi="宋体" w:cs="宋体" w:hint="eastAsia"/>
          <w:sz w:val="24"/>
          <w:szCs w:val="24"/>
        </w:rPr>
        <w:t>掌握顺</w:t>
      </w:r>
      <w:proofErr w:type="gramEnd"/>
      <w:r>
        <w:rPr>
          <w:rFonts w:ascii="宋体" w:hAnsi="宋体" w:cs="宋体" w:hint="eastAsia"/>
          <w:sz w:val="24"/>
          <w:szCs w:val="24"/>
        </w:rPr>
        <w:t>、展、转三个客户异议化解技巧，避免不满升级，将大部分投诉扼杀于萌芽阶段</w:t>
      </w:r>
    </w:p>
    <w:p w14:paraId="7141F48E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●心理建设—</w:t>
      </w:r>
      <w:r>
        <w:rPr>
          <w:rFonts w:ascii="宋体" w:hAnsi="宋体" w:cs="宋体" w:hint="eastAsia"/>
          <w:sz w:val="24"/>
          <w:szCs w:val="24"/>
        </w:rPr>
        <w:t>用正确的角度看待客户投诉，为应对各种艰难的场景奠定良好的心里基础</w:t>
      </w:r>
    </w:p>
    <w:p w14:paraId="0A4FD93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●投诉应对—</w:t>
      </w:r>
      <w:r>
        <w:rPr>
          <w:rFonts w:ascii="宋体" w:hAnsi="宋体" w:cs="宋体" w:hint="eastAsia"/>
          <w:sz w:val="24"/>
          <w:szCs w:val="24"/>
        </w:rPr>
        <w:t>从投诉前、中、后三个维度掌握</w:t>
      </w:r>
      <w:proofErr w:type="gramStart"/>
      <w:r>
        <w:rPr>
          <w:rFonts w:ascii="宋体" w:hAnsi="宋体" w:cs="宋体" w:hint="eastAsia"/>
          <w:sz w:val="24"/>
          <w:szCs w:val="24"/>
        </w:rPr>
        <w:t>客诉处理</w:t>
      </w:r>
      <w:proofErr w:type="gramEnd"/>
      <w:r>
        <w:rPr>
          <w:rFonts w:ascii="宋体" w:hAnsi="宋体" w:cs="宋体" w:hint="eastAsia"/>
          <w:sz w:val="24"/>
          <w:szCs w:val="24"/>
        </w:rPr>
        <w:t>各环节的应对技巧，避免投诉进一步升级</w:t>
      </w:r>
    </w:p>
    <w:p w14:paraId="344C9634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●疑难破解</w:t>
      </w:r>
      <w:proofErr w:type="gramStart"/>
      <w:r>
        <w:rPr>
          <w:rFonts w:ascii="宋体" w:hAnsi="宋体" w:cs="宋体" w:hint="eastAsia"/>
          <w:sz w:val="24"/>
          <w:szCs w:val="32"/>
        </w:rPr>
        <w:t>—</w:t>
      </w:r>
      <w:r>
        <w:rPr>
          <w:rFonts w:ascii="宋体" w:hAnsi="宋体" w:cs="宋体" w:hint="eastAsia"/>
          <w:sz w:val="24"/>
          <w:szCs w:val="24"/>
        </w:rPr>
        <w:t>掌握</w:t>
      </w:r>
      <w:proofErr w:type="gramEnd"/>
      <w:r>
        <w:rPr>
          <w:rFonts w:ascii="宋体" w:hAnsi="宋体" w:cs="宋体" w:hint="eastAsia"/>
          <w:sz w:val="24"/>
          <w:szCs w:val="24"/>
        </w:rPr>
        <w:t>疑难客户投诉处理思路和策略，打造专业</w:t>
      </w:r>
      <w:proofErr w:type="gramStart"/>
      <w:r>
        <w:rPr>
          <w:rFonts w:ascii="宋体" w:hAnsi="宋体" w:cs="宋体" w:hint="eastAsia"/>
          <w:sz w:val="24"/>
          <w:szCs w:val="24"/>
        </w:rPr>
        <w:t>客诉处理</w:t>
      </w:r>
      <w:proofErr w:type="gramEnd"/>
      <w:r>
        <w:rPr>
          <w:rFonts w:ascii="宋体" w:hAnsi="宋体" w:cs="宋体" w:hint="eastAsia"/>
          <w:sz w:val="24"/>
          <w:szCs w:val="24"/>
        </w:rPr>
        <w:t>专家</w:t>
      </w:r>
    </w:p>
    <w:p w14:paraId="792B1B7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●差异应对—</w:t>
      </w:r>
      <w:r>
        <w:rPr>
          <w:rFonts w:ascii="宋体" w:hAnsi="宋体" w:cs="宋体" w:hint="eastAsia"/>
          <w:sz w:val="24"/>
          <w:szCs w:val="24"/>
        </w:rPr>
        <w:t>根据不同客户性格，调整你的投诉应对与客户安抚策略</w:t>
      </w:r>
    </w:p>
    <w:p w14:paraId="05C95E2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●案例实操</w:t>
      </w:r>
      <w:r>
        <w:rPr>
          <w:rFonts w:ascii="宋体" w:hAnsi="宋体" w:cs="宋体" w:hint="eastAsia"/>
          <w:b/>
          <w:bCs/>
          <w:sz w:val="24"/>
          <w:szCs w:val="32"/>
        </w:rPr>
        <w:t>—</w:t>
      </w:r>
      <w:r>
        <w:rPr>
          <w:rFonts w:ascii="宋体" w:hAnsi="宋体" w:cs="宋体" w:hint="eastAsia"/>
          <w:bCs/>
          <w:sz w:val="24"/>
          <w:szCs w:val="24"/>
        </w:rPr>
        <w:t>由学员出题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开展客诉情景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模拟，过程中老师将进行专业点评，帮助学员实现从学习到应用的转化过程</w:t>
      </w:r>
    </w:p>
    <w:p w14:paraId="192DC162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●</w:t>
      </w:r>
      <w:r>
        <w:rPr>
          <w:rFonts w:ascii="宋体" w:hAnsi="宋体" w:cs="宋体" w:hint="eastAsia"/>
          <w:b/>
          <w:bCs/>
          <w:sz w:val="24"/>
          <w:szCs w:val="32"/>
        </w:rPr>
        <w:t>课后输出</w:t>
      </w:r>
      <w:proofErr w:type="gramStart"/>
      <w:r>
        <w:rPr>
          <w:rFonts w:ascii="宋体" w:hAnsi="宋体" w:cs="宋体" w:hint="eastAsia"/>
          <w:b/>
          <w:bCs/>
          <w:sz w:val="24"/>
          <w:szCs w:val="32"/>
        </w:rPr>
        <w:t>—</w:t>
      </w:r>
      <w:r>
        <w:rPr>
          <w:rFonts w:ascii="宋体" w:hAnsi="宋体" w:cs="宋体" w:hint="eastAsia"/>
          <w:bCs/>
          <w:sz w:val="24"/>
          <w:szCs w:val="24"/>
        </w:rPr>
        <w:t>培训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结束后，老师还将针对课程中收集到的常见客户异议输出对应解答话术，作为企业岗位服务能力提升的参考学习材料</w:t>
      </w:r>
    </w:p>
    <w:p w14:paraId="058356B9" w14:textId="77777777" w:rsidR="0040116E" w:rsidRDefault="0040116E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</w:p>
    <w:p w14:paraId="0B607D75" w14:textId="03664575" w:rsidR="005553DF" w:rsidRDefault="000E6C57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2天，6小时/天</w:t>
      </w:r>
      <w:r>
        <w:rPr>
          <w:rFonts w:ascii="宋体" w:eastAsia="宋体" w:hAnsi="宋体" w:cs="宋体" w:hint="eastAsia"/>
          <w:sz w:val="24"/>
          <w:szCs w:val="24"/>
        </w:rPr>
        <w:t>（线上线下均可，可以根据需求调整课程时长）</w:t>
      </w:r>
    </w:p>
    <w:p w14:paraId="0FB9B578" w14:textId="77777777" w:rsidR="005553DF" w:rsidRDefault="000E6C57">
      <w:pPr>
        <w:spacing w:line="48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课程对象：</w:t>
      </w:r>
      <w:r>
        <w:rPr>
          <w:rFonts w:ascii="宋体" w:eastAsia="宋体" w:hAnsi="宋体" w:cs="宋体" w:hint="eastAsia"/>
          <w:kern w:val="0"/>
          <w:sz w:val="24"/>
          <w:szCs w:val="24"/>
        </w:rPr>
        <w:t>企业客户投诉处理部门、一线人员</w:t>
      </w:r>
    </w:p>
    <w:p w14:paraId="62736667" w14:textId="77777777" w:rsidR="005553DF" w:rsidRDefault="000E6C57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课程方式：</w:t>
      </w:r>
      <w:r>
        <w:rPr>
          <w:rFonts w:ascii="宋体" w:eastAsia="宋体" w:hAnsi="宋体" w:cs="宋体" w:hint="eastAsia"/>
          <w:sz w:val="24"/>
          <w:szCs w:val="24"/>
        </w:rPr>
        <w:t>讲师讲授20%+案例分析30%+小组研讨20%+实操演练30%</w:t>
      </w:r>
    </w:p>
    <w:p w14:paraId="002C64E6" w14:textId="77777777" w:rsidR="005553DF" w:rsidRDefault="000E6C57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掌握工具：</w:t>
      </w:r>
    </w:p>
    <w:p w14:paraId="4227791C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32"/>
        </w:rPr>
        <w:t>●</w:t>
      </w:r>
      <w:r>
        <w:rPr>
          <w:rFonts w:ascii="宋体" w:eastAsia="宋体" w:hAnsi="宋体" w:cs="宋体" w:hint="eastAsia"/>
          <w:bCs/>
          <w:sz w:val="24"/>
          <w:szCs w:val="24"/>
        </w:rPr>
        <w:t>异议解答沟通模式“顺、展、转”</w:t>
      </w:r>
    </w:p>
    <w:p w14:paraId="7F5E11CB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32"/>
        </w:rPr>
        <w:lastRenderedPageBreak/>
        <w:t>●</w:t>
      </w:r>
      <w:r>
        <w:rPr>
          <w:rFonts w:ascii="宋体" w:eastAsia="宋体" w:hAnsi="宋体" w:cs="宋体" w:hint="eastAsia"/>
          <w:bCs/>
          <w:sz w:val="24"/>
          <w:szCs w:val="24"/>
        </w:rPr>
        <w:t>沟通说服模型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—利益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推进法、痛点推进法</w:t>
      </w:r>
    </w:p>
    <w:p w14:paraId="56DD932E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32"/>
        </w:rPr>
        <w:t>●</w:t>
      </w:r>
      <w:r>
        <w:rPr>
          <w:rFonts w:ascii="宋体" w:eastAsia="宋体" w:hAnsi="宋体" w:cs="宋体" w:hint="eastAsia"/>
          <w:bCs/>
          <w:sz w:val="24"/>
          <w:szCs w:val="24"/>
        </w:rPr>
        <w:t>投诉谈判模型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—利益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之争</w:t>
      </w:r>
    </w:p>
    <w:p w14:paraId="740BC2E4" w14:textId="29C3DB4B" w:rsidR="0040116E" w:rsidRDefault="0040116E" w:rsidP="0040116E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课程模型：</w:t>
      </w:r>
    </w:p>
    <w:p w14:paraId="0240A93B" w14:textId="77777777" w:rsidR="0040116E" w:rsidRDefault="0040116E" w:rsidP="0040116E">
      <w:pPr>
        <w:spacing w:line="360" w:lineRule="auto"/>
        <w:jc w:val="center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noProof/>
          <w:color w:val="1F4E79"/>
          <w:kern w:val="0"/>
          <w:sz w:val="24"/>
          <w:szCs w:val="24"/>
        </w:rPr>
        <w:drawing>
          <wp:inline distT="0" distB="0" distL="114300" distR="114300" wp14:anchorId="05A8EE6A" wp14:editId="5F9F755C">
            <wp:extent cx="4443429" cy="2019300"/>
            <wp:effectExtent l="0" t="0" r="0" b="0"/>
            <wp:docPr id="1" name="图片 1" descr="1675146594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51465948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8464" cy="202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41E0F" w14:textId="77777777" w:rsidR="005553DF" w:rsidRDefault="005553DF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</w:p>
    <w:p w14:paraId="54E1F0D3" w14:textId="77777777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第一讲：客户不满的认知与化解—把投诉扼杀在萌芽阶段</w:t>
      </w:r>
    </w:p>
    <w:p w14:paraId="7AE0C483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一、客户异议处理技巧</w:t>
      </w:r>
    </w:p>
    <w:p w14:paraId="1BDFCB14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什么是客户的异议</w:t>
      </w:r>
    </w:p>
    <w:p w14:paraId="737E90E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为什么会有客户异议</w:t>
      </w:r>
    </w:p>
    <w:p w14:paraId="598A21E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客户异议不处理好会怎样</w:t>
      </w:r>
    </w:p>
    <w:p w14:paraId="234333B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二、日常客户异议的收集</w:t>
      </w:r>
    </w:p>
    <w:p w14:paraId="6423F86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有能力改变的异议</w:t>
      </w:r>
    </w:p>
    <w:p w14:paraId="52FD6A1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1）怀疑</w:t>
      </w:r>
    </w:p>
    <w:p w14:paraId="5EDC2363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2）误解</w:t>
      </w:r>
    </w:p>
    <w:p w14:paraId="3E4672CB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3）谣言</w:t>
      </w:r>
    </w:p>
    <w:p w14:paraId="2FAEA9D1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无能力改变的异议</w:t>
      </w:r>
    </w:p>
    <w:p w14:paraId="5AB5891F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1）缺陷、局限</w:t>
      </w:r>
    </w:p>
    <w:p w14:paraId="015A4E12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2）政策限制</w:t>
      </w:r>
    </w:p>
    <w:p w14:paraId="0071B9EC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三、客户异议解答四忌</w:t>
      </w:r>
    </w:p>
    <w:p w14:paraId="25F63AC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意图太明显</w:t>
      </w:r>
    </w:p>
    <w:p w14:paraId="72389693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直接否定对方</w:t>
      </w:r>
    </w:p>
    <w:p w14:paraId="7FF5672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发生争执</w:t>
      </w:r>
    </w:p>
    <w:p w14:paraId="0482E1AB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 直接指出错误</w:t>
      </w:r>
    </w:p>
    <w:p w14:paraId="2C180DE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四、客户异议解答三板斧</w:t>
      </w:r>
    </w:p>
    <w:p w14:paraId="31DA13E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1. 顺</w:t>
      </w:r>
    </w:p>
    <w:p w14:paraId="163AA5F1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1）认同</w:t>
      </w:r>
    </w:p>
    <w:p w14:paraId="62FCCF4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2）赞美</w:t>
      </w:r>
    </w:p>
    <w:p w14:paraId="17A92154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3）感谢</w:t>
      </w:r>
    </w:p>
    <w:p w14:paraId="4E704604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展</w:t>
      </w:r>
    </w:p>
    <w:p w14:paraId="443AF1A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1）客户的观点</w:t>
      </w:r>
    </w:p>
    <w:p w14:paraId="24546FBA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2）客户的疑虑</w:t>
      </w:r>
    </w:p>
    <w:p w14:paraId="564EFBED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3）客户的担心</w:t>
      </w:r>
    </w:p>
    <w:p w14:paraId="2F23864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3. 转</w:t>
      </w:r>
    </w:p>
    <w:p w14:paraId="00E2D06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1）转移焦点</w:t>
      </w:r>
    </w:p>
    <w:p w14:paraId="1860950C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2）转替代品</w:t>
      </w:r>
    </w:p>
    <w:p w14:paraId="4C429A3E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3）转移场地</w:t>
      </w:r>
    </w:p>
    <w:p w14:paraId="32241A4C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 常见客户异议解答练习</w:t>
      </w:r>
    </w:p>
    <w:p w14:paraId="0304911F" w14:textId="567187B8" w:rsidR="005553DF" w:rsidRDefault="000E6C57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章节成果：</w:t>
      </w:r>
      <w:r>
        <w:rPr>
          <w:rFonts w:ascii="宋体" w:hAnsi="宋体" w:cs="宋体" w:hint="eastAsia"/>
          <w:bCs/>
          <w:sz w:val="24"/>
          <w:szCs w:val="24"/>
        </w:rPr>
        <w:t>具备对客户投诉问题精准识别与分类的能力</w:t>
      </w:r>
      <w:r>
        <w:rPr>
          <w:rFonts w:ascii="宋体" w:hAnsi="宋体" w:cs="宋体" w:hint="eastAsia"/>
          <w:sz w:val="24"/>
          <w:szCs w:val="32"/>
        </w:rPr>
        <w:t>；</w:t>
      </w:r>
      <w:r>
        <w:rPr>
          <w:rFonts w:ascii="宋体" w:hAnsi="宋体" w:cs="宋体" w:hint="eastAsia"/>
          <w:bCs/>
          <w:sz w:val="24"/>
          <w:szCs w:val="24"/>
        </w:rPr>
        <w:t>输出6套常见客户异议的解答话术</w:t>
      </w:r>
    </w:p>
    <w:p w14:paraId="613FFE8B" w14:textId="77777777" w:rsidR="005553DF" w:rsidRDefault="005553DF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p w14:paraId="6F1501BF" w14:textId="77777777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第二讲：普通客户投诉应对技巧—帮您搞定80%的客户</w:t>
      </w:r>
    </w:p>
    <w:p w14:paraId="13F0F8C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一、为什么会有客户投诉</w:t>
      </w:r>
    </w:p>
    <w:p w14:paraId="1E84652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预期与差距</w:t>
      </w:r>
    </w:p>
    <w:p w14:paraId="58284202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损失与问题</w:t>
      </w:r>
    </w:p>
    <w:p w14:paraId="1B79283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视频互动：</w:t>
      </w:r>
      <w:r>
        <w:rPr>
          <w:rFonts w:ascii="宋体" w:hAnsi="宋体" w:cs="宋体" w:hint="eastAsia"/>
          <w:sz w:val="24"/>
          <w:szCs w:val="24"/>
        </w:rPr>
        <w:t>女服务员与客户的矛盾（问题出在哪？）</w:t>
      </w:r>
    </w:p>
    <w:p w14:paraId="12085F2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二、客户投诉的三种目的</w:t>
      </w:r>
    </w:p>
    <w:p w14:paraId="66375C91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满足精神目的</w:t>
      </w:r>
    </w:p>
    <w:p w14:paraId="74E71B1D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1）生活不如意、发泄</w:t>
      </w:r>
    </w:p>
    <w:p w14:paraId="61080BB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2）被关心、被聆听</w:t>
      </w:r>
    </w:p>
    <w:p w14:paraId="0CB63FC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案例分析：</w:t>
      </w:r>
      <w:r>
        <w:rPr>
          <w:rFonts w:ascii="宋体" w:hAnsi="宋体" w:cs="宋体" w:hint="eastAsia"/>
          <w:sz w:val="24"/>
          <w:szCs w:val="24"/>
        </w:rPr>
        <w:t>这个客户想要什么</w:t>
      </w:r>
    </w:p>
    <w:p w14:paraId="46B97608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3）彰显自己的身份地位</w:t>
      </w:r>
    </w:p>
    <w:p w14:paraId="53F1E85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满足经济目的</w:t>
      </w:r>
    </w:p>
    <w:p w14:paraId="026B7733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1）有理由</w:t>
      </w:r>
    </w:p>
    <w:p w14:paraId="6FC8A35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2）恶意敲诈</w:t>
      </w:r>
    </w:p>
    <w:p w14:paraId="7F2F02D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3. 解决实际问题</w:t>
      </w:r>
    </w:p>
    <w:p w14:paraId="498CF8E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1）需要知道时间</w:t>
      </w:r>
    </w:p>
    <w:p w14:paraId="40358711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2）需要知道进度</w:t>
      </w:r>
    </w:p>
    <w:p w14:paraId="608B662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3）希望优先处理</w:t>
      </w:r>
    </w:p>
    <w:p w14:paraId="5EDAAAE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三、投诉一定是坏事吗</w:t>
      </w:r>
    </w:p>
    <w:p w14:paraId="05DA42DF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发现工作中的不足</w:t>
      </w:r>
    </w:p>
    <w:p w14:paraId="21442348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客户愿意跟我们说</w:t>
      </w:r>
    </w:p>
    <w:p w14:paraId="4E0A327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提高忠诚度的契机</w:t>
      </w:r>
    </w:p>
    <w:p w14:paraId="783EA04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 锻炼个人沟通能力</w:t>
      </w:r>
    </w:p>
    <w:p w14:paraId="15977B3E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四、投诉处理五不要</w:t>
      </w:r>
    </w:p>
    <w:p w14:paraId="6F5FBCE2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不要马上讲道理</w:t>
      </w:r>
    </w:p>
    <w:p w14:paraId="46DE0F41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不要</w:t>
      </w:r>
      <w:proofErr w:type="gramStart"/>
      <w:r>
        <w:rPr>
          <w:rFonts w:ascii="宋体" w:hAnsi="宋体" w:cs="宋体" w:hint="eastAsia"/>
          <w:sz w:val="24"/>
          <w:szCs w:val="24"/>
        </w:rPr>
        <w:t>驳</w:t>
      </w:r>
      <w:proofErr w:type="gramEnd"/>
      <w:r>
        <w:rPr>
          <w:rFonts w:ascii="宋体" w:hAnsi="宋体" w:cs="宋体" w:hint="eastAsia"/>
          <w:sz w:val="24"/>
          <w:szCs w:val="24"/>
        </w:rPr>
        <w:t>客户面子</w:t>
      </w:r>
    </w:p>
    <w:p w14:paraId="4FFC12D8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不要说忌语</w:t>
      </w:r>
    </w:p>
    <w:p w14:paraId="146BC75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 不要惹火烧身</w:t>
      </w:r>
    </w:p>
    <w:p w14:paraId="05CAB9B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案例分析：</w:t>
      </w:r>
      <w:proofErr w:type="gramStart"/>
      <w:r>
        <w:rPr>
          <w:rFonts w:ascii="宋体" w:hAnsi="宋体" w:cs="宋体" w:hint="eastAsia"/>
          <w:sz w:val="24"/>
          <w:szCs w:val="24"/>
        </w:rPr>
        <w:t>星巴克</w:t>
      </w:r>
      <w:proofErr w:type="gramEnd"/>
      <w:r>
        <w:rPr>
          <w:rFonts w:ascii="宋体" w:hAnsi="宋体" w:cs="宋体" w:hint="eastAsia"/>
          <w:sz w:val="24"/>
          <w:szCs w:val="24"/>
        </w:rPr>
        <w:t>的投诉</w:t>
      </w:r>
    </w:p>
    <w:p w14:paraId="4D432693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5. 不要以貌取人</w:t>
      </w:r>
    </w:p>
    <w:p w14:paraId="242BBCBB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案例分析：</w:t>
      </w:r>
      <w:r>
        <w:rPr>
          <w:rFonts w:ascii="宋体" w:hAnsi="宋体" w:cs="宋体" w:hint="eastAsia"/>
          <w:sz w:val="24"/>
          <w:szCs w:val="24"/>
        </w:rPr>
        <w:t>投诉案例—一个老妇人</w:t>
      </w:r>
    </w:p>
    <w:p w14:paraId="3CF417EB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五、投诉应对基础流程</w:t>
      </w:r>
    </w:p>
    <w:p w14:paraId="7B465EDF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投诉前</w:t>
      </w:r>
    </w:p>
    <w:p w14:paraId="55B27C4F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1）并不是所有投诉都能处理</w:t>
      </w:r>
    </w:p>
    <w:p w14:paraId="3B57C0BC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2）性别优势</w:t>
      </w:r>
    </w:p>
    <w:p w14:paraId="3089C49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3）精神胜利法</w:t>
      </w:r>
    </w:p>
    <w:p w14:paraId="3046A11B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4）珍惜每一次成长的机会</w:t>
      </w:r>
    </w:p>
    <w:p w14:paraId="209F45A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5）不先入为主</w:t>
      </w:r>
    </w:p>
    <w:p w14:paraId="193FDE0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6）改掉你的坏习惯</w:t>
      </w:r>
    </w:p>
    <w:p w14:paraId="42357B8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投诉中</w:t>
      </w:r>
    </w:p>
    <w:p w14:paraId="18D09A6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1）让对方觉得被尊重</w:t>
      </w:r>
    </w:p>
    <w:p w14:paraId="15BF0E6C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2）表现出有诚意的态度</w:t>
      </w:r>
    </w:p>
    <w:p w14:paraId="5D990BE4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3）首问负责制</w:t>
      </w:r>
    </w:p>
    <w:p w14:paraId="536A0EAE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4）确认加归纳</w:t>
      </w:r>
    </w:p>
    <w:p w14:paraId="26C215C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5）换人需交接</w:t>
      </w:r>
    </w:p>
    <w:p w14:paraId="7ECA7B0F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6）适当选位置</w:t>
      </w:r>
    </w:p>
    <w:p w14:paraId="38DFF3BF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7）保护好自己</w:t>
      </w:r>
    </w:p>
    <w:p w14:paraId="0296C5A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3. 投诉后</w:t>
      </w:r>
    </w:p>
    <w:p w14:paraId="6D28396E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1）关注时限</w:t>
      </w:r>
    </w:p>
    <w:p w14:paraId="3B30148B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2）及时告知</w:t>
      </w:r>
    </w:p>
    <w:p w14:paraId="3E90F25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3）后续关怀</w:t>
      </w:r>
    </w:p>
    <w:p w14:paraId="59AD9EEA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4）经验萃取</w:t>
      </w:r>
    </w:p>
    <w:p w14:paraId="0BEAC0EA" w14:textId="2D1BBA9F" w:rsidR="005553DF" w:rsidRDefault="000E6C57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章节成果：</w:t>
      </w:r>
      <w:r>
        <w:rPr>
          <w:rFonts w:ascii="宋体" w:hAnsi="宋体" w:cs="宋体" w:hint="eastAsia"/>
          <w:bCs/>
          <w:sz w:val="24"/>
          <w:szCs w:val="24"/>
        </w:rPr>
        <w:t>对客户投诉有正确合理的认知，用积极主动的心态看待投诉</w:t>
      </w:r>
      <w:r>
        <w:rPr>
          <w:rFonts w:ascii="宋体" w:hAnsi="宋体" w:cs="宋体" w:hint="eastAsia"/>
          <w:sz w:val="24"/>
          <w:szCs w:val="32"/>
        </w:rPr>
        <w:t>；</w:t>
      </w:r>
      <w:r>
        <w:rPr>
          <w:rFonts w:ascii="宋体" w:hAnsi="宋体" w:cs="宋体" w:hint="eastAsia"/>
          <w:bCs/>
          <w:sz w:val="24"/>
          <w:szCs w:val="24"/>
        </w:rPr>
        <w:t>掌握普通投诉在投诉前、投诉中、投诉后三个不同解答的服务动作</w:t>
      </w:r>
    </w:p>
    <w:p w14:paraId="47F7769F" w14:textId="77777777" w:rsidR="005553DF" w:rsidRDefault="005553DF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p w14:paraId="7B8E92A4" w14:textId="77777777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第三讲：疑难客户投诉破解思路—留给最后20%的客户</w:t>
      </w:r>
    </w:p>
    <w:p w14:paraId="279C987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一、疑难投诉处理关键做法</w:t>
      </w:r>
    </w:p>
    <w:p w14:paraId="3D91BC83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伸手不打笑脸人</w:t>
      </w:r>
    </w:p>
    <w:p w14:paraId="1AF9B8AC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案例分析：</w:t>
      </w:r>
      <w:r>
        <w:rPr>
          <w:rFonts w:ascii="宋体" w:hAnsi="宋体" w:cs="宋体" w:hint="eastAsia"/>
          <w:sz w:val="24"/>
          <w:szCs w:val="24"/>
        </w:rPr>
        <w:t>她为什么会被骂</w:t>
      </w:r>
    </w:p>
    <w:p w14:paraId="792E521B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富有感染力的语言</w:t>
      </w:r>
    </w:p>
    <w:p w14:paraId="0110DBC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设法赞美对方</w:t>
      </w:r>
    </w:p>
    <w:p w14:paraId="7ECC58CD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4. </w:t>
      </w:r>
      <w:proofErr w:type="gramStart"/>
      <w:r>
        <w:rPr>
          <w:rFonts w:ascii="宋体" w:hAnsi="宋体" w:cs="宋体" w:hint="eastAsia"/>
          <w:sz w:val="24"/>
          <w:szCs w:val="24"/>
        </w:rPr>
        <w:t>扮</w:t>
      </w:r>
      <w:proofErr w:type="gramEnd"/>
      <w:r>
        <w:rPr>
          <w:rFonts w:ascii="宋体" w:hAnsi="宋体" w:cs="宋体" w:hint="eastAsia"/>
          <w:sz w:val="24"/>
          <w:szCs w:val="24"/>
        </w:rPr>
        <w:t>无奈</w:t>
      </w:r>
    </w:p>
    <w:p w14:paraId="0077A5D1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5. 三易</w:t>
      </w:r>
    </w:p>
    <w:p w14:paraId="0920ECD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1）易时（变更时间）</w:t>
      </w:r>
    </w:p>
    <w:p w14:paraId="4F29AFA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2）易人（变更人物）</w:t>
      </w:r>
    </w:p>
    <w:p w14:paraId="0D44283F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3）易地（变更地点）</w:t>
      </w:r>
    </w:p>
    <w:p w14:paraId="0AC8A5D9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 转换称谓</w:t>
      </w:r>
    </w:p>
    <w:p w14:paraId="4E8F28B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7. 改变目的</w:t>
      </w:r>
    </w:p>
    <w:p w14:paraId="65198E6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C55911"/>
          <w:sz w:val="24"/>
          <w:szCs w:val="24"/>
        </w:rPr>
      </w:pPr>
      <w:r>
        <w:rPr>
          <w:rFonts w:ascii="宋体" w:hAnsi="宋体" w:cs="宋体" w:hint="eastAsia"/>
          <w:b/>
          <w:bCs/>
          <w:color w:val="C55911"/>
          <w:sz w:val="24"/>
          <w:szCs w:val="24"/>
        </w:rPr>
        <w:t>二、疑难投诉处理核心策略</w:t>
      </w:r>
    </w:p>
    <w:p w14:paraId="2078FFC7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转移注意力</w:t>
      </w:r>
    </w:p>
    <w:p w14:paraId="5CF94085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管理期望值</w:t>
      </w:r>
    </w:p>
    <w:p w14:paraId="612D163E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We are friends</w:t>
      </w:r>
    </w:p>
    <w:p w14:paraId="19BB1FE4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案例分析：</w:t>
      </w:r>
      <w:r>
        <w:rPr>
          <w:rFonts w:ascii="宋体" w:hAnsi="宋体" w:cs="宋体" w:hint="eastAsia"/>
          <w:sz w:val="24"/>
          <w:szCs w:val="24"/>
        </w:rPr>
        <w:t>这个客户是如何被快速搞定的</w:t>
      </w:r>
    </w:p>
    <w:p w14:paraId="3AC33FBA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 理性与感性的较量</w:t>
      </w:r>
    </w:p>
    <w:p w14:paraId="6F708A8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5. 三明治法</w:t>
      </w:r>
    </w:p>
    <w:p w14:paraId="4B7E38BA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6. 要求见领导的应对</w:t>
      </w:r>
    </w:p>
    <w:p w14:paraId="44530486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7. 各方利益点的博弈</w:t>
      </w:r>
    </w:p>
    <w:p w14:paraId="3FE15110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1）差异利益</w:t>
      </w:r>
    </w:p>
    <w:p w14:paraId="41EF981F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2）互斥利益</w:t>
      </w:r>
    </w:p>
    <w:p w14:paraId="1FABB7C7" w14:textId="77777777" w:rsidR="005553DF" w:rsidRDefault="000E6C57" w:rsidP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3）共赢利益</w:t>
      </w:r>
    </w:p>
    <w:p w14:paraId="5BB0F0EE" w14:textId="6A261D71" w:rsidR="005553DF" w:rsidRDefault="000E6C57" w:rsidP="000E6C57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章节成果：</w:t>
      </w:r>
      <w:r>
        <w:rPr>
          <w:rFonts w:ascii="宋体" w:hAnsi="宋体" w:cs="宋体" w:hint="eastAsia"/>
          <w:bCs/>
          <w:sz w:val="24"/>
          <w:szCs w:val="24"/>
        </w:rPr>
        <w:t>掌握疑难投诉客户的应对方法与关键技巧</w:t>
      </w:r>
      <w:r>
        <w:rPr>
          <w:rFonts w:ascii="宋体" w:hAnsi="宋体" w:cs="宋体" w:hint="eastAsia"/>
          <w:sz w:val="24"/>
          <w:szCs w:val="32"/>
        </w:rPr>
        <w:t>；</w:t>
      </w:r>
      <w:r>
        <w:rPr>
          <w:rFonts w:ascii="宋体" w:hAnsi="宋体" w:cs="宋体" w:hint="eastAsia"/>
          <w:bCs/>
          <w:sz w:val="24"/>
          <w:szCs w:val="24"/>
        </w:rPr>
        <w:t>输出6套针对疑难客户“低成本、高感知”的应诉措施</w:t>
      </w:r>
    </w:p>
    <w:p w14:paraId="2E17D352" w14:textId="77777777" w:rsidR="005553DF" w:rsidRDefault="005553DF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p w14:paraId="6312CA1A" w14:textId="77777777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第四讲：差异化的应对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—针对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不同客户性格调整你的投诉处理策略</w:t>
      </w:r>
    </w:p>
    <w:p w14:paraId="62E03510" w14:textId="77777777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一、了解客户的脾性</w:t>
      </w:r>
      <w:proofErr w:type="gramStart"/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—不同</w:t>
      </w:r>
      <w:proofErr w:type="gramEnd"/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的人，要说不同的话</w:t>
      </w:r>
    </w:p>
    <w:p w14:paraId="4E609D0C" w14:textId="77777777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二、案例分享—爱默生的故事（你的启示是什么？）</w:t>
      </w:r>
    </w:p>
    <w:p w14:paraId="6B75C753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DISC性格分类</w:t>
      </w:r>
    </w:p>
    <w:p w14:paraId="206C9F8F" w14:textId="77777777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三、学员性格测试练习</w:t>
      </w:r>
    </w:p>
    <w:p w14:paraId="0231F3B7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1. 个性的划分——表现型</w:t>
      </w:r>
    </w:p>
    <w:p w14:paraId="515F60E3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1）表现型人格的识别</w:t>
      </w:r>
    </w:p>
    <w:p w14:paraId="5314C127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2）表现型人格的投诉应对与安抚策略</w:t>
      </w:r>
    </w:p>
    <w:p w14:paraId="5E42DA18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2. 个性的划分——分析型</w:t>
      </w:r>
    </w:p>
    <w:p w14:paraId="45B5BE42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1）分析型人格的识别</w:t>
      </w:r>
    </w:p>
    <w:p w14:paraId="6850C743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2）分析型人格的投诉应对与安抚策略</w:t>
      </w:r>
    </w:p>
    <w:p w14:paraId="7DF934A5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3. 个性的划分——温和型</w:t>
      </w:r>
    </w:p>
    <w:p w14:paraId="5C659FF1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1）和平型人格的识别</w:t>
      </w:r>
    </w:p>
    <w:p w14:paraId="41B5C016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2）和平型人格的投诉应对与安抚策略</w:t>
      </w:r>
    </w:p>
    <w:p w14:paraId="7496D62B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4. 个性的划分——支配型</w:t>
      </w:r>
    </w:p>
    <w:p w14:paraId="59A32914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1）支配型人格的识别</w:t>
      </w:r>
    </w:p>
    <w:p w14:paraId="636BCF09" w14:textId="77777777" w:rsidR="005553DF" w:rsidRDefault="000E6C57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2）支配型人格的投诉应对与安抚策略</w:t>
      </w:r>
    </w:p>
    <w:p w14:paraId="39F28641" w14:textId="77777777" w:rsidR="005553DF" w:rsidRDefault="000E6C57">
      <w:pPr>
        <w:spacing w:line="480" w:lineRule="exact"/>
        <w:rPr>
          <w:rFonts w:ascii="宋体" w:eastAsia="宋体" w:hAnsi="宋体" w:cs="宋体"/>
          <w:b/>
          <w:bCs/>
          <w:color w:val="3F3F3F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F3F3F"/>
          <w:sz w:val="24"/>
          <w:szCs w:val="24"/>
        </w:rPr>
        <w:t>情景模拟：投诉客户应对模拟</w:t>
      </w:r>
    </w:p>
    <w:p w14:paraId="28153A5D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a小组出题</w:t>
      </w:r>
    </w:p>
    <w:p w14:paraId="516CD7F4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b交换题目</w:t>
      </w:r>
    </w:p>
    <w:p w14:paraId="57A58122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c现场模拟</w:t>
      </w:r>
    </w:p>
    <w:p w14:paraId="0357D8DC" w14:textId="77777777" w:rsidR="005553DF" w:rsidRDefault="000E6C57">
      <w:pPr>
        <w:pStyle w:val="a8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d老师点评</w:t>
      </w:r>
    </w:p>
    <w:p w14:paraId="65C7C33D" w14:textId="53445F60" w:rsidR="005553DF" w:rsidRDefault="000E6C57" w:rsidP="000E6C57">
      <w:pPr>
        <w:spacing w:line="480" w:lineRule="exact"/>
        <w:rPr>
          <w:rFonts w:ascii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lastRenderedPageBreak/>
        <w:t>章节成果：</w:t>
      </w:r>
      <w:r>
        <w:rPr>
          <w:rFonts w:ascii="宋体" w:eastAsia="宋体" w:hAnsi="宋体" w:cs="宋体" w:hint="eastAsia"/>
          <w:bCs/>
          <w:sz w:val="24"/>
          <w:szCs w:val="24"/>
        </w:rPr>
        <w:t>开展模拟演练，根据四类不同投诉客户，输出四套差异化的应诉策略</w:t>
      </w:r>
    </w:p>
    <w:sectPr w:rsidR="005553D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A2BA" w14:textId="77777777" w:rsidR="0040116E" w:rsidRDefault="0040116E" w:rsidP="0040116E">
      <w:r>
        <w:separator/>
      </w:r>
    </w:p>
  </w:endnote>
  <w:endnote w:type="continuationSeparator" w:id="0">
    <w:p w14:paraId="2868B6A1" w14:textId="77777777" w:rsidR="0040116E" w:rsidRDefault="0040116E" w:rsidP="0040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E7F6" w14:textId="77777777" w:rsidR="0040116E" w:rsidRDefault="0040116E" w:rsidP="0040116E">
      <w:r>
        <w:separator/>
      </w:r>
    </w:p>
  </w:footnote>
  <w:footnote w:type="continuationSeparator" w:id="0">
    <w:p w14:paraId="5CEE3629" w14:textId="77777777" w:rsidR="0040116E" w:rsidRDefault="0040116E" w:rsidP="00401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A4YWNlYTdkYTU2MjhjMTlkMTM2ZDQ0NTU5ZmU1ZTUifQ=="/>
  </w:docVars>
  <w:rsids>
    <w:rsidRoot w:val="00532B72"/>
    <w:rsid w:val="00094A98"/>
    <w:rsid w:val="000A3D73"/>
    <w:rsid w:val="000B35FF"/>
    <w:rsid w:val="000D555A"/>
    <w:rsid w:val="000E6C57"/>
    <w:rsid w:val="00121265"/>
    <w:rsid w:val="00150EAC"/>
    <w:rsid w:val="001F4DCE"/>
    <w:rsid w:val="00225A4C"/>
    <w:rsid w:val="00247E62"/>
    <w:rsid w:val="002A0650"/>
    <w:rsid w:val="002B51B6"/>
    <w:rsid w:val="002D0C02"/>
    <w:rsid w:val="003104A0"/>
    <w:rsid w:val="00325D04"/>
    <w:rsid w:val="003917C0"/>
    <w:rsid w:val="003E1348"/>
    <w:rsid w:val="0040116E"/>
    <w:rsid w:val="00413B32"/>
    <w:rsid w:val="00474506"/>
    <w:rsid w:val="004C1DA3"/>
    <w:rsid w:val="004F7E30"/>
    <w:rsid w:val="00532B72"/>
    <w:rsid w:val="005553DF"/>
    <w:rsid w:val="006A082F"/>
    <w:rsid w:val="006C52A8"/>
    <w:rsid w:val="006D3253"/>
    <w:rsid w:val="006E763D"/>
    <w:rsid w:val="00703EA8"/>
    <w:rsid w:val="00822915"/>
    <w:rsid w:val="00860350"/>
    <w:rsid w:val="00890B03"/>
    <w:rsid w:val="008B40DD"/>
    <w:rsid w:val="008F529F"/>
    <w:rsid w:val="00900B2E"/>
    <w:rsid w:val="00910E8D"/>
    <w:rsid w:val="009911EE"/>
    <w:rsid w:val="00A74C80"/>
    <w:rsid w:val="00AA3C5A"/>
    <w:rsid w:val="00B0243E"/>
    <w:rsid w:val="00BD3A20"/>
    <w:rsid w:val="00C4038A"/>
    <w:rsid w:val="00C912BD"/>
    <w:rsid w:val="00CC11BE"/>
    <w:rsid w:val="00D0620A"/>
    <w:rsid w:val="00D823E6"/>
    <w:rsid w:val="00EC585C"/>
    <w:rsid w:val="00ED45CC"/>
    <w:rsid w:val="00EF54DA"/>
    <w:rsid w:val="00FB629F"/>
    <w:rsid w:val="01307ACB"/>
    <w:rsid w:val="08AC78A7"/>
    <w:rsid w:val="0A280D97"/>
    <w:rsid w:val="225C6492"/>
    <w:rsid w:val="30A61972"/>
    <w:rsid w:val="76AB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E8E086"/>
  <w15:docId w15:val="{8990A192-7AB7-48DD-8FC4-3DAE0F5A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rFonts w:ascii="等线" w:eastAsia="等线" w:hAnsi="等线"/>
      <w:kern w:val="2"/>
      <w:sz w:val="18"/>
      <w:szCs w:val="18"/>
    </w:rPr>
  </w:style>
  <w:style w:type="character" w:customStyle="1" w:styleId="a6">
    <w:name w:val="页眉 字符"/>
    <w:link w:val="a5"/>
    <w:uiPriority w:val="99"/>
    <w:rPr>
      <w:rFonts w:ascii="等线" w:eastAsia="等线" w:hAnsi="等线"/>
      <w:kern w:val="2"/>
      <w:sz w:val="18"/>
      <w:szCs w:val="18"/>
    </w:rPr>
  </w:style>
  <w:style w:type="paragraph" w:styleId="a7">
    <w:name w:val="No Spacing"/>
    <w:uiPriority w:val="1"/>
    <w:qFormat/>
    <w:pPr>
      <w:widowControl w:val="0"/>
      <w:jc w:val="both"/>
    </w:pPr>
    <w:rPr>
      <w:rFonts w:ascii="等线" w:eastAsia="等线" w:hAnsi="等线"/>
      <w:kern w:val="2"/>
      <w:sz w:val="21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24</cp:revision>
  <dcterms:created xsi:type="dcterms:W3CDTF">2021-02-19T17:54:00Z</dcterms:created>
  <dcterms:modified xsi:type="dcterms:W3CDTF">2024-04-17T03:23:00Z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15581B90F5A645859B1CE343B38709DD_13</vt:lpwstr>
  </property>
</Properties>
</file>