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44F51" w14:textId="3ED17EE8" w:rsidR="00F96ED6" w:rsidRPr="00C721A5" w:rsidRDefault="0082293A" w:rsidP="00C721A5">
      <w:pPr>
        <w:spacing w:line="480" w:lineRule="exact"/>
        <w:rPr>
          <w:rFonts w:ascii="宋体" w:hAnsi="宋体" w:cs="宋体" w:hint="eastAsia"/>
          <w:b/>
          <w:bCs/>
          <w:sz w:val="32"/>
          <w:szCs w:val="32"/>
        </w:rPr>
      </w:pPr>
      <w:r w:rsidRPr="0082293A">
        <w:rPr>
          <w:rFonts w:ascii="宋体" w:hAnsi="宋体" w:cs="宋体"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1684AF8" wp14:editId="4BF9D00E">
            <wp:simplePos x="0" y="0"/>
            <wp:positionH relativeFrom="column">
              <wp:posOffset>4375785</wp:posOffset>
            </wp:positionH>
            <wp:positionV relativeFrom="paragraph">
              <wp:posOffset>0</wp:posOffset>
            </wp:positionV>
            <wp:extent cx="1962150" cy="2972435"/>
            <wp:effectExtent l="0" t="0" r="0" b="0"/>
            <wp:wrapSquare wrapText="bothSides"/>
            <wp:docPr id="12050651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87" t="6881" r="22801" b="13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97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C70" w:rsidRPr="00C721A5">
        <w:rPr>
          <w:rFonts w:ascii="宋体" w:hAnsi="宋体" w:cs="宋体" w:hint="eastAsia"/>
          <w:b/>
          <w:bCs/>
          <w:sz w:val="32"/>
          <w:szCs w:val="32"/>
        </w:rPr>
        <w:t>胡晓老师  大客户营销实战专家</w:t>
      </w:r>
    </w:p>
    <w:p w14:paraId="38E3C28D" w14:textId="5857E3F8" w:rsidR="00F96ED6" w:rsidRPr="00C721A5" w:rsidRDefault="00AC1C70" w:rsidP="00C721A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C721A5">
        <w:rPr>
          <w:rFonts w:ascii="宋体" w:hAnsi="宋体" w:cs="宋体" w:hint="eastAsia"/>
          <w:b/>
          <w:bCs/>
          <w:sz w:val="24"/>
          <w:szCs w:val="24"/>
        </w:rPr>
        <w:t>18年企业大客户营销管理与商务谈判实战经验</w:t>
      </w:r>
    </w:p>
    <w:p w14:paraId="14AB5E49" w14:textId="2D44171E" w:rsidR="00F96ED6" w:rsidRPr="00C721A5" w:rsidRDefault="00AC1C70" w:rsidP="00C721A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21A5">
        <w:rPr>
          <w:rFonts w:ascii="宋体" w:hAnsi="宋体" w:cs="宋体" w:hint="eastAsia"/>
          <w:sz w:val="24"/>
          <w:szCs w:val="24"/>
        </w:rPr>
        <w:t>高级营销师/国家注册企业培训师</w:t>
      </w:r>
    </w:p>
    <w:p w14:paraId="0D4CDFCE" w14:textId="44EA9430" w:rsidR="00F96ED6" w:rsidRPr="0082293A" w:rsidRDefault="00AC1C70" w:rsidP="00C721A5">
      <w:pPr>
        <w:spacing w:line="480" w:lineRule="exact"/>
        <w:rPr>
          <w:rFonts w:ascii="宋体" w:hAnsi="宋体" w:cs="宋体" w:hint="eastAsia"/>
          <w:bCs/>
          <w:color w:val="000000"/>
          <w:sz w:val="24"/>
          <w:szCs w:val="24"/>
        </w:rPr>
      </w:pPr>
      <w:r w:rsidRPr="00C721A5">
        <w:rPr>
          <w:rFonts w:ascii="宋体" w:hAnsi="宋体" w:cs="宋体" w:hint="eastAsia"/>
          <w:bCs/>
          <w:color w:val="000000"/>
          <w:sz w:val="24"/>
          <w:szCs w:val="24"/>
        </w:rPr>
        <w:t>中山大学、武汉大学、华南理工、大连理工、上海财经大学、特邀讲师</w:t>
      </w:r>
    </w:p>
    <w:p w14:paraId="593287AC" w14:textId="138F52E0" w:rsidR="00F96ED6" w:rsidRPr="00C721A5" w:rsidRDefault="00AC1C70" w:rsidP="00C721A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21A5">
        <w:rPr>
          <w:rFonts w:ascii="宋体" w:hAnsi="宋体" w:cs="宋体" w:hint="eastAsia"/>
          <w:sz w:val="24"/>
          <w:szCs w:val="24"/>
        </w:rPr>
        <w:t>百思泰科技、</w:t>
      </w:r>
      <w:proofErr w:type="gramStart"/>
      <w:r w:rsidRPr="00C721A5">
        <w:rPr>
          <w:rFonts w:ascii="宋体" w:hAnsi="宋体" w:cs="宋体" w:hint="eastAsia"/>
          <w:sz w:val="24"/>
          <w:szCs w:val="24"/>
        </w:rPr>
        <w:t>沃泽生物</w:t>
      </w:r>
      <w:proofErr w:type="gramEnd"/>
      <w:r w:rsidRPr="00C721A5">
        <w:rPr>
          <w:rFonts w:ascii="宋体" w:hAnsi="宋体" w:cs="宋体" w:hint="eastAsia"/>
          <w:sz w:val="24"/>
          <w:szCs w:val="24"/>
        </w:rPr>
        <w:t>、昱峰国际、万泽酒艺、深圳市酒类行业协会</w:t>
      </w:r>
      <w:r w:rsidR="00C721A5">
        <w:rPr>
          <w:rFonts w:ascii="宋体" w:hAnsi="宋体" w:cs="宋体" w:hint="eastAsia"/>
          <w:sz w:val="24"/>
          <w:szCs w:val="24"/>
        </w:rPr>
        <w:t>、</w:t>
      </w:r>
      <w:r w:rsidRPr="00C721A5">
        <w:rPr>
          <w:rFonts w:ascii="宋体" w:hAnsi="宋体" w:cs="宋体" w:hint="eastAsia"/>
          <w:sz w:val="24"/>
          <w:szCs w:val="24"/>
        </w:rPr>
        <w:t>中国品牌营销协会等多家名企/协会高级营销顾问</w:t>
      </w:r>
    </w:p>
    <w:p w14:paraId="542D07E2" w14:textId="39363FF6" w:rsidR="00C721A5" w:rsidRDefault="00C721A5" w:rsidP="00C721A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《</w:t>
      </w:r>
      <w:r w:rsidRPr="00C721A5">
        <w:rPr>
          <w:rFonts w:ascii="宋体" w:hAnsi="宋体" w:cs="宋体" w:hint="eastAsia"/>
          <w:sz w:val="24"/>
          <w:szCs w:val="24"/>
        </w:rPr>
        <w:t>赢战山河</w:t>
      </w:r>
      <w:r>
        <w:rPr>
          <w:rFonts w:ascii="宋体" w:hAnsi="宋体" w:cs="宋体" w:hint="eastAsia"/>
          <w:sz w:val="24"/>
          <w:szCs w:val="24"/>
        </w:rPr>
        <w:t>》版权</w:t>
      </w:r>
      <w:proofErr w:type="gramStart"/>
      <w:r>
        <w:rPr>
          <w:rFonts w:ascii="宋体" w:hAnsi="宋体" w:cs="宋体" w:hint="eastAsia"/>
          <w:sz w:val="24"/>
          <w:szCs w:val="24"/>
        </w:rPr>
        <w:t>课</w:t>
      </w:r>
      <w:r w:rsidR="00AC1C70" w:rsidRPr="00C721A5">
        <w:rPr>
          <w:rFonts w:ascii="宋体" w:hAnsi="宋体" w:cs="宋体" w:hint="eastAsia"/>
          <w:sz w:val="24"/>
          <w:szCs w:val="24"/>
        </w:rPr>
        <w:t>联合</w:t>
      </w:r>
      <w:proofErr w:type="gramEnd"/>
      <w:r w:rsidR="00AC1C70" w:rsidRPr="00C721A5">
        <w:rPr>
          <w:rFonts w:ascii="宋体" w:hAnsi="宋体" w:cs="宋体" w:hint="eastAsia"/>
          <w:sz w:val="24"/>
          <w:szCs w:val="24"/>
        </w:rPr>
        <w:t>主讲老师</w:t>
      </w:r>
    </w:p>
    <w:p w14:paraId="028BC747" w14:textId="5B189EEE" w:rsidR="00F96ED6" w:rsidRPr="00C721A5" w:rsidRDefault="00C721A5" w:rsidP="00C721A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《</w:t>
      </w:r>
      <w:r w:rsidRPr="00C721A5">
        <w:rPr>
          <w:rFonts w:ascii="宋体" w:hAnsi="宋体" w:cs="宋体" w:hint="eastAsia"/>
          <w:sz w:val="24"/>
          <w:szCs w:val="24"/>
        </w:rPr>
        <w:t>经验萃取</w:t>
      </w:r>
      <w:r>
        <w:rPr>
          <w:rFonts w:ascii="宋体" w:hAnsi="宋体" w:cs="宋体" w:hint="eastAsia"/>
          <w:sz w:val="24"/>
          <w:szCs w:val="24"/>
        </w:rPr>
        <w:t>》</w:t>
      </w:r>
      <w:r w:rsidR="00AC1C70" w:rsidRPr="00C721A5">
        <w:rPr>
          <w:rFonts w:ascii="宋体" w:hAnsi="宋体" w:cs="宋体" w:hint="eastAsia"/>
          <w:sz w:val="24"/>
          <w:szCs w:val="24"/>
        </w:rPr>
        <w:t>版权课程认证讲师/</w:t>
      </w:r>
      <w:r>
        <w:rPr>
          <w:rFonts w:ascii="宋体" w:hAnsi="宋体" w:cs="宋体" w:hint="eastAsia"/>
          <w:sz w:val="24"/>
          <w:szCs w:val="24"/>
        </w:rPr>
        <w:t>《</w:t>
      </w:r>
      <w:r w:rsidRPr="00C721A5">
        <w:rPr>
          <w:rFonts w:ascii="宋体" w:hAnsi="宋体" w:cs="宋体" w:hint="eastAsia"/>
          <w:sz w:val="24"/>
          <w:szCs w:val="24"/>
        </w:rPr>
        <w:t>创新思维</w:t>
      </w:r>
      <w:r>
        <w:rPr>
          <w:rFonts w:ascii="宋体" w:hAnsi="宋体" w:cs="宋体" w:hint="eastAsia"/>
          <w:sz w:val="24"/>
          <w:szCs w:val="24"/>
        </w:rPr>
        <w:t>》</w:t>
      </w:r>
      <w:r w:rsidR="00AC1C70" w:rsidRPr="00C721A5">
        <w:rPr>
          <w:rFonts w:ascii="宋体" w:hAnsi="宋体" w:cs="宋体" w:hint="eastAsia"/>
          <w:sz w:val="24"/>
          <w:szCs w:val="24"/>
        </w:rPr>
        <w:t>版权课程认证讲师</w:t>
      </w:r>
    </w:p>
    <w:p w14:paraId="47689096" w14:textId="1539510B" w:rsidR="00F96ED6" w:rsidRPr="00C721A5" w:rsidRDefault="00AC1C70" w:rsidP="00C721A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21A5">
        <w:rPr>
          <w:rFonts w:ascii="宋体" w:hAnsi="宋体" w:cs="宋体" w:hint="eastAsia"/>
          <w:b/>
          <w:bCs/>
          <w:sz w:val="24"/>
          <w:szCs w:val="24"/>
        </w:rPr>
        <w:t>曾任：</w:t>
      </w:r>
      <w:bookmarkStart w:id="0" w:name="_Hlk72507949"/>
      <w:r w:rsidRPr="00C721A5">
        <w:rPr>
          <w:rFonts w:ascii="宋体" w:hAnsi="宋体" w:cs="宋体" w:hint="eastAsia"/>
          <w:sz w:val="24"/>
          <w:szCs w:val="24"/>
        </w:rPr>
        <w:t>深圳市营销协会</w:t>
      </w:r>
      <w:bookmarkEnd w:id="0"/>
      <w:proofErr w:type="gramStart"/>
      <w:r w:rsidR="00C721A5" w:rsidRPr="00C721A5">
        <w:rPr>
          <w:rFonts w:ascii="宋体" w:hAnsi="宋体" w:cs="宋体" w:hint="eastAsia"/>
          <w:sz w:val="24"/>
          <w:szCs w:val="24"/>
        </w:rPr>
        <w:t>丨</w:t>
      </w:r>
      <w:proofErr w:type="gramEnd"/>
      <w:r w:rsidRPr="00C721A5">
        <w:rPr>
          <w:rFonts w:ascii="宋体" w:hAnsi="宋体" w:cs="宋体" w:hint="eastAsia"/>
          <w:sz w:val="24"/>
          <w:szCs w:val="24"/>
        </w:rPr>
        <w:t>创始会长</w:t>
      </w:r>
    </w:p>
    <w:p w14:paraId="117FA144" w14:textId="29DE3AEC" w:rsidR="00F96ED6" w:rsidRPr="00C721A5" w:rsidRDefault="00AC1C70" w:rsidP="00C721A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21A5">
        <w:rPr>
          <w:rFonts w:ascii="宋体" w:hAnsi="宋体" w:cs="宋体" w:hint="eastAsia"/>
          <w:b/>
          <w:bCs/>
          <w:sz w:val="24"/>
          <w:szCs w:val="24"/>
        </w:rPr>
        <w:t>曾任：</w:t>
      </w:r>
      <w:r w:rsidRPr="00C721A5">
        <w:rPr>
          <w:rFonts w:ascii="宋体" w:hAnsi="宋体" w:cs="宋体" w:hint="eastAsia"/>
          <w:sz w:val="24"/>
          <w:szCs w:val="24"/>
        </w:rPr>
        <w:t>深圳市跨境电商专业委员会</w:t>
      </w:r>
      <w:proofErr w:type="gramStart"/>
      <w:r w:rsidR="00C721A5" w:rsidRPr="00C721A5">
        <w:rPr>
          <w:rFonts w:ascii="宋体" w:hAnsi="宋体" w:cs="宋体" w:hint="eastAsia"/>
          <w:sz w:val="24"/>
          <w:szCs w:val="24"/>
        </w:rPr>
        <w:t>丨</w:t>
      </w:r>
      <w:proofErr w:type="gramEnd"/>
      <w:r w:rsidRPr="00C721A5">
        <w:rPr>
          <w:rFonts w:ascii="宋体" w:hAnsi="宋体" w:cs="宋体" w:hint="eastAsia"/>
          <w:sz w:val="24"/>
          <w:szCs w:val="24"/>
        </w:rPr>
        <w:t>会长</w:t>
      </w:r>
    </w:p>
    <w:p w14:paraId="685A5EDB" w14:textId="615C2B02" w:rsidR="00F96ED6" w:rsidRPr="00C721A5" w:rsidRDefault="00AC1C70" w:rsidP="00C721A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21A5">
        <w:rPr>
          <w:rFonts w:ascii="宋体" w:hAnsi="宋体" w:cs="宋体" w:hint="eastAsia"/>
          <w:b/>
          <w:bCs/>
          <w:sz w:val="24"/>
          <w:szCs w:val="24"/>
        </w:rPr>
        <w:t>曾任：</w:t>
      </w:r>
      <w:r w:rsidRPr="00C721A5">
        <w:rPr>
          <w:rFonts w:ascii="宋体" w:hAnsi="宋体" w:cs="宋体" w:hint="eastAsia"/>
          <w:sz w:val="24"/>
          <w:szCs w:val="24"/>
        </w:rPr>
        <w:t>深圳市福田区文化创意产业协会</w:t>
      </w:r>
      <w:proofErr w:type="gramStart"/>
      <w:r w:rsidR="00C721A5" w:rsidRPr="00C721A5">
        <w:rPr>
          <w:rFonts w:ascii="宋体" w:hAnsi="宋体" w:cs="宋体" w:hint="eastAsia"/>
          <w:sz w:val="24"/>
          <w:szCs w:val="24"/>
        </w:rPr>
        <w:t>丨</w:t>
      </w:r>
      <w:proofErr w:type="gramEnd"/>
      <w:r w:rsidRPr="00C721A5">
        <w:rPr>
          <w:rFonts w:ascii="宋体" w:hAnsi="宋体" w:cs="宋体" w:hint="eastAsia"/>
          <w:sz w:val="24"/>
          <w:szCs w:val="24"/>
        </w:rPr>
        <w:t>副会长</w:t>
      </w:r>
    </w:p>
    <w:p w14:paraId="6DF5D764" w14:textId="77777777" w:rsidR="00F96ED6" w:rsidRPr="00C721A5" w:rsidRDefault="00AC1C70" w:rsidP="00C721A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21A5">
        <w:rPr>
          <w:rFonts w:ascii="宋体" w:hAnsi="宋体" w:cs="宋体" w:hint="eastAsia"/>
          <w:b/>
          <w:bCs/>
          <w:sz w:val="24"/>
          <w:szCs w:val="24"/>
        </w:rPr>
        <w:t>曾任：</w:t>
      </w:r>
      <w:r w:rsidRPr="00C721A5">
        <w:rPr>
          <w:rFonts w:ascii="宋体" w:hAnsi="宋体" w:cs="宋体" w:hint="eastAsia"/>
          <w:sz w:val="24"/>
          <w:szCs w:val="24"/>
        </w:rPr>
        <w:t>泰尔制药（美资）</w:t>
      </w:r>
      <w:proofErr w:type="gramStart"/>
      <w:r w:rsidRPr="00C721A5">
        <w:rPr>
          <w:rFonts w:ascii="宋体" w:hAnsi="宋体" w:cs="宋体" w:hint="eastAsia"/>
          <w:sz w:val="24"/>
          <w:szCs w:val="24"/>
        </w:rPr>
        <w:t>丨</w:t>
      </w:r>
      <w:proofErr w:type="gramEnd"/>
      <w:r w:rsidRPr="00C721A5">
        <w:rPr>
          <w:rFonts w:ascii="宋体" w:hAnsi="宋体" w:cs="宋体" w:hint="eastAsia"/>
          <w:sz w:val="24"/>
          <w:szCs w:val="24"/>
        </w:rPr>
        <w:t>销售总监</w:t>
      </w:r>
    </w:p>
    <w:p w14:paraId="0B54FD62" w14:textId="74AD82C7" w:rsidR="00F96ED6" w:rsidRPr="00C721A5" w:rsidRDefault="00AC1C70" w:rsidP="00C721A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21A5">
        <w:rPr>
          <w:rFonts w:ascii="宋体" w:hAnsi="宋体" w:cs="宋体" w:hint="eastAsia"/>
          <w:b/>
          <w:bCs/>
          <w:sz w:val="24"/>
          <w:szCs w:val="24"/>
        </w:rPr>
        <w:t>曾任：</w:t>
      </w:r>
      <w:r w:rsidRPr="00C721A5">
        <w:rPr>
          <w:rFonts w:ascii="宋体" w:hAnsi="宋体" w:cs="宋体" w:hint="eastAsia"/>
          <w:sz w:val="24"/>
          <w:szCs w:val="24"/>
        </w:rPr>
        <w:t>达因集团（北京）</w:t>
      </w:r>
      <w:proofErr w:type="gramStart"/>
      <w:r w:rsidRPr="00C721A5">
        <w:rPr>
          <w:rFonts w:ascii="宋体" w:hAnsi="宋体" w:cs="宋体" w:hint="eastAsia"/>
          <w:sz w:val="24"/>
          <w:szCs w:val="24"/>
        </w:rPr>
        <w:t>丨</w:t>
      </w:r>
      <w:proofErr w:type="gramEnd"/>
      <w:r w:rsidRPr="00C721A5">
        <w:rPr>
          <w:rFonts w:ascii="宋体" w:hAnsi="宋体" w:cs="宋体" w:hint="eastAsia"/>
          <w:sz w:val="24"/>
          <w:szCs w:val="24"/>
        </w:rPr>
        <w:t>市场总监</w:t>
      </w:r>
    </w:p>
    <w:p w14:paraId="56895B5D" w14:textId="77777777" w:rsidR="00F96ED6" w:rsidRPr="00C721A5" w:rsidRDefault="00AC1C70" w:rsidP="00C721A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21A5">
        <w:rPr>
          <w:rFonts w:ascii="宋体" w:hAnsi="宋体" w:cs="宋体" w:hint="eastAsia"/>
          <w:b/>
          <w:sz w:val="24"/>
          <w:szCs w:val="24"/>
        </w:rPr>
        <w:t>曾任：</w:t>
      </w:r>
      <w:r w:rsidRPr="00C721A5">
        <w:rPr>
          <w:rFonts w:ascii="宋体" w:hAnsi="宋体" w:cs="宋体" w:hint="eastAsia"/>
          <w:sz w:val="24"/>
          <w:szCs w:val="24"/>
        </w:rPr>
        <w:t>新产业投资有限公司</w:t>
      </w:r>
      <w:proofErr w:type="gramStart"/>
      <w:r w:rsidRPr="00C721A5">
        <w:rPr>
          <w:rFonts w:ascii="宋体" w:hAnsi="宋体" w:cs="宋体" w:hint="eastAsia"/>
          <w:sz w:val="24"/>
          <w:szCs w:val="24"/>
        </w:rPr>
        <w:t>丨</w:t>
      </w:r>
      <w:proofErr w:type="gramEnd"/>
      <w:r w:rsidRPr="00C721A5">
        <w:rPr>
          <w:rFonts w:ascii="宋体" w:hAnsi="宋体" w:cs="宋体" w:hint="eastAsia"/>
          <w:sz w:val="24"/>
          <w:szCs w:val="24"/>
        </w:rPr>
        <w:t>营销总监</w:t>
      </w:r>
    </w:p>
    <w:p w14:paraId="6E82D28D" w14:textId="77777777" w:rsidR="00F96ED6" w:rsidRPr="00C721A5" w:rsidRDefault="00AC1C70" w:rsidP="00C721A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C721A5">
        <w:rPr>
          <w:rFonts w:ascii="宋体" w:hAnsi="宋体" w:cs="宋体" w:hint="eastAsia"/>
          <w:b/>
          <w:sz w:val="24"/>
          <w:szCs w:val="24"/>
        </w:rPr>
        <w:t>曾任：</w:t>
      </w:r>
      <w:r w:rsidRPr="00C721A5">
        <w:rPr>
          <w:rFonts w:ascii="宋体" w:hAnsi="宋体" w:cs="宋体" w:hint="eastAsia"/>
          <w:sz w:val="24"/>
          <w:szCs w:val="24"/>
        </w:rPr>
        <w:t>海纳国际贸易有限公司</w:t>
      </w:r>
      <w:proofErr w:type="gramStart"/>
      <w:r w:rsidRPr="00C721A5">
        <w:rPr>
          <w:rFonts w:ascii="宋体" w:hAnsi="宋体" w:cs="宋体" w:hint="eastAsia"/>
          <w:sz w:val="24"/>
          <w:szCs w:val="24"/>
        </w:rPr>
        <w:t>丨</w:t>
      </w:r>
      <w:proofErr w:type="gramEnd"/>
      <w:r w:rsidRPr="00C721A5">
        <w:rPr>
          <w:rFonts w:ascii="宋体" w:hAnsi="宋体" w:cs="宋体" w:hint="eastAsia"/>
          <w:sz w:val="24"/>
          <w:szCs w:val="24"/>
        </w:rPr>
        <w:t>董事长</w:t>
      </w:r>
    </w:p>
    <w:p w14:paraId="2BD46E46" w14:textId="182BFBC2" w:rsidR="00F96ED6" w:rsidRPr="00C721A5" w:rsidRDefault="00C721A5" w:rsidP="00C721A5">
      <w:pPr>
        <w:spacing w:line="480" w:lineRule="exact"/>
        <w:rPr>
          <w:rFonts w:ascii="宋体" w:hAnsi="宋体" w:cs="微软雅黑" w:hint="eastAsia"/>
          <w:b/>
          <w:bCs/>
          <w:color w:val="C00000"/>
          <w:sz w:val="24"/>
          <w:szCs w:val="24"/>
        </w:rPr>
      </w:pPr>
      <w:r>
        <w:rPr>
          <w:rFonts w:ascii="宋体" w:hAnsi="宋体" w:cs="微软雅黑" w:hint="eastAsia"/>
          <w:b/>
          <w:bCs/>
          <w:sz w:val="24"/>
          <w:szCs w:val="24"/>
        </w:rPr>
        <w:t>——</w:t>
      </w:r>
      <w:r w:rsidR="00AC1C70" w:rsidRPr="00C721A5">
        <w:rPr>
          <w:rFonts w:ascii="宋体" w:hAnsi="宋体" w:cs="微软雅黑" w:hint="eastAsia"/>
          <w:b/>
          <w:bCs/>
          <w:sz w:val="24"/>
          <w:szCs w:val="24"/>
        </w:rPr>
        <w:t>累计</w:t>
      </w:r>
      <w:proofErr w:type="gramStart"/>
      <w:r w:rsidR="00AC1C70" w:rsidRPr="00C721A5">
        <w:rPr>
          <w:rFonts w:ascii="宋体" w:hAnsi="宋体" w:cs="微软雅黑" w:hint="eastAsia"/>
          <w:b/>
          <w:bCs/>
          <w:sz w:val="24"/>
          <w:szCs w:val="24"/>
        </w:rPr>
        <w:t>授课近</w:t>
      </w:r>
      <w:proofErr w:type="gramEnd"/>
      <w:r w:rsidR="00AC1C70" w:rsidRPr="00C721A5">
        <w:rPr>
          <w:rFonts w:ascii="宋体" w:hAnsi="宋体" w:cs="微软雅黑" w:hint="eastAsia"/>
          <w:b/>
          <w:bCs/>
          <w:color w:val="C00000"/>
          <w:sz w:val="24"/>
          <w:szCs w:val="24"/>
        </w:rPr>
        <w:t>1600+场</w:t>
      </w:r>
      <w:r w:rsidR="00AC1C70" w:rsidRPr="00C721A5">
        <w:rPr>
          <w:rFonts w:ascii="宋体" w:hAnsi="宋体" w:cs="微软雅黑" w:hint="eastAsia"/>
          <w:b/>
          <w:bCs/>
          <w:sz w:val="24"/>
          <w:szCs w:val="24"/>
        </w:rPr>
        <w:t>，线下</w:t>
      </w:r>
      <w:proofErr w:type="gramStart"/>
      <w:r w:rsidR="00AC1C70" w:rsidRPr="00C721A5">
        <w:rPr>
          <w:rFonts w:ascii="宋体" w:hAnsi="宋体" w:cs="微软雅黑" w:hint="eastAsia"/>
          <w:b/>
          <w:bCs/>
          <w:sz w:val="24"/>
          <w:szCs w:val="24"/>
        </w:rPr>
        <w:t>学员超</w:t>
      </w:r>
      <w:proofErr w:type="gramEnd"/>
      <w:r w:rsidR="00AC1C70" w:rsidRPr="00C721A5">
        <w:rPr>
          <w:rFonts w:ascii="宋体" w:hAnsi="宋体" w:cs="微软雅黑" w:hint="eastAsia"/>
          <w:b/>
          <w:bCs/>
          <w:color w:val="C00000"/>
          <w:sz w:val="24"/>
          <w:szCs w:val="24"/>
        </w:rPr>
        <w:t>50000+人</w:t>
      </w:r>
      <w:r w:rsidR="00AC1C70" w:rsidRPr="00C721A5">
        <w:rPr>
          <w:rFonts w:ascii="宋体" w:hAnsi="宋体" w:cs="微软雅黑" w:hint="eastAsia"/>
          <w:b/>
          <w:bCs/>
          <w:sz w:val="24"/>
          <w:szCs w:val="24"/>
        </w:rPr>
        <w:t>，好评</w:t>
      </w:r>
      <w:r w:rsidR="00AC1C70" w:rsidRPr="00C721A5">
        <w:rPr>
          <w:rFonts w:ascii="宋体" w:hAnsi="宋体" w:cs="微软雅黑" w:hint="eastAsia"/>
          <w:b/>
          <w:bCs/>
          <w:color w:val="C00000"/>
          <w:sz w:val="24"/>
          <w:szCs w:val="24"/>
        </w:rPr>
        <w:t>90%以上</w:t>
      </w:r>
      <w:r w:rsidR="00AC1C70" w:rsidRPr="00C721A5">
        <w:rPr>
          <w:rFonts w:ascii="宋体" w:hAnsi="宋体" w:cs="微软雅黑" w:hint="eastAsia"/>
          <w:b/>
          <w:bCs/>
          <w:sz w:val="24"/>
          <w:szCs w:val="24"/>
        </w:rPr>
        <w:t>，线上培训</w:t>
      </w:r>
      <w:r w:rsidR="00AC1C70" w:rsidRPr="00C721A5">
        <w:rPr>
          <w:rFonts w:ascii="宋体" w:hAnsi="宋体" w:cs="微软雅黑" w:hint="eastAsia"/>
          <w:b/>
          <w:bCs/>
          <w:color w:val="C00000"/>
          <w:sz w:val="24"/>
          <w:szCs w:val="24"/>
        </w:rPr>
        <w:t>300000+人</w:t>
      </w:r>
      <w:r w:rsidRPr="00C721A5">
        <w:rPr>
          <w:rFonts w:ascii="宋体" w:hAnsi="宋体" w:cs="微软雅黑" w:hint="eastAsia"/>
          <w:b/>
          <w:bCs/>
          <w:color w:val="C00000"/>
          <w:sz w:val="24"/>
          <w:szCs w:val="24"/>
        </w:rPr>
        <w:t>；</w:t>
      </w:r>
    </w:p>
    <w:p w14:paraId="0F97416F" w14:textId="476566F7" w:rsidR="00F96ED6" w:rsidRPr="00C721A5" w:rsidRDefault="00C721A5" w:rsidP="00C721A5">
      <w:pPr>
        <w:spacing w:line="480" w:lineRule="exact"/>
        <w:rPr>
          <w:rFonts w:ascii="宋体" w:hAnsi="宋体" w:cs="微软雅黑" w:hint="eastAsia"/>
          <w:b/>
          <w:bCs/>
          <w:color w:val="C00000"/>
          <w:sz w:val="24"/>
          <w:szCs w:val="24"/>
        </w:rPr>
      </w:pPr>
      <w:r>
        <w:rPr>
          <w:rFonts w:ascii="宋体" w:hAnsi="宋体" w:cs="微软雅黑" w:hint="eastAsia"/>
          <w:b/>
          <w:bCs/>
          <w:sz w:val="24"/>
          <w:szCs w:val="24"/>
        </w:rPr>
        <w:t>——</w:t>
      </w:r>
      <w:r w:rsidR="00AC1C70" w:rsidRPr="00C721A5">
        <w:rPr>
          <w:rFonts w:ascii="宋体" w:hAnsi="宋体" w:cs="微软雅黑" w:hint="eastAsia"/>
          <w:b/>
          <w:bCs/>
          <w:sz w:val="24"/>
          <w:szCs w:val="24"/>
        </w:rPr>
        <w:t>曾主导</w:t>
      </w:r>
      <w:r w:rsidR="00AC1C70" w:rsidRPr="00C721A5">
        <w:rPr>
          <w:rFonts w:ascii="宋体" w:hAnsi="宋体" w:cs="微软雅黑" w:hint="eastAsia"/>
          <w:b/>
          <w:bCs/>
          <w:color w:val="C00000"/>
          <w:sz w:val="24"/>
          <w:szCs w:val="24"/>
        </w:rPr>
        <w:t>70+场</w:t>
      </w:r>
      <w:r w:rsidR="00AC1C70" w:rsidRPr="00C721A5">
        <w:rPr>
          <w:rFonts w:ascii="宋体" w:hAnsi="宋体" w:cs="微软雅黑" w:hint="eastAsia"/>
          <w:b/>
          <w:bCs/>
          <w:sz w:val="24"/>
          <w:szCs w:val="24"/>
        </w:rPr>
        <w:t>的上市企业之间的项目商务谈判，累计谈判涉及金额</w:t>
      </w:r>
      <w:r w:rsidR="00AC1C70" w:rsidRPr="00C721A5">
        <w:rPr>
          <w:rFonts w:ascii="宋体" w:hAnsi="宋体" w:cs="微软雅黑" w:hint="eastAsia"/>
          <w:b/>
          <w:bCs/>
          <w:color w:val="C00000"/>
          <w:sz w:val="24"/>
          <w:szCs w:val="24"/>
        </w:rPr>
        <w:t>超千亿元</w:t>
      </w:r>
      <w:r>
        <w:rPr>
          <w:rFonts w:ascii="宋体" w:hAnsi="宋体" w:cs="微软雅黑" w:hint="eastAsia"/>
          <w:b/>
          <w:bCs/>
          <w:color w:val="C00000"/>
          <w:sz w:val="24"/>
          <w:szCs w:val="24"/>
        </w:rPr>
        <w:t>；</w:t>
      </w:r>
    </w:p>
    <w:p w14:paraId="01689E5F" w14:textId="2ADE3800" w:rsidR="00C721A5" w:rsidRPr="00C721A5" w:rsidRDefault="00C721A5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C721A5">
        <w:rPr>
          <w:rFonts w:ascii="宋体" w:hAnsi="宋体" w:cs="微软雅黑" w:hint="eastAsia"/>
          <w:b/>
          <w:bCs/>
          <w:sz w:val="24"/>
          <w:szCs w:val="24"/>
        </w:rPr>
        <w:t>——擅长领域：</w:t>
      </w:r>
      <w:r w:rsidRPr="00C721A5">
        <w:rPr>
          <w:rFonts w:ascii="宋体" w:hAnsi="宋体" w:cs="微软雅黑" w:hint="eastAsia"/>
          <w:sz w:val="24"/>
          <w:szCs w:val="24"/>
        </w:rPr>
        <w:t>商务谈判、系统营销管理、团队建设与管理、品牌建设、大客户开发管理与风险管控、顾问式销售、中国式关系营销……</w:t>
      </w:r>
    </w:p>
    <w:p w14:paraId="38B5F62C" w14:textId="77777777" w:rsidR="00F96ED6" w:rsidRPr="00C721A5" w:rsidRDefault="00F96ED6" w:rsidP="00C721A5">
      <w:pPr>
        <w:spacing w:line="480" w:lineRule="exact"/>
        <w:rPr>
          <w:rFonts w:ascii="宋体" w:hAnsi="宋体" w:cs="微软雅黑" w:hint="eastAsia"/>
          <w:b/>
          <w:color w:val="C00000"/>
          <w:sz w:val="24"/>
          <w:szCs w:val="24"/>
        </w:rPr>
      </w:pPr>
    </w:p>
    <w:p w14:paraId="37B1CE53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b/>
          <w:bCs/>
          <w:color w:val="C00000"/>
          <w:sz w:val="24"/>
          <w:szCs w:val="24"/>
        </w:rPr>
      </w:pPr>
      <w:r w:rsidRPr="00C721A5">
        <w:rPr>
          <w:rFonts w:ascii="宋体" w:hAnsi="宋体" w:cs="微软雅黑" w:hint="eastAsia"/>
          <w:b/>
          <w:bCs/>
          <w:color w:val="C00000"/>
          <w:sz w:val="24"/>
          <w:szCs w:val="24"/>
        </w:rPr>
        <w:t>实战经验：</w:t>
      </w:r>
    </w:p>
    <w:p w14:paraId="3B4525E9" w14:textId="717D706E" w:rsidR="00F96ED6" w:rsidRPr="00C721A5" w:rsidRDefault="00AC1C70" w:rsidP="00C721A5">
      <w:pPr>
        <w:spacing w:line="480" w:lineRule="exact"/>
        <w:ind w:firstLineChars="200" w:firstLine="482"/>
        <w:rPr>
          <w:rFonts w:ascii="宋体" w:hAnsi="宋体" w:cs="微软雅黑" w:hint="eastAsia"/>
          <w:b/>
          <w:bCs/>
          <w:sz w:val="24"/>
          <w:szCs w:val="24"/>
        </w:rPr>
      </w:pPr>
      <w:r w:rsidRPr="00C721A5">
        <w:rPr>
          <w:rFonts w:ascii="宋体" w:hAnsi="宋体" w:cs="微软雅黑" w:hint="eastAsia"/>
          <w:b/>
          <w:bCs/>
          <w:sz w:val="24"/>
          <w:szCs w:val="24"/>
        </w:rPr>
        <w:t>胡老师是中国首批经过专业营销体系训练的市场营销正规军，深耕营销领域21年，并</w:t>
      </w:r>
      <w:r w:rsidRPr="00C721A5">
        <w:rPr>
          <w:rFonts w:ascii="宋体" w:hAnsi="宋体" w:cs="微软雅黑" w:hint="eastAsia"/>
          <w:b/>
          <w:sz w:val="24"/>
          <w:szCs w:val="24"/>
        </w:rPr>
        <w:t>组织了营销协会专家委员会，不断钻研并</w:t>
      </w:r>
      <w:proofErr w:type="gramStart"/>
      <w:r w:rsidRPr="00C721A5">
        <w:rPr>
          <w:rFonts w:ascii="宋体" w:hAnsi="宋体" w:cs="微软雅黑" w:hint="eastAsia"/>
          <w:b/>
          <w:sz w:val="24"/>
          <w:szCs w:val="24"/>
        </w:rPr>
        <w:t>践行</w:t>
      </w:r>
      <w:proofErr w:type="gramEnd"/>
      <w:r w:rsidRPr="00C721A5">
        <w:rPr>
          <w:rFonts w:ascii="宋体" w:hAnsi="宋体" w:cs="微软雅黑" w:hint="eastAsia"/>
          <w:b/>
          <w:sz w:val="24"/>
          <w:szCs w:val="24"/>
        </w:rPr>
        <w:t>新商业环境下的创新营销管理，</w:t>
      </w:r>
      <w:r w:rsidRPr="00C721A5">
        <w:rPr>
          <w:rFonts w:ascii="宋体" w:hAnsi="宋体" w:cs="微软雅黑" w:hint="eastAsia"/>
          <w:b/>
          <w:bCs/>
          <w:sz w:val="24"/>
          <w:szCs w:val="24"/>
        </w:rPr>
        <w:t>曾服务北京达因集团、美国泰尔集团、香港圣道、海纳科技等大型企业，为企业提供专业、落地式的“营销赋能”。</w:t>
      </w:r>
    </w:p>
    <w:p w14:paraId="66CC3ABA" w14:textId="1C893724" w:rsidR="00F96ED6" w:rsidRPr="00C721A5" w:rsidRDefault="00C721A5" w:rsidP="00C721A5">
      <w:pPr>
        <w:spacing w:line="480" w:lineRule="exact"/>
        <w:rPr>
          <w:rFonts w:ascii="宋体" w:hAnsi="宋体" w:cs="微软雅黑" w:hint="eastAsia"/>
          <w:b/>
          <w:color w:val="000000"/>
          <w:sz w:val="24"/>
          <w:szCs w:val="24"/>
        </w:rPr>
      </w:pPr>
      <w:r w:rsidRPr="00C721A5">
        <w:rPr>
          <w:rFonts w:ascii="宋体" w:hAnsi="宋体" w:cs="微软雅黑" w:hint="eastAsia"/>
          <w:b/>
          <w:color w:val="000000"/>
          <w:sz w:val="24"/>
          <w:szCs w:val="24"/>
        </w:rPr>
        <w:t>——</w:t>
      </w:r>
      <w:r w:rsidR="00AC1C70" w:rsidRPr="00C721A5">
        <w:rPr>
          <w:rFonts w:ascii="宋体" w:hAnsi="宋体" w:cs="微软雅黑" w:hint="eastAsia"/>
          <w:b/>
          <w:color w:val="000000"/>
          <w:sz w:val="24"/>
          <w:szCs w:val="24"/>
        </w:rPr>
        <w:t>曾为60+家大型企业辅导营销管理或谈判项目</w:t>
      </w:r>
    </w:p>
    <w:p w14:paraId="43F5DEAA" w14:textId="62E04F1D" w:rsidR="00F96ED6" w:rsidRPr="00C721A5" w:rsidRDefault="00C721A5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C721A5">
        <w:rPr>
          <w:rFonts w:ascii="宋体" w:hAnsi="宋体" w:cs="微软雅黑" w:hint="eastAsia"/>
          <w:b/>
          <w:color w:val="000000"/>
          <w:sz w:val="24"/>
          <w:szCs w:val="24"/>
        </w:rPr>
        <w:t>——</w:t>
      </w:r>
      <w:r w:rsidR="00AC1C70" w:rsidRPr="00C721A5">
        <w:rPr>
          <w:rFonts w:ascii="宋体" w:hAnsi="宋体" w:cs="微软雅黑" w:hint="eastAsia"/>
          <w:b/>
          <w:color w:val="000000"/>
          <w:sz w:val="24"/>
          <w:szCs w:val="24"/>
        </w:rPr>
        <w:t>曾</w:t>
      </w:r>
      <w:r w:rsidR="00AC1C70" w:rsidRPr="00C721A5">
        <w:rPr>
          <w:rFonts w:ascii="宋体" w:hAnsi="宋体" w:cs="微软雅黑" w:hint="eastAsia"/>
          <w:b/>
          <w:bCs/>
          <w:sz w:val="24"/>
          <w:szCs w:val="24"/>
        </w:rPr>
        <w:t>主导举办第16届营销经营大师论坛，</w:t>
      </w:r>
      <w:r w:rsidR="00AC1C70" w:rsidRPr="00C721A5">
        <w:rPr>
          <w:rFonts w:ascii="宋体" w:hAnsi="宋体" w:cs="微软雅黑" w:hint="eastAsia"/>
          <w:sz w:val="24"/>
          <w:szCs w:val="24"/>
        </w:rPr>
        <w:t>所邀嘉宾：王石、董明珠、顾月月、石岩、皇明等知名企业家，并用自身强悍的谈判技能，让多位嘉宾成为深圳市营销协会专家团顾问。</w:t>
      </w:r>
    </w:p>
    <w:p w14:paraId="2E051538" w14:textId="77777777" w:rsidR="00F96ED6" w:rsidRPr="00BC7A2F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  <w:shd w:val="clear" w:color="auto" w:fill="FBE4D5"/>
        </w:rPr>
      </w:pPr>
      <w:r w:rsidRPr="00BC7A2F">
        <w:rPr>
          <w:rFonts w:ascii="宋体" w:hAnsi="宋体" w:cs="微软雅黑" w:hint="eastAsia"/>
          <w:b/>
          <w:bCs/>
          <w:color w:val="C00000"/>
          <w:sz w:val="24"/>
          <w:szCs w:val="24"/>
          <w:shd w:val="clear" w:color="auto" w:fill="FBE4D5"/>
        </w:rPr>
        <w:lastRenderedPageBreak/>
        <w:t>01-</w:t>
      </w:r>
      <w:r w:rsidRPr="00BC7A2F">
        <w:rPr>
          <w:rFonts w:ascii="宋体" w:hAnsi="宋体" w:cs="微软雅黑" w:hint="eastAsia"/>
          <w:b/>
          <w:bCs/>
          <w:sz w:val="24"/>
          <w:szCs w:val="24"/>
          <w:shd w:val="clear" w:color="auto" w:fill="FBE4D5"/>
        </w:rPr>
        <w:t>【曾负责达因药业保健品和药品项目】；</w:t>
      </w:r>
    </w:p>
    <w:p w14:paraId="140BC0C4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C721A5">
        <w:rPr>
          <w:rFonts w:ascii="宋体" w:hAnsi="宋体" w:cs="微软雅黑" w:hint="eastAsia"/>
          <w:b/>
          <w:bCs/>
          <w:sz w:val="24"/>
          <w:szCs w:val="24"/>
        </w:rPr>
        <w:t>——成果：</w:t>
      </w:r>
      <w:r w:rsidRPr="00C721A5">
        <w:rPr>
          <w:rFonts w:ascii="宋体" w:hAnsi="宋体" w:cs="微软雅黑" w:hint="eastAsia"/>
          <w:sz w:val="24"/>
          <w:szCs w:val="24"/>
        </w:rPr>
        <w:t>仅用7天，完成11场线下促销活动，产品单价为68元/</w:t>
      </w:r>
      <w:proofErr w:type="gramStart"/>
      <w:r w:rsidRPr="00C721A5">
        <w:rPr>
          <w:rFonts w:ascii="宋体" w:hAnsi="宋体" w:cs="微软雅黑" w:hint="eastAsia"/>
          <w:sz w:val="24"/>
          <w:szCs w:val="24"/>
        </w:rPr>
        <w:t>个</w:t>
      </w:r>
      <w:proofErr w:type="gramEnd"/>
      <w:r w:rsidRPr="00C721A5">
        <w:rPr>
          <w:rFonts w:ascii="宋体" w:hAnsi="宋体" w:cs="微软雅黑" w:hint="eastAsia"/>
          <w:sz w:val="24"/>
          <w:szCs w:val="24"/>
        </w:rPr>
        <w:t>，单店线下促销活动销售额</w:t>
      </w:r>
      <w:r w:rsidRPr="00C721A5">
        <w:rPr>
          <w:rFonts w:ascii="宋体" w:hAnsi="宋体" w:cs="微软雅黑" w:hint="eastAsia"/>
          <w:b/>
          <w:bCs/>
          <w:sz w:val="24"/>
          <w:szCs w:val="24"/>
        </w:rPr>
        <w:t>179万</w:t>
      </w:r>
      <w:r w:rsidRPr="00C721A5">
        <w:rPr>
          <w:rFonts w:ascii="宋体" w:hAnsi="宋体" w:cs="微软雅黑" w:hint="eastAsia"/>
          <w:sz w:val="24"/>
          <w:szCs w:val="24"/>
        </w:rPr>
        <w:t>元，带动卖场当月突破</w:t>
      </w:r>
      <w:r w:rsidRPr="00C721A5">
        <w:rPr>
          <w:rFonts w:ascii="宋体" w:hAnsi="宋体" w:cs="微软雅黑" w:hint="eastAsia"/>
          <w:b/>
          <w:bCs/>
          <w:sz w:val="24"/>
          <w:szCs w:val="24"/>
        </w:rPr>
        <w:t>500万</w:t>
      </w:r>
      <w:r w:rsidRPr="00C721A5">
        <w:rPr>
          <w:rFonts w:ascii="宋体" w:hAnsi="宋体" w:cs="微软雅黑" w:hint="eastAsia"/>
          <w:sz w:val="24"/>
          <w:szCs w:val="24"/>
        </w:rPr>
        <w:t>业绩。带领销售团队一直夺得</w:t>
      </w:r>
      <w:r w:rsidRPr="00C721A5">
        <w:rPr>
          <w:rFonts w:ascii="宋体" w:hAnsi="宋体" w:cs="微软雅黑" w:hint="eastAsia"/>
          <w:b/>
          <w:bCs/>
          <w:sz w:val="24"/>
          <w:szCs w:val="24"/>
        </w:rPr>
        <w:t>“全国市场销冠团队”</w:t>
      </w:r>
      <w:r w:rsidRPr="00C721A5">
        <w:rPr>
          <w:rFonts w:ascii="宋体" w:hAnsi="宋体" w:cs="微软雅黑" w:hint="eastAsia"/>
          <w:sz w:val="24"/>
          <w:szCs w:val="24"/>
        </w:rPr>
        <w:t>，并培养了一线精英销售团队超过</w:t>
      </w:r>
      <w:r w:rsidRPr="00C721A5">
        <w:rPr>
          <w:rFonts w:ascii="宋体" w:hAnsi="宋体" w:cs="微软雅黑" w:hint="eastAsia"/>
          <w:b/>
          <w:sz w:val="24"/>
          <w:szCs w:val="24"/>
        </w:rPr>
        <w:t>160人</w:t>
      </w:r>
      <w:r w:rsidRPr="00C721A5">
        <w:rPr>
          <w:rFonts w:ascii="宋体" w:hAnsi="宋体" w:cs="微软雅黑" w:hint="eastAsia"/>
          <w:sz w:val="24"/>
          <w:szCs w:val="24"/>
        </w:rPr>
        <w:t>（其中超过15人提升为各级经理）。</w:t>
      </w:r>
    </w:p>
    <w:p w14:paraId="21EED441" w14:textId="26C0441F" w:rsidR="00F96ED6" w:rsidRPr="00AC1C70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AC1C70">
        <w:rPr>
          <w:rFonts w:ascii="宋体" w:hAnsi="宋体" w:cs="微软雅黑" w:hint="eastAsia"/>
          <w:b/>
          <w:bCs/>
          <w:color w:val="C00000"/>
          <w:sz w:val="24"/>
          <w:szCs w:val="24"/>
          <w:shd w:val="clear" w:color="auto" w:fill="FBE4D5"/>
        </w:rPr>
        <w:t>02-</w:t>
      </w:r>
      <w:r w:rsidRPr="00AC1C70">
        <w:rPr>
          <w:rFonts w:ascii="宋体" w:hAnsi="宋体" w:cs="微软雅黑" w:hint="eastAsia"/>
          <w:b/>
          <w:bCs/>
          <w:sz w:val="24"/>
          <w:szCs w:val="24"/>
          <w:shd w:val="clear" w:color="auto" w:fill="FBE4D5"/>
        </w:rPr>
        <w:t>【曾代表美国泰尔制药参与广告谈判】</w:t>
      </w:r>
    </w:p>
    <w:p w14:paraId="62518C2A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C721A5">
        <w:rPr>
          <w:rFonts w:ascii="宋体" w:hAnsi="宋体" w:cs="微软雅黑" w:hint="eastAsia"/>
          <w:b/>
          <w:bCs/>
          <w:sz w:val="24"/>
          <w:szCs w:val="24"/>
        </w:rPr>
        <w:t>——成果：</w:t>
      </w:r>
      <w:r w:rsidRPr="00C721A5">
        <w:rPr>
          <w:rFonts w:ascii="宋体" w:hAnsi="宋体" w:cs="微软雅黑" w:hint="eastAsia"/>
          <w:sz w:val="24"/>
          <w:szCs w:val="24"/>
        </w:rPr>
        <w:t>运用自身高超的谈判技能，最终以</w:t>
      </w:r>
      <w:r w:rsidRPr="00C721A5">
        <w:rPr>
          <w:rFonts w:ascii="宋体" w:hAnsi="宋体" w:cs="微软雅黑" w:hint="eastAsia"/>
          <w:b/>
          <w:bCs/>
          <w:sz w:val="24"/>
          <w:szCs w:val="24"/>
        </w:rPr>
        <w:t>700万</w:t>
      </w:r>
      <w:r w:rsidRPr="00C721A5">
        <w:rPr>
          <w:rFonts w:ascii="宋体" w:hAnsi="宋体" w:cs="微软雅黑" w:hint="eastAsia"/>
          <w:sz w:val="24"/>
          <w:szCs w:val="24"/>
        </w:rPr>
        <w:t>元合同价格，拿到市场价值两千万的广告投入，为公司节约</w:t>
      </w:r>
      <w:r w:rsidRPr="00C721A5">
        <w:rPr>
          <w:rFonts w:ascii="宋体" w:hAnsi="宋体" w:cs="微软雅黑" w:hint="eastAsia"/>
          <w:b/>
          <w:bCs/>
          <w:sz w:val="24"/>
          <w:szCs w:val="24"/>
        </w:rPr>
        <w:t>1300万</w:t>
      </w:r>
      <w:r w:rsidRPr="00C721A5">
        <w:rPr>
          <w:rFonts w:ascii="宋体" w:hAnsi="宋体" w:cs="微软雅黑" w:hint="eastAsia"/>
          <w:sz w:val="24"/>
          <w:szCs w:val="24"/>
        </w:rPr>
        <w:t>的广告开支。并建立和管理了超过23人的销售团队，一年时间实现营业额从21万到年底的</w:t>
      </w:r>
      <w:r w:rsidRPr="00C721A5">
        <w:rPr>
          <w:rFonts w:ascii="宋体" w:hAnsi="宋体" w:cs="微软雅黑" w:hint="eastAsia"/>
          <w:b/>
          <w:sz w:val="24"/>
          <w:szCs w:val="24"/>
        </w:rPr>
        <w:t>2000万</w:t>
      </w:r>
      <w:r w:rsidRPr="00C721A5">
        <w:rPr>
          <w:rFonts w:ascii="宋体" w:hAnsi="宋体" w:cs="微软雅黑" w:hint="eastAsia"/>
          <w:sz w:val="24"/>
          <w:szCs w:val="24"/>
        </w:rPr>
        <w:t>。打造了一支狼性团队。</w:t>
      </w:r>
    </w:p>
    <w:p w14:paraId="6D7B1D31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  <w:shd w:val="clear" w:color="auto" w:fill="FBE4D5"/>
        </w:rPr>
      </w:pPr>
      <w:r w:rsidRPr="00C721A5">
        <w:rPr>
          <w:rFonts w:ascii="宋体" w:hAnsi="宋体" w:cs="微软雅黑" w:hint="eastAsia"/>
          <w:b/>
          <w:bCs/>
          <w:color w:val="C00000"/>
          <w:sz w:val="24"/>
          <w:szCs w:val="24"/>
          <w:shd w:val="clear" w:color="auto" w:fill="FBE4D5"/>
        </w:rPr>
        <w:t>03-</w:t>
      </w:r>
      <w:r w:rsidRPr="00C721A5">
        <w:rPr>
          <w:rFonts w:ascii="宋体" w:hAnsi="宋体" w:cs="微软雅黑" w:hint="eastAsia"/>
          <w:b/>
          <w:bCs/>
          <w:sz w:val="24"/>
          <w:szCs w:val="24"/>
          <w:shd w:val="clear" w:color="auto" w:fill="FBE4D5"/>
        </w:rPr>
        <w:t>【创办海纳教育科技与多家跨境及电商企业】</w:t>
      </w:r>
    </w:p>
    <w:p w14:paraId="271BDD42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  <w:shd w:val="clear" w:color="auto" w:fill="FBE4D5"/>
        </w:rPr>
      </w:pPr>
      <w:r w:rsidRPr="00C721A5">
        <w:rPr>
          <w:rFonts w:ascii="宋体" w:hAnsi="宋体" w:cs="微软雅黑" w:hint="eastAsia"/>
          <w:b/>
          <w:bCs/>
          <w:sz w:val="24"/>
          <w:szCs w:val="24"/>
        </w:rPr>
        <w:t>——成果：</w:t>
      </w:r>
      <w:r w:rsidRPr="00C721A5">
        <w:rPr>
          <w:rFonts w:ascii="宋体" w:hAnsi="宋体" w:cs="微软雅黑" w:hint="eastAsia"/>
          <w:sz w:val="24"/>
          <w:szCs w:val="24"/>
        </w:rPr>
        <w:t>海纳教育06年成立，当年单一项目在团队的共同努力下，</w:t>
      </w:r>
      <w:r w:rsidRPr="00C721A5">
        <w:rPr>
          <w:rFonts w:ascii="宋体" w:hAnsi="宋体" w:cs="微软雅黑" w:hint="eastAsia"/>
          <w:b/>
          <w:bCs/>
          <w:sz w:val="24"/>
          <w:szCs w:val="24"/>
        </w:rPr>
        <w:t>成为全国第一。</w:t>
      </w:r>
      <w:r w:rsidRPr="00C721A5">
        <w:rPr>
          <w:rFonts w:ascii="宋体" w:hAnsi="宋体" w:cs="微软雅黑" w:hint="eastAsia"/>
          <w:sz w:val="24"/>
          <w:szCs w:val="24"/>
        </w:rPr>
        <w:t>2014年年</w:t>
      </w:r>
      <w:proofErr w:type="gramStart"/>
      <w:r w:rsidRPr="00C721A5">
        <w:rPr>
          <w:rFonts w:ascii="宋体" w:hAnsi="宋体" w:cs="微软雅黑" w:hint="eastAsia"/>
          <w:sz w:val="24"/>
          <w:szCs w:val="24"/>
        </w:rPr>
        <w:t>成立铭轩电子商务</w:t>
      </w:r>
      <w:proofErr w:type="gramEnd"/>
      <w:r w:rsidRPr="00C721A5">
        <w:rPr>
          <w:rFonts w:ascii="宋体" w:hAnsi="宋体" w:cs="微软雅黑" w:hint="eastAsia"/>
          <w:sz w:val="24"/>
          <w:szCs w:val="24"/>
        </w:rPr>
        <w:t>，打造一支以90后的亚马逊团队，2017年新建一支</w:t>
      </w:r>
      <w:r w:rsidRPr="00C721A5">
        <w:rPr>
          <w:rFonts w:ascii="宋体" w:hAnsi="宋体" w:cs="微软雅黑" w:hint="eastAsia"/>
          <w:b/>
          <w:bCs/>
          <w:sz w:val="24"/>
          <w:szCs w:val="24"/>
        </w:rPr>
        <w:t>东南亚跨境电商团队，</w:t>
      </w:r>
      <w:r w:rsidRPr="00C721A5">
        <w:rPr>
          <w:rFonts w:ascii="宋体" w:hAnsi="宋体" w:cs="微软雅黑" w:hint="eastAsia"/>
          <w:sz w:val="24"/>
          <w:szCs w:val="24"/>
        </w:rPr>
        <w:t>2021年新增</w:t>
      </w:r>
      <w:proofErr w:type="gramStart"/>
      <w:r w:rsidRPr="00C721A5">
        <w:rPr>
          <w:rFonts w:ascii="宋体" w:hAnsi="宋体" w:cs="微软雅黑" w:hint="eastAsia"/>
          <w:b/>
          <w:bCs/>
          <w:sz w:val="24"/>
          <w:szCs w:val="24"/>
        </w:rPr>
        <w:t>海外抖音团队</w:t>
      </w:r>
      <w:proofErr w:type="gramEnd"/>
      <w:r w:rsidRPr="00C721A5">
        <w:rPr>
          <w:rFonts w:ascii="宋体" w:hAnsi="宋体" w:cs="微软雅黑" w:hint="eastAsia"/>
          <w:sz w:val="24"/>
          <w:szCs w:val="24"/>
        </w:rPr>
        <w:t>，2022年新建</w:t>
      </w:r>
      <w:r w:rsidRPr="00C721A5">
        <w:rPr>
          <w:rFonts w:ascii="宋体" w:hAnsi="宋体" w:cs="微软雅黑" w:hint="eastAsia"/>
          <w:b/>
          <w:bCs/>
          <w:sz w:val="24"/>
          <w:szCs w:val="24"/>
        </w:rPr>
        <w:t>小红书团队和</w:t>
      </w:r>
      <w:proofErr w:type="gramStart"/>
      <w:r w:rsidRPr="00C721A5">
        <w:rPr>
          <w:rFonts w:ascii="宋体" w:hAnsi="宋体" w:cs="微软雅黑" w:hint="eastAsia"/>
          <w:b/>
          <w:bCs/>
          <w:sz w:val="24"/>
          <w:szCs w:val="24"/>
        </w:rPr>
        <w:t>国内抖音团队</w:t>
      </w:r>
      <w:proofErr w:type="gramEnd"/>
      <w:r w:rsidRPr="00C721A5">
        <w:rPr>
          <w:rFonts w:ascii="宋体" w:hAnsi="宋体" w:cs="微软雅黑" w:hint="eastAsia"/>
          <w:sz w:val="24"/>
          <w:szCs w:val="24"/>
        </w:rPr>
        <w:t>，从0到1亲自带队，之后根据团队特点做好制度建设，培育好团队领导层，用授权与机制让团队自驱动，目前创造了不俗的业绩。</w:t>
      </w:r>
    </w:p>
    <w:p w14:paraId="7303FB93" w14:textId="30C593B5" w:rsidR="00F96ED6" w:rsidRPr="00AC1C70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bookmarkStart w:id="1" w:name="_Hlk72505757"/>
      <w:r w:rsidRPr="00AC1C70">
        <w:rPr>
          <w:rFonts w:ascii="宋体" w:hAnsi="宋体" w:cs="微软雅黑" w:hint="eastAsia"/>
          <w:b/>
          <w:bCs/>
          <w:color w:val="C00000"/>
          <w:sz w:val="24"/>
          <w:szCs w:val="24"/>
          <w:shd w:val="clear" w:color="auto" w:fill="FBE4D5"/>
        </w:rPr>
        <w:t>04-</w:t>
      </w:r>
      <w:r w:rsidRPr="00AC1C70">
        <w:rPr>
          <w:rFonts w:ascii="宋体" w:hAnsi="宋体" w:cs="微软雅黑" w:hint="eastAsia"/>
          <w:b/>
          <w:bCs/>
          <w:sz w:val="24"/>
          <w:szCs w:val="24"/>
          <w:shd w:val="clear" w:color="auto" w:fill="FBE4D5"/>
        </w:rPr>
        <w:t>【主导手机摄像头企业BZ、HN辅导案】</w:t>
      </w:r>
    </w:p>
    <w:p w14:paraId="7AD724FE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C721A5">
        <w:rPr>
          <w:rFonts w:ascii="宋体" w:hAnsi="宋体" w:cs="微软雅黑" w:hint="eastAsia"/>
          <w:b/>
          <w:bCs/>
          <w:sz w:val="24"/>
          <w:szCs w:val="24"/>
        </w:rPr>
        <w:t>——成果：</w:t>
      </w:r>
      <w:r w:rsidRPr="00C721A5">
        <w:rPr>
          <w:rFonts w:ascii="宋体" w:hAnsi="宋体" w:cs="微软雅黑" w:hint="eastAsia"/>
          <w:sz w:val="24"/>
          <w:szCs w:val="24"/>
        </w:rPr>
        <w:t>促使销售额从</w:t>
      </w:r>
      <w:r w:rsidRPr="00C721A5">
        <w:rPr>
          <w:rFonts w:ascii="宋体" w:hAnsi="宋体" w:cs="微软雅黑" w:hint="eastAsia"/>
          <w:b/>
          <w:bCs/>
          <w:sz w:val="24"/>
          <w:szCs w:val="24"/>
        </w:rPr>
        <w:t>9000万3年提升至8.3亿</w:t>
      </w:r>
      <w:r w:rsidRPr="00C721A5">
        <w:rPr>
          <w:rFonts w:ascii="宋体" w:hAnsi="宋体" w:cs="微软雅黑" w:hint="eastAsia"/>
          <w:sz w:val="24"/>
          <w:szCs w:val="24"/>
        </w:rPr>
        <w:t>，并协助该企业打造20人精锐之师，2017年销售额达到</w:t>
      </w:r>
      <w:r w:rsidRPr="00C721A5">
        <w:rPr>
          <w:rFonts w:ascii="宋体" w:hAnsi="宋体" w:cs="微软雅黑" w:hint="eastAsia"/>
          <w:b/>
          <w:bCs/>
          <w:sz w:val="24"/>
          <w:szCs w:val="24"/>
        </w:rPr>
        <w:t>35.75亿</w:t>
      </w:r>
      <w:r w:rsidRPr="00C721A5">
        <w:rPr>
          <w:rFonts w:ascii="宋体" w:hAnsi="宋体" w:cs="微软雅黑" w:hint="eastAsia"/>
          <w:sz w:val="24"/>
          <w:szCs w:val="24"/>
        </w:rPr>
        <w:t>。</w:t>
      </w:r>
    </w:p>
    <w:bookmarkEnd w:id="1"/>
    <w:p w14:paraId="2AB32860" w14:textId="5EF67A7A" w:rsidR="00F96ED6" w:rsidRPr="00AC1C70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AC1C70">
        <w:rPr>
          <w:rFonts w:ascii="宋体" w:hAnsi="宋体" w:cs="微软雅黑" w:hint="eastAsia"/>
          <w:b/>
          <w:bCs/>
          <w:color w:val="C00000"/>
          <w:sz w:val="24"/>
          <w:szCs w:val="24"/>
          <w:shd w:val="clear" w:color="auto" w:fill="FBE4D5"/>
        </w:rPr>
        <w:t>05-</w:t>
      </w:r>
      <w:r w:rsidRPr="00AC1C70">
        <w:rPr>
          <w:rFonts w:ascii="宋体" w:hAnsi="宋体" w:cs="微软雅黑" w:hint="eastAsia"/>
          <w:b/>
          <w:bCs/>
          <w:sz w:val="24"/>
          <w:szCs w:val="24"/>
          <w:shd w:val="clear" w:color="auto" w:fill="FBE4D5"/>
        </w:rPr>
        <w:t>【辅导及陪跑汽车后市场BEST企业各项重大决策（15年）】</w:t>
      </w:r>
    </w:p>
    <w:p w14:paraId="3620A758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C721A5">
        <w:rPr>
          <w:rFonts w:ascii="宋体" w:hAnsi="宋体" w:cs="微软雅黑" w:hint="eastAsia"/>
          <w:b/>
          <w:bCs/>
          <w:sz w:val="24"/>
          <w:szCs w:val="24"/>
        </w:rPr>
        <w:t>——成果：</w:t>
      </w:r>
      <w:r w:rsidRPr="00C721A5">
        <w:rPr>
          <w:rFonts w:ascii="宋体" w:hAnsi="宋体" w:cs="微软雅黑" w:hint="eastAsia"/>
          <w:sz w:val="24"/>
          <w:szCs w:val="24"/>
        </w:rPr>
        <w:t>参与企业每一项重大决策，并协助企业在面对上市企业和外资企业强劲对手的情况下，谈下了壳牌、吉利汽车（竞标）、</w:t>
      </w:r>
      <w:proofErr w:type="gramStart"/>
      <w:r w:rsidRPr="00C721A5">
        <w:rPr>
          <w:rFonts w:ascii="宋体" w:hAnsi="宋体" w:cs="微软雅黑" w:hint="eastAsia"/>
          <w:sz w:val="24"/>
          <w:szCs w:val="24"/>
        </w:rPr>
        <w:t>天猫养车</w:t>
      </w:r>
      <w:proofErr w:type="gramEnd"/>
      <w:r w:rsidRPr="00C721A5">
        <w:rPr>
          <w:rFonts w:ascii="宋体" w:hAnsi="宋体" w:cs="微软雅黑" w:hint="eastAsia"/>
          <w:sz w:val="24"/>
          <w:szCs w:val="24"/>
        </w:rPr>
        <w:t>、</w:t>
      </w:r>
      <w:proofErr w:type="gramStart"/>
      <w:r w:rsidRPr="00C721A5">
        <w:rPr>
          <w:rFonts w:ascii="宋体" w:hAnsi="宋体" w:cs="微软雅黑" w:hint="eastAsia"/>
          <w:sz w:val="24"/>
          <w:szCs w:val="24"/>
        </w:rPr>
        <w:t>途虎养车</w:t>
      </w:r>
      <w:proofErr w:type="gramEnd"/>
      <w:r w:rsidRPr="00C721A5">
        <w:rPr>
          <w:rFonts w:ascii="宋体" w:hAnsi="宋体" w:cs="微软雅黑" w:hint="eastAsia"/>
          <w:sz w:val="24"/>
          <w:szCs w:val="24"/>
        </w:rPr>
        <w:t>、奔驰合作案。14年辅导BST成为当下汽车后市场细分领域的头部企业。</w:t>
      </w:r>
    </w:p>
    <w:p w14:paraId="1DC0A4DA" w14:textId="035B41C3" w:rsidR="00F96ED6" w:rsidRPr="00AC1C70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AC1C70">
        <w:rPr>
          <w:rFonts w:ascii="宋体" w:hAnsi="宋体" w:cs="微软雅黑" w:hint="eastAsia"/>
          <w:b/>
          <w:bCs/>
          <w:color w:val="C00000"/>
          <w:sz w:val="24"/>
          <w:szCs w:val="24"/>
          <w:shd w:val="clear" w:color="auto" w:fill="FBE4D5"/>
        </w:rPr>
        <w:t>06-</w:t>
      </w:r>
      <w:r w:rsidRPr="00AC1C70">
        <w:rPr>
          <w:rFonts w:ascii="宋体" w:hAnsi="宋体" w:cs="微软雅黑" w:hint="eastAsia"/>
          <w:b/>
          <w:bCs/>
          <w:sz w:val="24"/>
          <w:szCs w:val="24"/>
          <w:shd w:val="clear" w:color="auto" w:fill="FBE4D5"/>
        </w:rPr>
        <w:t>【香港万泽酒艺——深圳菲利红酒屋】</w:t>
      </w:r>
    </w:p>
    <w:p w14:paraId="0280F66C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color w:val="0D0D0D"/>
          <w:sz w:val="24"/>
          <w:szCs w:val="24"/>
        </w:rPr>
      </w:pPr>
      <w:r w:rsidRPr="00C721A5">
        <w:rPr>
          <w:rFonts w:ascii="宋体" w:hAnsi="宋体" w:cs="微软雅黑" w:hint="eastAsia"/>
          <w:color w:val="0D0D0D"/>
          <w:sz w:val="24"/>
          <w:szCs w:val="24"/>
        </w:rPr>
        <w:t>从立项伊始参与营销策略制定，长期陪伴成长，在资源有限的状态下把培养学用到极致，企业开发了万科、</w:t>
      </w:r>
      <w:proofErr w:type="gramStart"/>
      <w:r w:rsidRPr="00C721A5">
        <w:rPr>
          <w:rFonts w:ascii="宋体" w:hAnsi="宋体" w:cs="微软雅黑" w:hint="eastAsia"/>
          <w:color w:val="0D0D0D"/>
          <w:sz w:val="24"/>
          <w:szCs w:val="24"/>
        </w:rPr>
        <w:t>腾讯等</w:t>
      </w:r>
      <w:proofErr w:type="gramEnd"/>
      <w:r w:rsidRPr="00C721A5">
        <w:rPr>
          <w:rFonts w:ascii="宋体" w:hAnsi="宋体" w:cs="微软雅黑" w:hint="eastAsia"/>
          <w:color w:val="0D0D0D"/>
          <w:sz w:val="24"/>
          <w:szCs w:val="24"/>
        </w:rPr>
        <w:t>大型企业，北上广高端社群以及香港的名流圈、企业把厚利适销应用得很好。</w:t>
      </w:r>
    </w:p>
    <w:p w14:paraId="287A3BB1" w14:textId="4FB58FD2" w:rsidR="00F96ED6" w:rsidRPr="00AC1C70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AC1C70">
        <w:rPr>
          <w:rFonts w:ascii="宋体" w:hAnsi="宋体" w:cs="微软雅黑" w:hint="eastAsia"/>
          <w:b/>
          <w:bCs/>
          <w:color w:val="C00000"/>
          <w:sz w:val="24"/>
          <w:szCs w:val="24"/>
          <w:shd w:val="clear" w:color="auto" w:fill="FBE4D5"/>
        </w:rPr>
        <w:t>07-</w:t>
      </w:r>
      <w:r w:rsidRPr="00AC1C70">
        <w:rPr>
          <w:rFonts w:ascii="宋体" w:hAnsi="宋体" w:cs="微软雅黑" w:hint="eastAsia"/>
          <w:b/>
          <w:bCs/>
          <w:sz w:val="24"/>
          <w:szCs w:val="24"/>
          <w:shd w:val="clear" w:color="auto" w:fill="FBE4D5"/>
        </w:rPr>
        <w:t>【JCG路由器营销辅导项目咨询】</w:t>
      </w:r>
    </w:p>
    <w:p w14:paraId="7450C074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b/>
          <w:bCs/>
          <w:color w:val="0D0D0D"/>
          <w:sz w:val="24"/>
          <w:szCs w:val="24"/>
        </w:rPr>
      </w:pPr>
      <w:r w:rsidRPr="00C721A5">
        <w:rPr>
          <w:rFonts w:ascii="宋体" w:hAnsi="宋体" w:cs="微软雅黑" w:hint="eastAsia"/>
          <w:color w:val="0D0D0D"/>
          <w:sz w:val="24"/>
          <w:szCs w:val="24"/>
        </w:rPr>
        <w:t>从0到1，第一年国内</w:t>
      </w:r>
      <w:proofErr w:type="gramStart"/>
      <w:r w:rsidRPr="00C721A5">
        <w:rPr>
          <w:rFonts w:ascii="宋体" w:hAnsi="宋体" w:cs="微软雅黑" w:hint="eastAsia"/>
          <w:color w:val="0D0D0D"/>
          <w:sz w:val="24"/>
          <w:szCs w:val="24"/>
        </w:rPr>
        <w:t>营业达</w:t>
      </w:r>
      <w:proofErr w:type="gramEnd"/>
      <w:r w:rsidRPr="00C721A5">
        <w:rPr>
          <w:rFonts w:ascii="宋体" w:hAnsi="宋体" w:cs="微软雅黑" w:hint="eastAsia"/>
          <w:b/>
          <w:bCs/>
          <w:color w:val="0D0D0D"/>
          <w:sz w:val="24"/>
          <w:szCs w:val="24"/>
        </w:rPr>
        <w:t>3600万</w:t>
      </w:r>
      <w:r w:rsidRPr="00C721A5">
        <w:rPr>
          <w:rFonts w:ascii="宋体" w:hAnsi="宋体" w:cs="微软雅黑" w:hint="eastAsia"/>
          <w:color w:val="0D0D0D"/>
          <w:sz w:val="24"/>
          <w:szCs w:val="24"/>
        </w:rPr>
        <w:t>，第三年内外销</w:t>
      </w:r>
      <w:r w:rsidRPr="00C721A5">
        <w:rPr>
          <w:rFonts w:ascii="宋体" w:hAnsi="宋体" w:cs="微软雅黑" w:hint="eastAsia"/>
          <w:b/>
          <w:bCs/>
          <w:color w:val="0D0D0D"/>
          <w:sz w:val="24"/>
          <w:szCs w:val="24"/>
        </w:rPr>
        <w:t>超6亿人民币。</w:t>
      </w:r>
    </w:p>
    <w:p w14:paraId="58F41A1A" w14:textId="77777777" w:rsidR="00F96ED6" w:rsidRPr="00AC1C70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  <w:shd w:val="clear" w:color="auto" w:fill="FBE4D5"/>
        </w:rPr>
      </w:pPr>
      <w:r w:rsidRPr="00AC1C70">
        <w:rPr>
          <w:rFonts w:ascii="宋体" w:hAnsi="宋体" w:cs="微软雅黑" w:hint="eastAsia"/>
          <w:b/>
          <w:bCs/>
          <w:color w:val="C00000"/>
          <w:sz w:val="24"/>
          <w:szCs w:val="24"/>
          <w:shd w:val="clear" w:color="auto" w:fill="FBE4D5"/>
        </w:rPr>
        <w:t>08-</w:t>
      </w:r>
      <w:r w:rsidRPr="00AC1C70">
        <w:rPr>
          <w:rFonts w:ascii="宋体" w:hAnsi="宋体" w:cs="微软雅黑" w:hint="eastAsia"/>
          <w:b/>
          <w:bCs/>
          <w:sz w:val="24"/>
          <w:szCs w:val="24"/>
          <w:shd w:val="clear" w:color="auto" w:fill="FBE4D5"/>
        </w:rPr>
        <w:t>【跨境电商企业产品创新项目辅导】</w:t>
      </w:r>
    </w:p>
    <w:p w14:paraId="279A29F1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bCs/>
          <w:color w:val="000000"/>
          <w:sz w:val="24"/>
          <w:szCs w:val="24"/>
        </w:rPr>
      </w:pPr>
      <w:r w:rsidRPr="00C721A5">
        <w:rPr>
          <w:rFonts w:ascii="宋体" w:hAnsi="宋体" w:cs="微软雅黑" w:hint="eastAsia"/>
          <w:bCs/>
          <w:color w:val="000000"/>
          <w:sz w:val="24"/>
          <w:szCs w:val="24"/>
        </w:rPr>
        <w:t>开发出浮潜面罩，成为亚马逊浮潜面罩最大出货商，</w:t>
      </w:r>
      <w:r w:rsidRPr="00AC1C70">
        <w:rPr>
          <w:rFonts w:ascii="宋体" w:hAnsi="宋体" w:cs="微软雅黑" w:hint="eastAsia"/>
          <w:b/>
          <w:color w:val="000000"/>
          <w:sz w:val="24"/>
          <w:szCs w:val="24"/>
        </w:rPr>
        <w:t>首年出货金额达8000万。</w:t>
      </w:r>
    </w:p>
    <w:p w14:paraId="6047DBDD" w14:textId="77777777" w:rsidR="00F96ED6" w:rsidRPr="00AC1C70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  <w:shd w:val="clear" w:color="auto" w:fill="FBE4D5"/>
        </w:rPr>
      </w:pPr>
      <w:r w:rsidRPr="00AC1C70">
        <w:rPr>
          <w:rFonts w:ascii="宋体" w:hAnsi="宋体" w:cs="微软雅黑" w:hint="eastAsia"/>
          <w:b/>
          <w:bCs/>
          <w:color w:val="C00000"/>
          <w:sz w:val="24"/>
          <w:szCs w:val="24"/>
          <w:shd w:val="clear" w:color="auto" w:fill="FBE4D5"/>
        </w:rPr>
        <w:lastRenderedPageBreak/>
        <w:t>09-</w:t>
      </w:r>
      <w:r w:rsidRPr="00AC1C70">
        <w:rPr>
          <w:rFonts w:ascii="宋体" w:hAnsi="宋体" w:cs="微软雅黑" w:hint="eastAsia"/>
          <w:b/>
          <w:bCs/>
          <w:sz w:val="24"/>
          <w:szCs w:val="24"/>
          <w:shd w:val="clear" w:color="auto" w:fill="FBE4D5"/>
        </w:rPr>
        <w:t>【深圳麦轩月饼团购模式辅导】</w:t>
      </w:r>
    </w:p>
    <w:p w14:paraId="3FCA9AE8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b/>
          <w:color w:val="000000"/>
          <w:sz w:val="24"/>
          <w:szCs w:val="24"/>
        </w:rPr>
      </w:pPr>
      <w:r w:rsidRPr="00C721A5">
        <w:rPr>
          <w:rFonts w:ascii="宋体" w:hAnsi="宋体" w:cs="微软雅黑" w:hint="eastAsia"/>
          <w:bCs/>
          <w:color w:val="000000"/>
          <w:sz w:val="24"/>
          <w:szCs w:val="24"/>
        </w:rPr>
        <w:t>从年销售额800万，到2022年</w:t>
      </w:r>
      <w:r w:rsidRPr="00C721A5">
        <w:rPr>
          <w:rFonts w:ascii="宋体" w:hAnsi="宋体" w:cs="微软雅黑" w:hint="eastAsia"/>
          <w:b/>
          <w:color w:val="000000"/>
          <w:sz w:val="24"/>
          <w:szCs w:val="24"/>
        </w:rPr>
        <w:t>销售额1.3亿。</w:t>
      </w:r>
      <w:r w:rsidRPr="00C721A5">
        <w:rPr>
          <w:rFonts w:ascii="宋体" w:hAnsi="宋体" w:cs="微软雅黑" w:hint="eastAsia"/>
          <w:bCs/>
          <w:color w:val="000000"/>
          <w:sz w:val="24"/>
          <w:szCs w:val="24"/>
        </w:rPr>
        <w:t>2025年</w:t>
      </w:r>
      <w:r w:rsidRPr="00C721A5">
        <w:rPr>
          <w:rFonts w:ascii="宋体" w:hAnsi="宋体" w:cs="微软雅黑" w:hint="eastAsia"/>
          <w:b/>
          <w:color w:val="000000"/>
          <w:sz w:val="24"/>
          <w:szCs w:val="24"/>
        </w:rPr>
        <w:t>团购销售额达1.9亿。</w:t>
      </w:r>
    </w:p>
    <w:p w14:paraId="5AA58627" w14:textId="77777777" w:rsidR="00F96ED6" w:rsidRPr="00C721A5" w:rsidRDefault="00F96ED6" w:rsidP="00C721A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</w:p>
    <w:p w14:paraId="1302CE43" w14:textId="77777777" w:rsidR="001A684A" w:rsidRPr="001A684A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1A684A">
        <w:rPr>
          <w:rFonts w:ascii="宋体" w:hAnsi="宋体" w:cs="微软雅黑" w:hint="eastAsia"/>
          <w:b/>
          <w:bCs/>
          <w:sz w:val="24"/>
          <w:szCs w:val="24"/>
        </w:rPr>
        <w:t>返聘成果展现：</w:t>
      </w:r>
    </w:p>
    <w:p w14:paraId="1B187823" w14:textId="2C1DEC66" w:rsidR="00F96ED6" w:rsidRPr="001A684A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1A684A">
        <w:rPr>
          <w:rFonts w:ascii="宋体" w:hAnsi="宋体" w:cs="微软雅黑" w:hint="eastAsia"/>
          <w:b/>
          <w:bCs/>
          <w:sz w:val="24"/>
          <w:szCs w:val="24"/>
        </w:rPr>
        <w:t>医药、生物科技：</w:t>
      </w:r>
    </w:p>
    <w:p w14:paraId="14C594C2" w14:textId="6CEBF863" w:rsidR="00F96ED6" w:rsidRPr="001A684A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→曾为华润三九讲授《双赢谈判》《顾问式销售》《商务礼仪》</w:t>
      </w:r>
      <w:r w:rsidR="00C35B79" w:rsidRPr="00C35B79">
        <w:rPr>
          <w:rFonts w:ascii="宋体" w:hAnsi="宋体" w:cs="微软雅黑" w:hint="eastAsia"/>
          <w:b/>
          <w:bCs/>
          <w:sz w:val="24"/>
          <w:szCs w:val="24"/>
        </w:rPr>
        <w:t>共</w:t>
      </w:r>
      <w:r w:rsidRPr="00C35B79">
        <w:rPr>
          <w:rFonts w:ascii="宋体" w:hAnsi="宋体" w:cs="微软雅黑" w:hint="eastAsia"/>
          <w:b/>
          <w:bCs/>
          <w:sz w:val="24"/>
          <w:szCs w:val="24"/>
        </w:rPr>
        <w:t>16期</w:t>
      </w:r>
    </w:p>
    <w:p w14:paraId="7AE8993C" w14:textId="77777777" w:rsidR="00F96ED6" w:rsidRPr="00C35B79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</w:t>
      </w:r>
      <w:proofErr w:type="gramStart"/>
      <w:r w:rsidRPr="001A684A">
        <w:rPr>
          <w:rFonts w:ascii="宋体" w:hAnsi="宋体" w:cs="微软雅黑" w:hint="eastAsia"/>
          <w:sz w:val="24"/>
          <w:szCs w:val="24"/>
        </w:rPr>
        <w:t>为一致</w:t>
      </w:r>
      <w:proofErr w:type="gramEnd"/>
      <w:r w:rsidRPr="001A684A">
        <w:rPr>
          <w:rFonts w:ascii="宋体" w:hAnsi="宋体" w:cs="微软雅黑" w:hint="eastAsia"/>
          <w:sz w:val="24"/>
          <w:szCs w:val="24"/>
        </w:rPr>
        <w:t>药业讲授《商务谈判》《门店销售技巧》《采购谈判》</w:t>
      </w:r>
      <w:r w:rsidRPr="00C35B79">
        <w:rPr>
          <w:rFonts w:ascii="宋体" w:hAnsi="宋体" w:cs="微软雅黑" w:hint="eastAsia"/>
          <w:b/>
          <w:bCs/>
          <w:sz w:val="24"/>
          <w:szCs w:val="24"/>
        </w:rPr>
        <w:t>共18期</w:t>
      </w:r>
    </w:p>
    <w:p w14:paraId="484B8CEE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proofErr w:type="gramStart"/>
      <w:r w:rsidRPr="001A684A">
        <w:rPr>
          <w:rFonts w:ascii="宋体" w:hAnsi="宋体" w:cs="微软雅黑" w:hint="eastAsia"/>
          <w:b/>
          <w:bCs/>
          <w:sz w:val="24"/>
          <w:szCs w:val="24"/>
        </w:rPr>
        <w:t>快消品</w:t>
      </w:r>
      <w:proofErr w:type="gramEnd"/>
      <w:r w:rsidRPr="001A684A">
        <w:rPr>
          <w:rFonts w:ascii="宋体" w:hAnsi="宋体" w:cs="微软雅黑" w:hint="eastAsia"/>
          <w:b/>
          <w:bCs/>
          <w:sz w:val="24"/>
          <w:szCs w:val="24"/>
        </w:rPr>
        <w:t>：</w:t>
      </w:r>
    </w:p>
    <w:p w14:paraId="156A634D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→曾为绝</w:t>
      </w:r>
      <w:proofErr w:type="gramStart"/>
      <w:r w:rsidRPr="001A684A">
        <w:rPr>
          <w:rFonts w:ascii="宋体" w:hAnsi="宋体" w:cs="微软雅黑" w:hint="eastAsia"/>
          <w:sz w:val="24"/>
          <w:szCs w:val="24"/>
        </w:rPr>
        <w:t>味鸭脖</w:t>
      </w:r>
      <w:proofErr w:type="gramEnd"/>
      <w:r w:rsidRPr="001A684A">
        <w:rPr>
          <w:rFonts w:ascii="宋体" w:hAnsi="宋体" w:cs="微软雅黑" w:hint="eastAsia"/>
          <w:sz w:val="24"/>
          <w:szCs w:val="24"/>
        </w:rPr>
        <w:t>讲授《系统营销方法论》《双赢谈判策略》《业绩为王训练营》</w:t>
      </w:r>
      <w:r w:rsidRPr="00C35B79">
        <w:rPr>
          <w:rFonts w:ascii="宋体" w:hAnsi="宋体" w:cs="微软雅黑" w:hint="eastAsia"/>
          <w:b/>
          <w:bCs/>
          <w:sz w:val="24"/>
          <w:szCs w:val="24"/>
        </w:rPr>
        <w:t>返聘23期</w:t>
      </w:r>
    </w:p>
    <w:p w14:paraId="2D703679" w14:textId="77777777" w:rsidR="00F96ED6" w:rsidRPr="00C35B79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→曾为蒙牛讲授《双赢谈判策略》《顾问式销售》</w:t>
      </w:r>
      <w:r w:rsidRPr="00C35B79">
        <w:rPr>
          <w:rFonts w:ascii="宋体" w:hAnsi="宋体" w:cs="微软雅黑" w:hint="eastAsia"/>
          <w:b/>
          <w:bCs/>
          <w:sz w:val="24"/>
          <w:szCs w:val="24"/>
        </w:rPr>
        <w:t>返聘12期</w:t>
      </w:r>
    </w:p>
    <w:p w14:paraId="44E68DF5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1A684A">
        <w:rPr>
          <w:rFonts w:ascii="宋体" w:hAnsi="宋体" w:cs="微软雅黑" w:hint="eastAsia"/>
          <w:b/>
          <w:bCs/>
          <w:sz w:val="24"/>
          <w:szCs w:val="24"/>
        </w:rPr>
        <w:t>电器：</w:t>
      </w:r>
    </w:p>
    <w:p w14:paraId="5BE0CD37" w14:textId="14098FFA" w:rsidR="00F96ED6" w:rsidRPr="001A684A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→曾为格力集团讲授《海外品牌营销与推广策略》</w:t>
      </w:r>
      <w:r w:rsidRPr="00C35B79">
        <w:rPr>
          <w:rFonts w:ascii="宋体" w:hAnsi="宋体" w:cs="微软雅黑" w:hint="eastAsia"/>
          <w:b/>
          <w:bCs/>
          <w:sz w:val="24"/>
          <w:szCs w:val="24"/>
        </w:rPr>
        <w:t>返聘3期</w:t>
      </w:r>
    </w:p>
    <w:p w14:paraId="5A2D8F52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→曾为美的集团讲授《B端大客户谈判》《国际大客户谈判》《采购谈判》</w:t>
      </w:r>
    </w:p>
    <w:p w14:paraId="20E01C8D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1A684A">
        <w:rPr>
          <w:rFonts w:ascii="宋体" w:hAnsi="宋体" w:cs="微软雅黑" w:hint="eastAsia"/>
          <w:b/>
          <w:bCs/>
          <w:sz w:val="24"/>
          <w:szCs w:val="24"/>
        </w:rPr>
        <w:t>工业品、制造业：</w:t>
      </w:r>
    </w:p>
    <w:p w14:paraId="50B405F1" w14:textId="77777777" w:rsidR="00F96ED6" w:rsidRPr="00C35B79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→曾为大族激光讲授《高绩效沟通技巧》《双赢谈判策略》</w:t>
      </w:r>
      <w:r w:rsidRPr="00C35B79">
        <w:rPr>
          <w:rFonts w:ascii="宋体" w:hAnsi="宋体" w:cs="微软雅黑" w:hint="eastAsia"/>
          <w:b/>
          <w:bCs/>
          <w:sz w:val="24"/>
          <w:szCs w:val="24"/>
        </w:rPr>
        <w:t>返聘24期</w:t>
      </w:r>
    </w:p>
    <w:p w14:paraId="2554DBA6" w14:textId="77777777" w:rsidR="00F96ED6" w:rsidRPr="00C35B79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→曾为三星集团讲授《双赢谈判策略》《顾问式销售技巧》等课程，</w:t>
      </w:r>
      <w:r w:rsidRPr="00C35B79">
        <w:rPr>
          <w:rFonts w:ascii="宋体" w:hAnsi="宋体" w:cs="微软雅黑" w:hint="eastAsia"/>
          <w:b/>
          <w:bCs/>
          <w:sz w:val="24"/>
          <w:szCs w:val="24"/>
        </w:rPr>
        <w:t>返聘26+期</w:t>
      </w:r>
    </w:p>
    <w:p w14:paraId="437B34C3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1A684A">
        <w:rPr>
          <w:rFonts w:ascii="宋体" w:hAnsi="宋体" w:cs="微软雅黑" w:hint="eastAsia"/>
          <w:b/>
          <w:bCs/>
          <w:sz w:val="24"/>
          <w:szCs w:val="24"/>
        </w:rPr>
        <w:t>汽车：</w:t>
      </w:r>
    </w:p>
    <w:p w14:paraId="68A4054A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→曾为东风讲授《销售心理学》《高效沟通》《双赢谈判》</w:t>
      </w:r>
    </w:p>
    <w:p w14:paraId="776BC9A9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→曾为宝马讲授《销售心理学》</w:t>
      </w:r>
    </w:p>
    <w:p w14:paraId="7D245A2B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1A684A">
        <w:rPr>
          <w:rFonts w:ascii="宋体" w:hAnsi="宋体" w:cs="微软雅黑" w:hint="eastAsia"/>
          <w:b/>
          <w:bCs/>
          <w:sz w:val="24"/>
          <w:szCs w:val="24"/>
        </w:rPr>
        <w:t>物流：</w:t>
      </w:r>
    </w:p>
    <w:p w14:paraId="76A41489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→曾为中国邮政深圳讲授《市场营销系统方法论》《寄递业务增长策略》</w:t>
      </w:r>
    </w:p>
    <w:p w14:paraId="0FB4C1C9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→曾为中外运物流讲授《大客户开发与管理》《商务谈判》《顾问式销售》《高效沟通》</w:t>
      </w:r>
    </w:p>
    <w:p w14:paraId="247AF2CB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1A684A">
        <w:rPr>
          <w:rFonts w:ascii="宋体" w:hAnsi="宋体" w:cs="微软雅黑" w:hint="eastAsia"/>
          <w:b/>
          <w:bCs/>
          <w:sz w:val="24"/>
          <w:szCs w:val="24"/>
        </w:rPr>
        <w:t>地产：</w:t>
      </w:r>
    </w:p>
    <w:p w14:paraId="1BC1271F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→曾为中原地产讲授《双赢谈判策略》《顾问式销售》</w:t>
      </w:r>
      <w:r w:rsidRPr="00C35B79">
        <w:rPr>
          <w:rFonts w:ascii="宋体" w:hAnsi="宋体" w:cs="微软雅黑" w:hint="eastAsia"/>
          <w:b/>
          <w:bCs/>
          <w:sz w:val="24"/>
          <w:szCs w:val="24"/>
        </w:rPr>
        <w:t>共12期</w:t>
      </w:r>
    </w:p>
    <w:p w14:paraId="5C068DC7" w14:textId="44D3FFCF" w:rsidR="00F96ED6" w:rsidRPr="00C35B79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→曾为佳兆业地产讲授《双赢谈判策略》《跨部门高效沟通》</w:t>
      </w:r>
      <w:r w:rsidRPr="00C35B79">
        <w:rPr>
          <w:rFonts w:ascii="宋体" w:hAnsi="宋体" w:cs="微软雅黑" w:hint="eastAsia"/>
          <w:b/>
          <w:bCs/>
          <w:sz w:val="24"/>
          <w:szCs w:val="24"/>
        </w:rPr>
        <w:t>共7期</w:t>
      </w:r>
    </w:p>
    <w:p w14:paraId="0279EA02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1A684A">
        <w:rPr>
          <w:rFonts w:ascii="宋体" w:hAnsi="宋体" w:cs="微软雅黑" w:hint="eastAsia"/>
          <w:b/>
          <w:bCs/>
          <w:sz w:val="24"/>
          <w:szCs w:val="24"/>
        </w:rPr>
        <w:t>邮政、银行：</w:t>
      </w:r>
    </w:p>
    <w:p w14:paraId="33AB11BB" w14:textId="77777777" w:rsidR="00C35B79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→曾为安徽邮电职业技术学院讲授《市场营销与管理》</w:t>
      </w:r>
    </w:p>
    <w:p w14:paraId="1A12F29F" w14:textId="66931575" w:rsidR="00F96ED6" w:rsidRPr="001A684A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→曾为中国建设银行股份有限公司珠海市分行讲授《客户经理商务谈判技巧》</w:t>
      </w:r>
    </w:p>
    <w:p w14:paraId="63F27176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1A684A">
        <w:rPr>
          <w:rFonts w:ascii="宋体" w:hAnsi="宋体" w:cs="微软雅黑" w:hint="eastAsia"/>
          <w:b/>
          <w:bCs/>
          <w:sz w:val="24"/>
          <w:szCs w:val="24"/>
        </w:rPr>
        <w:lastRenderedPageBreak/>
        <w:t>总裁班：</w:t>
      </w:r>
    </w:p>
    <w:p w14:paraId="510AA9B1" w14:textId="77777777" w:rsidR="00C35B79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→曾为江西财大总裁班讲授《新时代营销》</w:t>
      </w:r>
    </w:p>
    <w:p w14:paraId="66F7B972" w14:textId="0E6EF070" w:rsidR="00F96ED6" w:rsidRPr="001A684A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→曾为中山大学《大客户开发与风险管控》</w:t>
      </w:r>
    </w:p>
    <w:p w14:paraId="489234BD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1A684A">
        <w:rPr>
          <w:rFonts w:ascii="宋体" w:hAnsi="宋体" w:cs="微软雅黑" w:hint="eastAsia"/>
          <w:b/>
          <w:bCs/>
          <w:sz w:val="24"/>
          <w:szCs w:val="24"/>
        </w:rPr>
        <w:t>服饰：</w:t>
      </w:r>
    </w:p>
    <w:p w14:paraId="2BFE06D6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→曾为李宁讲授《顾问式销售技巧》《商务谈判》</w:t>
      </w:r>
    </w:p>
    <w:p w14:paraId="4B5900DB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→曾为梦特娇讲授《商务礼仪与双赢谈判》</w:t>
      </w:r>
    </w:p>
    <w:p w14:paraId="3082A57B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1A684A">
        <w:rPr>
          <w:rFonts w:ascii="宋体" w:hAnsi="宋体" w:cs="微软雅黑" w:hint="eastAsia"/>
          <w:b/>
          <w:bCs/>
          <w:sz w:val="24"/>
          <w:szCs w:val="24"/>
        </w:rPr>
        <w:t>建筑：</w:t>
      </w:r>
    </w:p>
    <w:p w14:paraId="1F1323F2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 中建八局讲授《工程谈判》《采购谈判》《商务谈判》《大客户开发与谈判》共4期</w:t>
      </w:r>
    </w:p>
    <w:p w14:paraId="3C56C099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 山西建投三建集团讲授《高效沟通与跨部门协作》</w:t>
      </w:r>
    </w:p>
    <w:p w14:paraId="67278492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1A684A">
        <w:rPr>
          <w:rFonts w:ascii="宋体" w:hAnsi="宋体" w:cs="微软雅黑" w:hint="eastAsia"/>
          <w:b/>
          <w:bCs/>
          <w:sz w:val="24"/>
          <w:szCs w:val="24"/>
        </w:rPr>
        <w:t>酒类：</w:t>
      </w:r>
    </w:p>
    <w:p w14:paraId="7215D0D1" w14:textId="77777777" w:rsidR="00F96ED6" w:rsidRPr="001A684A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1A684A">
        <w:rPr>
          <w:rFonts w:ascii="宋体" w:hAnsi="宋体" w:cs="微软雅黑" w:hint="eastAsia"/>
          <w:sz w:val="24"/>
          <w:szCs w:val="24"/>
        </w:rPr>
        <w:t>→曾为茅台讲授《格调跃迁与品牌升级》</w:t>
      </w:r>
    </w:p>
    <w:p w14:paraId="79B84CEF" w14:textId="77777777" w:rsidR="00C35B79" w:rsidRDefault="00AC1C70" w:rsidP="00C721A5">
      <w:pPr>
        <w:pStyle w:val="a7"/>
        <w:shd w:val="clear" w:color="auto" w:fill="FFFFFF"/>
        <w:spacing w:before="0" w:beforeAutospacing="0" w:after="0" w:afterAutospacing="0" w:line="480" w:lineRule="exact"/>
        <w:rPr>
          <w:rFonts w:cs="微软雅黑" w:hint="eastAsia"/>
        </w:rPr>
      </w:pPr>
      <w:r w:rsidRPr="001A684A">
        <w:rPr>
          <w:rFonts w:cs="微软雅黑" w:hint="eastAsia"/>
        </w:rPr>
        <w:t>→曾为</w:t>
      </w:r>
      <w:proofErr w:type="gramStart"/>
      <w:r w:rsidRPr="001A684A">
        <w:rPr>
          <w:rFonts w:cs="微软雅黑" w:hint="eastAsia"/>
        </w:rPr>
        <w:t>万泽酒艺讲授</w:t>
      </w:r>
      <w:proofErr w:type="gramEnd"/>
      <w:r w:rsidRPr="001A684A">
        <w:rPr>
          <w:rFonts w:cs="微软雅黑" w:hint="eastAsia"/>
        </w:rPr>
        <w:t>《大客户开发与风险管控》《商务礼仪》《商务谈判》《体验式营销》返聘29期</w:t>
      </w:r>
    </w:p>
    <w:p w14:paraId="4CF5D3AD" w14:textId="1053CBA6" w:rsidR="00C35B79" w:rsidRDefault="00AC1C70" w:rsidP="00C721A5">
      <w:pPr>
        <w:pStyle w:val="a7"/>
        <w:shd w:val="clear" w:color="auto" w:fill="FFFFFF"/>
        <w:spacing w:before="0" w:beforeAutospacing="0" w:after="0" w:afterAutospacing="0" w:line="480" w:lineRule="exact"/>
        <w:rPr>
          <w:rFonts w:cs="微软雅黑" w:hint="eastAsia"/>
        </w:rPr>
      </w:pPr>
      <w:r w:rsidRPr="001A684A">
        <w:rPr>
          <w:rFonts w:cs="微软雅黑" w:hint="eastAsia"/>
          <w:b/>
          <w:bCs/>
        </w:rPr>
        <w:t>外贸：</w:t>
      </w:r>
    </w:p>
    <w:p w14:paraId="49F8E4D3" w14:textId="73F30438" w:rsidR="00F96ED6" w:rsidRPr="00C721A5" w:rsidRDefault="00AC1C70" w:rsidP="00C721A5">
      <w:pPr>
        <w:pStyle w:val="a7"/>
        <w:shd w:val="clear" w:color="auto" w:fill="FFFFFF"/>
        <w:spacing w:before="0" w:beforeAutospacing="0" w:after="0" w:afterAutospacing="0" w:line="480" w:lineRule="exact"/>
        <w:rPr>
          <w:rFonts w:cs="微软雅黑" w:hint="eastAsia"/>
          <w:kern w:val="2"/>
        </w:rPr>
      </w:pPr>
      <w:r w:rsidRPr="00C721A5">
        <w:rPr>
          <w:rFonts w:cs="微软雅黑" w:hint="eastAsia"/>
        </w:rPr>
        <w:t>→曾</w:t>
      </w:r>
      <w:r w:rsidRPr="00C721A5">
        <w:rPr>
          <w:rFonts w:cs="微软雅黑"/>
          <w:kern w:val="2"/>
        </w:rPr>
        <w:t>为浙江武义浩达工具制造有限公司</w:t>
      </w:r>
      <w:r w:rsidRPr="00C721A5">
        <w:rPr>
          <w:rFonts w:cs="微软雅黑" w:hint="eastAsia"/>
          <w:kern w:val="2"/>
        </w:rPr>
        <w:t>讲授《海外大客户开发——高效获取海外订单》</w:t>
      </w:r>
    </w:p>
    <w:p w14:paraId="6C6F5914" w14:textId="77777777" w:rsidR="00F96ED6" w:rsidRPr="00C721A5" w:rsidRDefault="00AC1C70" w:rsidP="00C721A5">
      <w:pPr>
        <w:pStyle w:val="a7"/>
        <w:shd w:val="clear" w:color="auto" w:fill="FFFFFF"/>
        <w:spacing w:before="0" w:beforeAutospacing="0" w:after="0" w:afterAutospacing="0" w:line="480" w:lineRule="exact"/>
        <w:rPr>
          <w:rFonts w:cs="微软雅黑" w:hint="eastAsia"/>
        </w:rPr>
      </w:pPr>
      <w:r w:rsidRPr="00C721A5">
        <w:rPr>
          <w:rFonts w:cs="微软雅黑" w:hint="eastAsia"/>
        </w:rPr>
        <w:t>→曾</w:t>
      </w:r>
      <w:r w:rsidRPr="00C721A5">
        <w:rPr>
          <w:rFonts w:cs="微软雅黑"/>
          <w:kern w:val="2"/>
        </w:rPr>
        <w:t>为浙江启昌星进出口股份有限公司</w:t>
      </w:r>
      <w:r w:rsidRPr="00C721A5">
        <w:rPr>
          <w:rFonts w:cs="微软雅黑" w:hint="eastAsia"/>
          <w:kern w:val="2"/>
        </w:rPr>
        <w:t>，讲授《海外大客户开发——高效获取海外订单》</w:t>
      </w:r>
    </w:p>
    <w:p w14:paraId="6C7B8A85" w14:textId="77777777" w:rsidR="001A684A" w:rsidRDefault="001A684A" w:rsidP="00C721A5">
      <w:pPr>
        <w:spacing w:line="480" w:lineRule="exact"/>
        <w:rPr>
          <w:rFonts w:ascii="宋体" w:hAnsi="宋体" w:cs="微软雅黑" w:hint="eastAsia"/>
          <w:b/>
          <w:bCs/>
          <w:color w:val="FF0000"/>
          <w:sz w:val="24"/>
          <w:szCs w:val="24"/>
        </w:rPr>
      </w:pPr>
    </w:p>
    <w:p w14:paraId="06B939B9" w14:textId="41EBC6FC" w:rsidR="00F96ED6" w:rsidRPr="007A117A" w:rsidRDefault="00AC1C70" w:rsidP="007A117A">
      <w:pPr>
        <w:pStyle w:val="a7"/>
        <w:shd w:val="clear" w:color="auto" w:fill="FFFFFF"/>
        <w:spacing w:before="0" w:beforeAutospacing="0" w:after="0" w:afterAutospacing="0" w:line="480" w:lineRule="exact"/>
        <w:rPr>
          <w:rFonts w:cs="微软雅黑" w:hint="eastAsia"/>
          <w:b/>
          <w:bCs/>
          <w:kern w:val="2"/>
        </w:rPr>
      </w:pPr>
      <w:r w:rsidRPr="007A117A">
        <w:rPr>
          <w:rFonts w:cs="微软雅黑" w:hint="eastAsia"/>
          <w:b/>
          <w:bCs/>
          <w:kern w:val="2"/>
        </w:rPr>
        <w:t>主讲课程：</w:t>
      </w:r>
    </w:p>
    <w:p w14:paraId="0ABF8E09" w14:textId="77777777" w:rsidR="00BC7A2F" w:rsidRPr="00BC7A2F" w:rsidRDefault="00BC7A2F" w:rsidP="00BC7A2F">
      <w:pPr>
        <w:pStyle w:val="a7"/>
        <w:shd w:val="clear" w:color="auto" w:fill="FFFFFF"/>
        <w:spacing w:before="0" w:beforeAutospacing="0" w:after="0" w:afterAutospacing="0" w:line="480" w:lineRule="exact"/>
        <w:rPr>
          <w:rFonts w:cs="微软雅黑" w:hint="eastAsia"/>
          <w:kern w:val="2"/>
        </w:rPr>
      </w:pPr>
      <w:r w:rsidRPr="00BC7A2F">
        <w:rPr>
          <w:rFonts w:cs="微软雅黑" w:hint="eastAsia"/>
          <w:kern w:val="2"/>
        </w:rPr>
        <w:t>沟通课：《高效沟通与策略应用实战工作坊》</w:t>
      </w:r>
      <w:r w:rsidRPr="00BC7A2F">
        <w:rPr>
          <w:rFonts w:cs="微软雅黑" w:hint="eastAsia"/>
          <w:kern w:val="2"/>
        </w:rPr>
        <w:br/>
        <w:t>谈判课：《商务谈判——创造双赢解决方案》</w:t>
      </w:r>
    </w:p>
    <w:p w14:paraId="71B8B03B" w14:textId="77777777" w:rsidR="00BC7A2F" w:rsidRPr="00BC7A2F" w:rsidRDefault="00BC7A2F" w:rsidP="00BC7A2F">
      <w:pPr>
        <w:pStyle w:val="a7"/>
        <w:shd w:val="clear" w:color="auto" w:fill="FFFFFF"/>
        <w:spacing w:before="0" w:beforeAutospacing="0" w:after="0" w:afterAutospacing="0" w:line="480" w:lineRule="exact"/>
        <w:rPr>
          <w:rFonts w:cs="微软雅黑" w:hint="eastAsia"/>
          <w:kern w:val="2"/>
        </w:rPr>
      </w:pPr>
      <w:r w:rsidRPr="00BC7A2F">
        <w:rPr>
          <w:rFonts w:cs="微软雅黑" w:hint="eastAsia"/>
          <w:kern w:val="2"/>
        </w:rPr>
        <w:t>营销课：《破解增长困局：系统构建营销增长引擎》《新国货时代的品牌建设与产品创新》</w:t>
      </w:r>
    </w:p>
    <w:p w14:paraId="554DB3C7" w14:textId="77777777" w:rsidR="00BC7A2F" w:rsidRPr="00BC7A2F" w:rsidRDefault="00BC7A2F" w:rsidP="00BC7A2F">
      <w:pPr>
        <w:pStyle w:val="a7"/>
        <w:shd w:val="clear" w:color="auto" w:fill="FFFFFF"/>
        <w:spacing w:before="0" w:beforeAutospacing="0" w:after="0" w:afterAutospacing="0" w:line="480" w:lineRule="exact"/>
        <w:rPr>
          <w:rFonts w:cs="微软雅黑" w:hint="eastAsia"/>
          <w:kern w:val="2"/>
        </w:rPr>
      </w:pPr>
      <w:r w:rsidRPr="00BC7A2F">
        <w:rPr>
          <w:rFonts w:cs="微软雅黑" w:hint="eastAsia"/>
          <w:kern w:val="2"/>
        </w:rPr>
        <w:t>销售课：《大客户深度营销与风险管控实战》</w:t>
      </w:r>
      <w:bookmarkStart w:id="2" w:name="_Hlk72832309"/>
      <w:bookmarkStart w:id="3" w:name="_Hlk72832185"/>
      <w:r w:rsidRPr="00BC7A2F">
        <w:rPr>
          <w:rFonts w:cs="微软雅黑" w:hint="eastAsia"/>
          <w:kern w:val="2"/>
        </w:rPr>
        <w:t>《中国式关系营销》</w:t>
      </w:r>
      <w:bookmarkEnd w:id="2"/>
      <w:bookmarkEnd w:id="3"/>
      <w:r w:rsidRPr="00BC7A2F">
        <w:rPr>
          <w:rFonts w:cs="微软雅黑" w:hint="eastAsia"/>
          <w:kern w:val="2"/>
        </w:rPr>
        <w:br/>
        <w:t>管理课：《销售业绩目标制定、落地与绩效提升实战》</w:t>
      </w:r>
      <w:proofErr w:type="gramStart"/>
      <w:r w:rsidRPr="00BC7A2F">
        <w:rPr>
          <w:rFonts w:cs="微软雅黑"/>
          <w:kern w:val="2"/>
        </w:rPr>
        <w:t>《</w:t>
      </w:r>
      <w:proofErr w:type="gramEnd"/>
      <w:r w:rsidRPr="00BC7A2F">
        <w:rPr>
          <w:rFonts w:cs="微软雅黑"/>
          <w:kern w:val="2"/>
        </w:rPr>
        <w:t>国学赋能管理</w:t>
      </w:r>
      <w:proofErr w:type="gramStart"/>
      <w:r w:rsidRPr="00BC7A2F">
        <w:rPr>
          <w:rFonts w:cs="微软雅黑"/>
          <w:kern w:val="2"/>
        </w:rPr>
        <w:t>《</w:t>
      </w:r>
      <w:proofErr w:type="gramEnd"/>
      <w:r w:rsidRPr="00BC7A2F">
        <w:rPr>
          <w:rFonts w:cs="微软雅黑"/>
          <w:kern w:val="2"/>
        </w:rPr>
        <w:t>内圣外王：东方智慧下现代企业基业长青的经营之道》</w:t>
      </w:r>
    </w:p>
    <w:p w14:paraId="573EACCD" w14:textId="77777777" w:rsidR="001A684A" w:rsidRPr="00BC7A2F" w:rsidRDefault="001A684A" w:rsidP="00C721A5">
      <w:pPr>
        <w:spacing w:line="480" w:lineRule="exact"/>
        <w:rPr>
          <w:rFonts w:ascii="宋体" w:hAnsi="宋体" w:cs="微软雅黑" w:hint="eastAsia"/>
          <w:b/>
          <w:bCs/>
          <w:color w:val="C00000"/>
          <w:sz w:val="24"/>
          <w:szCs w:val="24"/>
        </w:rPr>
      </w:pPr>
    </w:p>
    <w:p w14:paraId="57C256A3" w14:textId="66DA1403" w:rsidR="00F96ED6" w:rsidRPr="001A684A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1A684A">
        <w:rPr>
          <w:rFonts w:ascii="宋体" w:hAnsi="宋体" w:cs="微软雅黑" w:hint="eastAsia"/>
          <w:b/>
          <w:bCs/>
          <w:sz w:val="24"/>
          <w:szCs w:val="24"/>
        </w:rPr>
        <w:t>授课风格：</w:t>
      </w:r>
    </w:p>
    <w:p w14:paraId="55829503" w14:textId="49147C70" w:rsidR="00F96ED6" w:rsidRPr="00C721A5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C721A5">
        <w:rPr>
          <w:rFonts w:ascii="宋体" w:hAnsi="宋体" w:cs="微软雅黑" w:hint="eastAsia"/>
          <w:b/>
          <w:bCs/>
          <w:sz w:val="24"/>
          <w:szCs w:val="24"/>
        </w:rPr>
        <w:t>源于实战：</w:t>
      </w:r>
      <w:r w:rsidRPr="00C721A5">
        <w:rPr>
          <w:rFonts w:ascii="宋体" w:hAnsi="宋体" w:cs="微软雅黑" w:hint="eastAsia"/>
          <w:sz w:val="24"/>
          <w:szCs w:val="24"/>
        </w:rPr>
        <w:t>老师有21年实战经验，结合当下市场环境与实战案例梳理课程</w:t>
      </w:r>
    </w:p>
    <w:p w14:paraId="0D9B8037" w14:textId="31F69D98" w:rsidR="00F96ED6" w:rsidRPr="00C721A5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C721A5">
        <w:rPr>
          <w:rFonts w:ascii="宋体" w:hAnsi="宋体" w:cs="微软雅黑" w:hint="eastAsia"/>
          <w:b/>
          <w:bCs/>
          <w:sz w:val="24"/>
          <w:szCs w:val="24"/>
        </w:rPr>
        <w:t>优雅风趣：</w:t>
      </w:r>
      <w:r w:rsidRPr="00C721A5">
        <w:rPr>
          <w:rFonts w:ascii="宋体" w:hAnsi="宋体" w:cs="微软雅黑" w:hint="eastAsia"/>
          <w:sz w:val="24"/>
          <w:szCs w:val="24"/>
        </w:rPr>
        <w:t>老师会塑造幽默风趣的课堂氛围，真正把培</w:t>
      </w:r>
      <w:proofErr w:type="gramStart"/>
      <w:r w:rsidRPr="00C721A5">
        <w:rPr>
          <w:rFonts w:ascii="宋体" w:hAnsi="宋体" w:cs="微软雅黑" w:hint="eastAsia"/>
          <w:sz w:val="24"/>
          <w:szCs w:val="24"/>
        </w:rPr>
        <w:t>和训做到</w:t>
      </w:r>
      <w:proofErr w:type="gramEnd"/>
      <w:r w:rsidRPr="00C721A5">
        <w:rPr>
          <w:rFonts w:ascii="宋体" w:hAnsi="宋体" w:cs="微软雅黑" w:hint="eastAsia"/>
          <w:sz w:val="24"/>
          <w:szCs w:val="24"/>
        </w:rPr>
        <w:t>落地实操，</w:t>
      </w:r>
      <w:proofErr w:type="gramStart"/>
      <w:r w:rsidRPr="00C721A5">
        <w:rPr>
          <w:rFonts w:ascii="宋体" w:hAnsi="宋体" w:cs="微软雅黑" w:hint="eastAsia"/>
          <w:sz w:val="24"/>
          <w:szCs w:val="24"/>
        </w:rPr>
        <w:t>即培又</w:t>
      </w:r>
      <w:proofErr w:type="gramEnd"/>
      <w:r w:rsidRPr="00C721A5">
        <w:rPr>
          <w:rFonts w:ascii="宋体" w:hAnsi="宋体" w:cs="微软雅黑" w:hint="eastAsia"/>
          <w:sz w:val="24"/>
          <w:szCs w:val="24"/>
        </w:rPr>
        <w:t>训</w:t>
      </w:r>
    </w:p>
    <w:p w14:paraId="52AE8BAD" w14:textId="72D0A345" w:rsidR="001A684A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C721A5">
        <w:rPr>
          <w:rFonts w:ascii="宋体" w:hAnsi="宋体" w:cs="微软雅黑" w:hint="eastAsia"/>
          <w:b/>
          <w:bCs/>
          <w:sz w:val="24"/>
          <w:szCs w:val="24"/>
        </w:rPr>
        <w:lastRenderedPageBreak/>
        <w:t>逻辑性强：</w:t>
      </w:r>
      <w:r w:rsidRPr="00C721A5">
        <w:rPr>
          <w:rFonts w:ascii="宋体" w:hAnsi="宋体" w:cs="微软雅黑" w:hint="eastAsia"/>
          <w:sz w:val="24"/>
          <w:szCs w:val="24"/>
        </w:rPr>
        <w:t>老师理性严谨、逻辑清晰、有超强的课程设计能力，将企业问题、学员疑问、课程两点相结合，呈现课程</w:t>
      </w:r>
    </w:p>
    <w:p w14:paraId="547DC8F2" w14:textId="77777777" w:rsidR="001A684A" w:rsidRDefault="001A684A" w:rsidP="00C721A5">
      <w:pPr>
        <w:spacing w:line="480" w:lineRule="exact"/>
        <w:rPr>
          <w:rFonts w:ascii="宋体" w:hAnsi="宋体" w:cs="微软雅黑" w:hint="eastAsia"/>
          <w:b/>
          <w:bCs/>
          <w:color w:val="C00000"/>
          <w:sz w:val="24"/>
          <w:szCs w:val="24"/>
        </w:rPr>
      </w:pPr>
    </w:p>
    <w:p w14:paraId="21927594" w14:textId="0CD7ED12" w:rsidR="00F96ED6" w:rsidRPr="001A684A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1A684A">
        <w:rPr>
          <w:rFonts w:ascii="宋体" w:hAnsi="宋体" w:cs="微软雅黑" w:hint="eastAsia"/>
          <w:b/>
          <w:bCs/>
          <w:sz w:val="24"/>
          <w:szCs w:val="24"/>
        </w:rPr>
        <w:t>部分服务客户：</w:t>
      </w:r>
    </w:p>
    <w:p w14:paraId="0AB58011" w14:textId="5D089FF1" w:rsidR="00F96ED6" w:rsidRPr="00C721A5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C721A5">
        <w:rPr>
          <w:rFonts w:ascii="宋体" w:hAnsi="宋体" w:cs="微软雅黑" w:hint="eastAsia"/>
          <w:b/>
          <w:bCs/>
          <w:color w:val="000000"/>
          <w:sz w:val="24"/>
          <w:szCs w:val="24"/>
          <w:shd w:val="clear" w:color="auto" w:fill="FFFFFF"/>
        </w:rPr>
        <w:t>医疗/连锁：</w:t>
      </w:r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华润三九、豪森药业、沃森、沃泽、沃润、中润、美乐康药业、广慈药业、海王集团、深圳一致药业、南北药业、友和药业、永安堂药业、</w:t>
      </w:r>
      <w:r w:rsidRPr="00C721A5">
        <w:rPr>
          <w:rFonts w:ascii="宋体" w:hAnsi="宋体" w:cs="微软雅黑" w:hint="eastAsia"/>
          <w:sz w:val="24"/>
          <w:szCs w:val="24"/>
        </w:rPr>
        <w:t>华润黑龙江医药、南京道尔、金斯瑞、山东德药、</w:t>
      </w:r>
      <w:proofErr w:type="gramStart"/>
      <w:r w:rsidRPr="00C721A5">
        <w:rPr>
          <w:rFonts w:ascii="宋体" w:hAnsi="宋体" w:cs="微软雅黑" w:hint="eastAsia"/>
          <w:sz w:val="24"/>
          <w:szCs w:val="24"/>
        </w:rPr>
        <w:t>津药集团</w:t>
      </w:r>
      <w:proofErr w:type="gramEnd"/>
      <w:r w:rsidRPr="00C721A5">
        <w:rPr>
          <w:rFonts w:ascii="宋体" w:hAnsi="宋体" w:cs="微软雅黑" w:hint="eastAsia"/>
          <w:sz w:val="24"/>
          <w:szCs w:val="24"/>
        </w:rPr>
        <w:t>、内蒙古科星生物（伊利集团）、普莱柯、</w:t>
      </w:r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深圳市华悦医美</w:t>
      </w:r>
      <w:bookmarkStart w:id="4" w:name="OLE_LINK1"/>
      <w:r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等</w:t>
      </w:r>
      <w:bookmarkEnd w:id="4"/>
    </w:p>
    <w:p w14:paraId="6FFEC2B9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</w:pPr>
      <w:r w:rsidRPr="00C721A5">
        <w:rPr>
          <w:rFonts w:ascii="宋体" w:hAnsi="宋体" w:cs="微软雅黑" w:hint="eastAsia"/>
          <w:b/>
          <w:bCs/>
          <w:color w:val="000000"/>
          <w:sz w:val="24"/>
          <w:szCs w:val="24"/>
          <w:shd w:val="clear" w:color="auto" w:fill="FFFFFF"/>
        </w:rPr>
        <w:t>食品/烟酒：</w:t>
      </w:r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绝味食品、江西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煌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上煌、中粮集团、光明集团、</w:t>
      </w:r>
      <w:r w:rsidRPr="00C721A5">
        <w:rPr>
          <w:rFonts w:ascii="宋体" w:hAnsi="宋体" w:cs="微软雅黑" w:hint="eastAsia"/>
          <w:sz w:val="24"/>
          <w:szCs w:val="24"/>
        </w:rPr>
        <w:t>新希望集团、</w:t>
      </w:r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伊利集团、蒙牛集团、晨光乳业、徐记食品、李锦记(中国)、安琪食品、百果园、益力多乳品、</w:t>
      </w:r>
      <w:r w:rsidRPr="00C721A5">
        <w:rPr>
          <w:rFonts w:ascii="宋体" w:hAnsi="宋体" w:cs="微软雅黑" w:hint="eastAsia"/>
          <w:sz w:val="24"/>
          <w:szCs w:val="24"/>
        </w:rPr>
        <w:t>健力宝、</w:t>
      </w:r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麦轩食品、深圳万泽酒艺、深圳市金源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泰农业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发展、广东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法尊国际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商贸、中醇酒业、九霄酒业等</w:t>
      </w:r>
    </w:p>
    <w:p w14:paraId="1B81160A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</w:pPr>
      <w:r w:rsidRPr="00C721A5">
        <w:rPr>
          <w:rFonts w:ascii="宋体" w:hAnsi="宋体" w:cs="微软雅黑" w:hint="eastAsia"/>
          <w:b/>
          <w:bCs/>
          <w:color w:val="000000"/>
          <w:sz w:val="24"/>
          <w:szCs w:val="24"/>
          <w:shd w:val="clear" w:color="auto" w:fill="FFFFFF"/>
        </w:rPr>
        <w:t>科技/工业品：</w:t>
      </w:r>
      <w:r w:rsidRPr="00C721A5">
        <w:rPr>
          <w:rFonts w:ascii="宋体" w:hAnsi="宋体" w:cs="微软雅黑" w:hint="eastAsia"/>
          <w:sz w:val="24"/>
          <w:szCs w:val="24"/>
        </w:rPr>
        <w:t>中国烟草常德烟机、深圳航空、深航信息、航天科技、乐凯科技、乐凯光电材料、因</w:t>
      </w:r>
      <w:proofErr w:type="gramStart"/>
      <w:r w:rsidRPr="00C721A5">
        <w:rPr>
          <w:rFonts w:ascii="宋体" w:hAnsi="宋体" w:cs="微软雅黑" w:hint="eastAsia"/>
          <w:sz w:val="24"/>
          <w:szCs w:val="24"/>
        </w:rPr>
        <w:t>湃</w:t>
      </w:r>
      <w:proofErr w:type="gramEnd"/>
      <w:r w:rsidRPr="00C721A5">
        <w:rPr>
          <w:rFonts w:ascii="宋体" w:hAnsi="宋体" w:cs="微软雅黑" w:hint="eastAsia"/>
          <w:sz w:val="24"/>
          <w:szCs w:val="24"/>
        </w:rPr>
        <w:t>电池科技、云宠科技、好孩子集团、名扬科技、长城国际、</w:t>
      </w:r>
      <w:proofErr w:type="gramStart"/>
      <w:r w:rsidRPr="00C721A5">
        <w:rPr>
          <w:rFonts w:ascii="宋体" w:hAnsi="宋体" w:cs="微软雅黑" w:hint="eastAsia"/>
          <w:sz w:val="24"/>
          <w:szCs w:val="24"/>
        </w:rPr>
        <w:t>湖南亿润新材料</w:t>
      </w:r>
      <w:proofErr w:type="gramEnd"/>
      <w:r w:rsidRPr="00C721A5">
        <w:rPr>
          <w:rFonts w:ascii="宋体" w:hAnsi="宋体" w:cs="微软雅黑" w:hint="eastAsia"/>
          <w:sz w:val="24"/>
          <w:szCs w:val="24"/>
        </w:rPr>
        <w:t>科技、内蒙古第一机械集团617厂 、蓝波集团、正强集团、好孩子、山东精工等</w:t>
      </w:r>
    </w:p>
    <w:p w14:paraId="42374796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</w:pPr>
      <w:r w:rsidRPr="00C721A5">
        <w:rPr>
          <w:rFonts w:ascii="宋体" w:hAnsi="宋体" w:cs="微软雅黑" w:hint="eastAsia"/>
          <w:b/>
          <w:bCs/>
          <w:color w:val="000000"/>
          <w:sz w:val="24"/>
          <w:szCs w:val="24"/>
          <w:shd w:val="clear" w:color="auto" w:fill="FFFFFF"/>
        </w:rPr>
        <w:t>金融/保险：</w:t>
      </w:r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中国银行、中信银行、</w:t>
      </w:r>
      <w:r w:rsidRPr="00C721A5">
        <w:rPr>
          <w:rFonts w:ascii="宋体" w:hAnsi="宋体" w:cs="微软雅黑" w:hint="eastAsia"/>
          <w:color w:val="333333"/>
          <w:sz w:val="24"/>
          <w:szCs w:val="24"/>
          <w:shd w:val="clear" w:color="auto" w:fill="FFFFFF"/>
        </w:rPr>
        <w:t>招商证券、</w:t>
      </w:r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工商银行、中国邮政、平安保险、友邦保险、华夏保险、太平洋保险等</w:t>
      </w:r>
    </w:p>
    <w:p w14:paraId="5DC22A0B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</w:pPr>
      <w:r w:rsidRPr="00C721A5">
        <w:rPr>
          <w:rFonts w:ascii="宋体" w:hAnsi="宋体" w:cs="微软雅黑" w:hint="eastAsia"/>
          <w:b/>
          <w:bCs/>
          <w:color w:val="000000"/>
          <w:sz w:val="24"/>
          <w:szCs w:val="24"/>
          <w:shd w:val="clear" w:color="auto" w:fill="FFFFFF"/>
        </w:rPr>
        <w:t>电信／通讯：</w:t>
      </w:r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中国电信、中国联合网络通信、宏达国际电子（HTC）、深圳市金立通信、深圳市泽信通信息工程等</w:t>
      </w:r>
    </w:p>
    <w:p w14:paraId="7CD3DF0E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</w:pPr>
      <w:r w:rsidRPr="00C721A5">
        <w:rPr>
          <w:rFonts w:ascii="宋体" w:hAnsi="宋体" w:cs="微软雅黑" w:hint="eastAsia"/>
          <w:b/>
          <w:bCs/>
          <w:color w:val="000000"/>
          <w:sz w:val="24"/>
          <w:szCs w:val="24"/>
          <w:shd w:val="clear" w:color="auto" w:fill="FFFFFF"/>
        </w:rPr>
        <w:t>汽车/电器：</w:t>
      </w:r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丰田汽车、大众汽车、广汽、别克、宝马、美的集团、国美集团、创维集团、康佳集团、苏宁易购、老板电器、艾美特、苏泊尔</w:t>
      </w:r>
      <w:r w:rsidRPr="00C721A5">
        <w:rPr>
          <w:rStyle w:val="a9"/>
          <w:rFonts w:ascii="宋体" w:hAnsi="宋体" w:cs="微软雅黑" w:hint="eastAsia"/>
          <w:i w:val="0"/>
          <w:color w:val="F73131"/>
          <w:sz w:val="24"/>
          <w:szCs w:val="24"/>
          <w:shd w:val="clear" w:color="auto" w:fill="FFFFFF"/>
        </w:rPr>
        <w:t>、</w:t>
      </w:r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百思泰、西贝阳光电器、中益维康电子科技、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鑫中洲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科技发展、前海金凰国际供应链（深圳）、艾华集团、奥海电子、博皓健康等</w:t>
      </w:r>
    </w:p>
    <w:p w14:paraId="67210DFA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</w:pPr>
      <w:r w:rsidRPr="00C721A5">
        <w:rPr>
          <w:rFonts w:ascii="宋体" w:hAnsi="宋体" w:cs="微软雅黑" w:hint="eastAsia"/>
          <w:b/>
          <w:bCs/>
          <w:color w:val="000000"/>
          <w:sz w:val="24"/>
          <w:szCs w:val="24"/>
          <w:shd w:val="clear" w:color="auto" w:fill="FFFFFF"/>
        </w:rPr>
        <w:t>互联网/IT：</w:t>
      </w:r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北京希沃科技、深圳市荣佳美科技、</w:t>
      </w:r>
      <w:r w:rsidRPr="00C721A5">
        <w:rPr>
          <w:rFonts w:ascii="宋体" w:hAnsi="宋体" w:cs="微软雅黑" w:hint="eastAsia"/>
          <w:sz w:val="24"/>
          <w:szCs w:val="24"/>
        </w:rPr>
        <w:t>谷川联行、</w:t>
      </w:r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深圳市善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一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电子商务、深圳变异科技、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深圳微智创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想科技、广州飞标视觉传媒等</w:t>
      </w:r>
    </w:p>
    <w:p w14:paraId="7A220D41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</w:pPr>
      <w:r w:rsidRPr="00C721A5">
        <w:rPr>
          <w:rFonts w:ascii="宋体" w:hAnsi="宋体" w:cs="微软雅黑" w:hint="eastAsia"/>
          <w:b/>
          <w:bCs/>
          <w:color w:val="000000"/>
          <w:sz w:val="24"/>
          <w:szCs w:val="24"/>
          <w:shd w:val="clear" w:color="auto" w:fill="FFFFFF"/>
        </w:rPr>
        <w:t>机械/制造：</w:t>
      </w:r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广东冠能压缩机股份、星汉激光、大族激光、家家用激光设备、米克精密组件、深圳市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鑫盛洋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光电科技、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冠力达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科技发展、中壹明科节能科技（深圳）、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芯仙电源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芯片、斯可络压缩机（深圳）、德普微电子、凯特瑞科技、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嘉车科技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、富微尔科技等</w:t>
      </w:r>
    </w:p>
    <w:p w14:paraId="076363DD" w14:textId="4C3E4E69" w:rsidR="00F96ED6" w:rsidRPr="00C721A5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C721A5">
        <w:rPr>
          <w:rFonts w:ascii="宋体" w:hAnsi="宋体" w:cs="微软雅黑" w:hint="eastAsia"/>
          <w:b/>
          <w:bCs/>
          <w:color w:val="000000"/>
          <w:sz w:val="24"/>
          <w:szCs w:val="24"/>
          <w:shd w:val="clear" w:color="auto" w:fill="FFFFFF"/>
        </w:rPr>
        <w:t>家居/建材：</w:t>
      </w:r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广东金牌陶瓷</w:t>
      </w:r>
      <w:r w:rsidRPr="00C721A5">
        <w:rPr>
          <w:rStyle w:val="a9"/>
          <w:rFonts w:ascii="宋体" w:hAnsi="宋体" w:cs="微软雅黑" w:hint="eastAsia"/>
          <w:i w:val="0"/>
          <w:color w:val="F73131"/>
          <w:sz w:val="24"/>
          <w:szCs w:val="24"/>
          <w:shd w:val="clear" w:color="auto" w:fill="FFFFFF"/>
        </w:rPr>
        <w:t>、</w:t>
      </w:r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仁豪家具发展、立信办公家具、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宝南国际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、派瑞格家具（深圳）、南玻集团、秦皇岛</w:t>
      </w:r>
      <w:r w:rsidRPr="00C721A5">
        <w:rPr>
          <w:rFonts w:ascii="宋体" w:hAnsi="宋体" w:cs="微软雅黑" w:hint="eastAsia"/>
          <w:sz w:val="24"/>
          <w:szCs w:val="24"/>
        </w:rPr>
        <w:t>海湾集团、亚夏股份集团</w:t>
      </w:r>
      <w:r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等</w:t>
      </w:r>
    </w:p>
    <w:p w14:paraId="0AFAC278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C721A5">
        <w:rPr>
          <w:rFonts w:ascii="宋体" w:hAnsi="宋体" w:cs="微软雅黑" w:hint="eastAsia"/>
          <w:b/>
          <w:bCs/>
          <w:color w:val="000000"/>
          <w:sz w:val="24"/>
          <w:szCs w:val="24"/>
          <w:shd w:val="clear" w:color="auto" w:fill="FFFFFF"/>
        </w:rPr>
        <w:t>地产/建筑/</w:t>
      </w:r>
      <w:r w:rsidRPr="00C721A5">
        <w:rPr>
          <w:rFonts w:ascii="宋体" w:hAnsi="宋体" w:cs="微软雅黑" w:hint="eastAsia"/>
          <w:sz w:val="24"/>
          <w:szCs w:val="24"/>
        </w:rPr>
        <w:t>产业园：万科、佳兆业、中建八局、中建三局、中铁二局、山西建投三建集团</w:t>
      </w:r>
    </w:p>
    <w:p w14:paraId="51033D60" w14:textId="43619B21" w:rsidR="00F96ED6" w:rsidRPr="00C721A5" w:rsidRDefault="00AC1C70" w:rsidP="00C721A5">
      <w:pPr>
        <w:spacing w:line="480" w:lineRule="exact"/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</w:pPr>
      <w:r w:rsidRPr="00C721A5">
        <w:rPr>
          <w:rFonts w:ascii="宋体" w:hAnsi="宋体" w:cs="微软雅黑" w:hint="eastAsia"/>
          <w:sz w:val="24"/>
          <w:szCs w:val="24"/>
        </w:rPr>
        <w:lastRenderedPageBreak/>
        <w:t>上海虹桥临</w:t>
      </w:r>
      <w:proofErr w:type="gramStart"/>
      <w:r w:rsidRPr="00C721A5">
        <w:rPr>
          <w:rFonts w:ascii="宋体" w:hAnsi="宋体" w:cs="微软雅黑" w:hint="eastAsia"/>
          <w:sz w:val="24"/>
          <w:szCs w:val="24"/>
        </w:rPr>
        <w:t>空经济</w:t>
      </w:r>
      <w:proofErr w:type="gramEnd"/>
      <w:r w:rsidRPr="00C721A5">
        <w:rPr>
          <w:rFonts w:ascii="宋体" w:hAnsi="宋体" w:cs="微软雅黑" w:hint="eastAsia"/>
          <w:sz w:val="24"/>
          <w:szCs w:val="24"/>
        </w:rPr>
        <w:t>园区发展有限公司、广州国际</w:t>
      </w:r>
      <w:proofErr w:type="gramStart"/>
      <w:r w:rsidRPr="00C721A5">
        <w:rPr>
          <w:rFonts w:ascii="宋体" w:hAnsi="宋体" w:cs="微软雅黑" w:hint="eastAsia"/>
          <w:sz w:val="24"/>
          <w:szCs w:val="24"/>
        </w:rPr>
        <w:t>医药港</w:t>
      </w:r>
      <w:proofErr w:type="gramEnd"/>
      <w:r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等</w:t>
      </w:r>
    </w:p>
    <w:p w14:paraId="0456662B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</w:pPr>
      <w:r w:rsidRPr="00C721A5">
        <w:rPr>
          <w:rFonts w:ascii="宋体" w:hAnsi="宋体" w:cs="微软雅黑" w:hint="eastAsia"/>
          <w:b/>
          <w:bCs/>
          <w:color w:val="000000"/>
          <w:sz w:val="24"/>
          <w:szCs w:val="24"/>
          <w:shd w:val="clear" w:color="auto" w:fill="FFFFFF"/>
        </w:rPr>
        <w:t>外贸企业：</w:t>
      </w:r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新机遇国际贸易集团、海纳国际贸易、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翌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丰国际、昱峰国际贸易、协鑫智慧能源、美丽风尚电子商务有限公司、易安达电子商务发展、六度贸易、广东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法尊国际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商贸、海灵达（深圳）贸易、睿远商贸、天天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优鲜网络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贸易、科丽美兰商贸、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佳申源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进出口贸易等</w:t>
      </w:r>
    </w:p>
    <w:p w14:paraId="019A2E61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</w:pPr>
      <w:r w:rsidRPr="00C721A5">
        <w:rPr>
          <w:rFonts w:ascii="宋体" w:hAnsi="宋体" w:cs="微软雅黑" w:hint="eastAsia"/>
          <w:b/>
          <w:bCs/>
          <w:color w:val="000000"/>
          <w:sz w:val="24"/>
          <w:szCs w:val="24"/>
          <w:shd w:val="clear" w:color="auto" w:fill="FFFFFF"/>
        </w:rPr>
        <w:t>物流企业：</w:t>
      </w:r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中外运、中外运报关、中外运供应链公司、华展物流、佳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婕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物流、托普旺物流、尚流国际物流、</w:t>
      </w:r>
      <w:r w:rsidRPr="00C721A5">
        <w:rPr>
          <w:rFonts w:ascii="宋体" w:hAnsi="宋体" w:cs="微软雅黑" w:hint="eastAsia"/>
          <w:sz w:val="24"/>
          <w:szCs w:val="24"/>
        </w:rPr>
        <w:t>中远海运集团</w:t>
      </w:r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等</w:t>
      </w:r>
    </w:p>
    <w:p w14:paraId="12F1FFE8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C721A5">
        <w:rPr>
          <w:rFonts w:ascii="宋体" w:hAnsi="宋体" w:cs="微软雅黑" w:hint="eastAsia"/>
          <w:b/>
          <w:bCs/>
          <w:color w:val="000000"/>
          <w:sz w:val="24"/>
          <w:szCs w:val="24"/>
          <w:shd w:val="clear" w:color="auto" w:fill="FFFFFF"/>
        </w:rPr>
        <w:t>其他：</w:t>
      </w:r>
      <w:r w:rsidRPr="00C721A5">
        <w:rPr>
          <w:rFonts w:ascii="宋体" w:hAnsi="宋体" w:cs="微软雅黑" w:hint="eastAsia"/>
          <w:sz w:val="24"/>
          <w:szCs w:val="24"/>
        </w:rPr>
        <w:t>中国海油、</w:t>
      </w:r>
      <w:proofErr w:type="gramStart"/>
      <w:r w:rsidRPr="00C721A5">
        <w:rPr>
          <w:rFonts w:ascii="宋体" w:hAnsi="宋体" w:cs="微软雅黑" w:hint="eastAsia"/>
          <w:sz w:val="24"/>
          <w:szCs w:val="24"/>
        </w:rPr>
        <w:t>华外同文</w:t>
      </w:r>
      <w:proofErr w:type="gramEnd"/>
      <w:r w:rsidRPr="00C721A5">
        <w:rPr>
          <w:rFonts w:ascii="宋体" w:hAnsi="宋体" w:cs="微软雅黑" w:hint="eastAsia"/>
          <w:sz w:val="24"/>
          <w:szCs w:val="24"/>
        </w:rPr>
        <w:t>外国语学校、 昆明图书出版社、 鼎彝文旅、深圳南山区工会企业家</w:t>
      </w:r>
    </w:p>
    <w:p w14:paraId="68F31164" w14:textId="31B17EDC" w:rsidR="00F96ED6" w:rsidRPr="00C721A5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C721A5">
        <w:rPr>
          <w:rFonts w:ascii="宋体" w:hAnsi="宋体" w:cs="微软雅黑" w:hint="eastAsia"/>
          <w:sz w:val="24"/>
          <w:szCs w:val="24"/>
        </w:rPr>
        <w:t>株洲企业家、日越股份、中山工商联组织的120多家外贸企业、江西财大总裁班、计之宝、中石化、新世界集团、国家电投集团、深圳巴士集团、汕头公交</w:t>
      </w:r>
      <w:r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等</w:t>
      </w:r>
    </w:p>
    <w:p w14:paraId="4FEF11D1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color w:val="000000"/>
          <w:sz w:val="24"/>
          <w:szCs w:val="24"/>
        </w:rPr>
      </w:pPr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深圳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会丰文化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传媒、深圳市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裕翔国际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货运代理、广东普罗米修律师事务所、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深圳市玖毅科技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有限、深圳市六度贸易、深圳市牛势广告、深圳市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佳润隆包装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、广东星辰律所、空港（深圳）国际旅行、润玉堂珠宝、前海国际新传媒、深圳市东方智造广告、湛江朗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星体育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文化发展、惠州市兴宇轩实业、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深圳富族实业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、新常态实业、兴欣科技、小猴子生态旅游发展、迷你屋智慧物业管理、海灵达（深圳）贸易、科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华网络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通讯、深圳大恒业资产管理、广州市</w:t>
      </w:r>
      <w:proofErr w:type="gramStart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埃克润化工</w:t>
      </w:r>
      <w:proofErr w:type="gramEnd"/>
      <w:r w:rsidRPr="00C721A5">
        <w:rPr>
          <w:rFonts w:ascii="宋体" w:hAnsi="宋体" w:cs="微软雅黑" w:hint="eastAsia"/>
          <w:color w:val="000000"/>
          <w:sz w:val="24"/>
          <w:szCs w:val="24"/>
          <w:shd w:val="clear" w:color="auto" w:fill="FFFFFF"/>
        </w:rPr>
        <w:t>科技、深圳市凯达莱实业、湖州织里卡文服饰、欧宝远东服饰等</w:t>
      </w:r>
    </w:p>
    <w:p w14:paraId="218B510D" w14:textId="77777777" w:rsidR="00F96ED6" w:rsidRPr="00C721A5" w:rsidRDefault="00F96ED6" w:rsidP="00C721A5">
      <w:pPr>
        <w:spacing w:line="480" w:lineRule="exact"/>
        <w:rPr>
          <w:rFonts w:ascii="宋体" w:hAnsi="宋体" w:cs="微软雅黑" w:hint="eastAsia"/>
          <w:b/>
          <w:bCs/>
          <w:color w:val="C00000"/>
          <w:sz w:val="24"/>
          <w:szCs w:val="24"/>
        </w:rPr>
      </w:pPr>
    </w:p>
    <w:p w14:paraId="78B11631" w14:textId="77777777" w:rsidR="00F96ED6" w:rsidRPr="00AC1C70" w:rsidRDefault="00AC1C70" w:rsidP="00C721A5">
      <w:pPr>
        <w:spacing w:line="480" w:lineRule="exact"/>
        <w:rPr>
          <w:rFonts w:ascii="宋体" w:hAnsi="宋体" w:cs="微软雅黑" w:hint="eastAsia"/>
          <w:b/>
          <w:bCs/>
          <w:sz w:val="24"/>
          <w:szCs w:val="24"/>
        </w:rPr>
      </w:pPr>
      <w:r w:rsidRPr="00AC1C70">
        <w:rPr>
          <w:rFonts w:ascii="宋体" w:hAnsi="宋体" w:cs="微软雅黑" w:hint="eastAsia"/>
          <w:b/>
          <w:bCs/>
          <w:sz w:val="24"/>
          <w:szCs w:val="24"/>
        </w:rPr>
        <w:t>部分客户评价：</w:t>
      </w:r>
    </w:p>
    <w:p w14:paraId="3CAD5807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C721A5">
        <w:rPr>
          <w:rFonts w:ascii="宋体" w:hAnsi="宋体" w:cs="微软雅黑" w:hint="eastAsia"/>
          <w:sz w:val="24"/>
          <w:szCs w:val="24"/>
        </w:rPr>
        <w:t>做跨境常常要去供应商那里进行谈判，胡老师分享的“在对方地盘”进行谈判的方法就很有帮助，首先需要了解自己的目的，划分目标与底线，同时要符合谈判对方的价值观并设定“保质期”，准备好B计划，掌握对方的底线，了解对方的最佳替代方案，先评判可让步与不可让步的部分</w:t>
      </w:r>
    </w:p>
    <w:p w14:paraId="6116D2B1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C721A5">
        <w:rPr>
          <w:rFonts w:ascii="宋体" w:hAnsi="宋体" w:cs="微软雅黑" w:hint="eastAsia"/>
          <w:sz w:val="24"/>
          <w:szCs w:val="24"/>
        </w:rPr>
        <w:t>做好坚持表与退让表，并将自己的条件“换算成金钱”，从而达到自己的目标并争取更多。</w:t>
      </w:r>
    </w:p>
    <w:p w14:paraId="439DBB73" w14:textId="77777777" w:rsidR="00F96ED6" w:rsidRPr="00C721A5" w:rsidRDefault="00AC1C70" w:rsidP="00C721A5">
      <w:pPr>
        <w:spacing w:line="480" w:lineRule="exact"/>
        <w:jc w:val="right"/>
        <w:rPr>
          <w:rFonts w:ascii="宋体" w:hAnsi="宋体" w:cs="微软雅黑" w:hint="eastAsia"/>
          <w:b/>
          <w:bCs/>
          <w:sz w:val="24"/>
          <w:szCs w:val="24"/>
        </w:rPr>
      </w:pPr>
      <w:r w:rsidRPr="00C721A5">
        <w:rPr>
          <w:rFonts w:ascii="宋体" w:hAnsi="宋体" w:cs="微软雅黑" w:hint="eastAsia"/>
          <w:b/>
          <w:bCs/>
          <w:sz w:val="24"/>
          <w:szCs w:val="24"/>
        </w:rPr>
        <w:t>——跨境电商扩展</w:t>
      </w:r>
      <w:proofErr w:type="gramStart"/>
      <w:r w:rsidRPr="00C721A5">
        <w:rPr>
          <w:rFonts w:ascii="宋体" w:hAnsi="宋体" w:cs="微软雅黑" w:hint="eastAsia"/>
          <w:b/>
          <w:bCs/>
          <w:sz w:val="24"/>
          <w:szCs w:val="24"/>
        </w:rPr>
        <w:t>坞</w:t>
      </w:r>
      <w:proofErr w:type="gramEnd"/>
      <w:r w:rsidRPr="00C721A5">
        <w:rPr>
          <w:rFonts w:ascii="宋体" w:hAnsi="宋体" w:cs="微软雅黑" w:hint="eastAsia"/>
          <w:b/>
          <w:bCs/>
          <w:sz w:val="24"/>
          <w:szCs w:val="24"/>
        </w:rPr>
        <w:t xml:space="preserve">  雷经理</w:t>
      </w:r>
    </w:p>
    <w:p w14:paraId="152CFAE1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C721A5">
        <w:rPr>
          <w:rFonts w:ascii="宋体" w:hAnsi="宋体" w:cs="微软雅黑" w:hint="eastAsia"/>
          <w:sz w:val="24"/>
          <w:szCs w:val="24"/>
        </w:rPr>
        <w:t>非常感谢胡老师今天的分享!我今天学习了快乐法则，谈判前我们先要做到知己知彼，充分准备，见面时我们要在商务里细节上做到给人舒适，正式谈判前先营造一个快乐的谈判氛围，谈判过程中我们尽量按照我们先前预做的坚持表和退让表来做底线，如在谈判中出现僵局的时候我们要不断地修复双方的关系，聚焦未来最后让大家都能达到双赢的目的。</w:t>
      </w:r>
    </w:p>
    <w:p w14:paraId="79A143E1" w14:textId="77777777" w:rsidR="00F96ED6" w:rsidRPr="00C721A5" w:rsidRDefault="00AC1C70" w:rsidP="00C721A5">
      <w:pPr>
        <w:spacing w:line="480" w:lineRule="exact"/>
        <w:jc w:val="right"/>
        <w:rPr>
          <w:rFonts w:ascii="宋体" w:hAnsi="宋体" w:cs="微软雅黑" w:hint="eastAsia"/>
          <w:b/>
          <w:bCs/>
          <w:sz w:val="24"/>
          <w:szCs w:val="24"/>
        </w:rPr>
      </w:pPr>
      <w:r w:rsidRPr="00C721A5">
        <w:rPr>
          <w:rFonts w:ascii="宋体" w:hAnsi="宋体" w:cs="微软雅黑" w:hint="eastAsia"/>
          <w:b/>
          <w:bCs/>
          <w:sz w:val="24"/>
          <w:szCs w:val="24"/>
        </w:rPr>
        <w:t>——贝特瑞  张总</w:t>
      </w:r>
    </w:p>
    <w:p w14:paraId="3AB60D25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C721A5">
        <w:rPr>
          <w:rFonts w:ascii="宋体" w:hAnsi="宋体" w:cs="微软雅黑" w:hint="eastAsia"/>
          <w:sz w:val="24"/>
          <w:szCs w:val="24"/>
        </w:rPr>
        <w:t>老师的课程给我的最深的感受是，谈判整个过程中每个环节都是至关重要的。首先要预设好自己</w:t>
      </w:r>
      <w:r w:rsidRPr="00C721A5">
        <w:rPr>
          <w:rFonts w:ascii="宋体" w:hAnsi="宋体" w:cs="微软雅黑" w:hint="eastAsia"/>
          <w:sz w:val="24"/>
          <w:szCs w:val="24"/>
        </w:rPr>
        <w:lastRenderedPageBreak/>
        <w:t>的目标，做好谈判前的准备，事先准备好坚持表和退让表，要抱着共赢的态度去沟通。之前的我，太想赢了，往往会赢了一场争论，却失去了很多，给人咄咄逼人的感觉。我要把胡老师在课程里讲的知识运用在实战中，不断的修炼与打磨自己，只为赢得双赢甚至多赢!</w:t>
      </w:r>
    </w:p>
    <w:p w14:paraId="75230866" w14:textId="77777777" w:rsidR="00F96ED6" w:rsidRPr="00C721A5" w:rsidRDefault="00AC1C70" w:rsidP="00C721A5">
      <w:pPr>
        <w:spacing w:line="480" w:lineRule="exact"/>
        <w:jc w:val="right"/>
        <w:rPr>
          <w:rFonts w:ascii="宋体" w:hAnsi="宋体" w:cs="微软雅黑" w:hint="eastAsia"/>
          <w:b/>
          <w:bCs/>
          <w:sz w:val="24"/>
          <w:szCs w:val="24"/>
        </w:rPr>
      </w:pPr>
      <w:r w:rsidRPr="00C721A5">
        <w:rPr>
          <w:rFonts w:ascii="宋体" w:hAnsi="宋体" w:cs="微软雅黑" w:hint="eastAsia"/>
          <w:b/>
          <w:bCs/>
          <w:sz w:val="24"/>
          <w:szCs w:val="24"/>
        </w:rPr>
        <w:t>——</w:t>
      </w:r>
      <w:r w:rsidRPr="00C721A5">
        <w:rPr>
          <w:rFonts w:ascii="宋体" w:hAnsi="宋体" w:cs="微软雅黑" w:hint="eastAsia"/>
          <w:b/>
          <w:bCs/>
          <w:color w:val="000000"/>
          <w:sz w:val="24"/>
          <w:szCs w:val="24"/>
          <w:shd w:val="clear" w:color="auto" w:fill="FFFFFF"/>
        </w:rPr>
        <w:t>徐记食品有限公司  林总</w:t>
      </w:r>
    </w:p>
    <w:p w14:paraId="5C062797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C721A5">
        <w:rPr>
          <w:rFonts w:ascii="宋体" w:hAnsi="宋体" w:cs="微软雅黑" w:hint="eastAsia"/>
          <w:sz w:val="24"/>
          <w:szCs w:val="24"/>
        </w:rPr>
        <w:t>感谢胡老师的精彩分享:经过今天的学习，认识到商务谈判背书准备的重要性，需制定明确清晰的目标，并对目标进行量化，权衡利弊，针对性做好坚持表及退让表。设定AB方案，团队协作，寻求助力，聚焦未来，以共赢为目标!</w:t>
      </w:r>
    </w:p>
    <w:p w14:paraId="7329B37A" w14:textId="77777777" w:rsidR="00F96ED6" w:rsidRPr="00C721A5" w:rsidRDefault="00AC1C70" w:rsidP="00C721A5">
      <w:pPr>
        <w:spacing w:line="480" w:lineRule="exact"/>
        <w:jc w:val="right"/>
        <w:rPr>
          <w:rFonts w:ascii="宋体" w:hAnsi="宋体" w:cs="微软雅黑" w:hint="eastAsia"/>
          <w:b/>
          <w:bCs/>
          <w:sz w:val="24"/>
          <w:szCs w:val="24"/>
        </w:rPr>
      </w:pPr>
      <w:r w:rsidRPr="00C721A5">
        <w:rPr>
          <w:rFonts w:ascii="宋体" w:hAnsi="宋体" w:cs="微软雅黑" w:hint="eastAsia"/>
          <w:b/>
          <w:bCs/>
          <w:sz w:val="24"/>
          <w:szCs w:val="24"/>
        </w:rPr>
        <w:t>——</w:t>
      </w:r>
      <w:proofErr w:type="gramStart"/>
      <w:r w:rsidRPr="00C721A5">
        <w:rPr>
          <w:rFonts w:ascii="宋体" w:hAnsi="宋体" w:cs="微软雅黑" w:hint="eastAsia"/>
          <w:b/>
          <w:bCs/>
          <w:sz w:val="24"/>
          <w:szCs w:val="24"/>
        </w:rPr>
        <w:t>博铭科技</w:t>
      </w:r>
      <w:proofErr w:type="gramEnd"/>
      <w:r w:rsidRPr="00C721A5">
        <w:rPr>
          <w:rFonts w:ascii="宋体" w:hAnsi="宋体" w:cs="微软雅黑" w:hint="eastAsia"/>
          <w:b/>
          <w:bCs/>
          <w:sz w:val="24"/>
          <w:szCs w:val="24"/>
        </w:rPr>
        <w:t>有限公司  李经理</w:t>
      </w:r>
    </w:p>
    <w:p w14:paraId="21D7578B" w14:textId="77777777" w:rsidR="00F96ED6" w:rsidRPr="00C721A5" w:rsidRDefault="00AC1C70" w:rsidP="00C721A5">
      <w:pPr>
        <w:spacing w:line="480" w:lineRule="exact"/>
        <w:rPr>
          <w:rFonts w:ascii="宋体" w:hAnsi="宋体" w:cs="微软雅黑" w:hint="eastAsia"/>
          <w:sz w:val="24"/>
          <w:szCs w:val="24"/>
        </w:rPr>
      </w:pPr>
      <w:r w:rsidRPr="00C721A5">
        <w:rPr>
          <w:rFonts w:ascii="宋体" w:hAnsi="宋体" w:cs="微软雅黑" w:hint="eastAsia"/>
          <w:sz w:val="24"/>
          <w:szCs w:val="24"/>
        </w:rPr>
        <w:t>非常感谢胡老师的精彩分享，这门《商务谈判》对于我们初入社会</w:t>
      </w:r>
      <w:proofErr w:type="gramStart"/>
      <w:r w:rsidRPr="00C721A5">
        <w:rPr>
          <w:rFonts w:ascii="宋体" w:hAnsi="宋体" w:cs="微软雅黑" w:hint="eastAsia"/>
          <w:sz w:val="24"/>
          <w:szCs w:val="24"/>
        </w:rPr>
        <w:t>的职场新人</w:t>
      </w:r>
      <w:proofErr w:type="gramEnd"/>
      <w:r w:rsidRPr="00C721A5">
        <w:rPr>
          <w:rFonts w:ascii="宋体" w:hAnsi="宋体" w:cs="微软雅黑" w:hint="eastAsia"/>
          <w:sz w:val="24"/>
          <w:szCs w:val="24"/>
        </w:rPr>
        <w:t>来说，听完胡老师的</w:t>
      </w:r>
      <w:proofErr w:type="gramStart"/>
      <w:r w:rsidRPr="00C721A5">
        <w:rPr>
          <w:rFonts w:ascii="宋体" w:hAnsi="宋体" w:cs="微软雅黑" w:hint="eastAsia"/>
          <w:sz w:val="24"/>
          <w:szCs w:val="24"/>
        </w:rPr>
        <w:t>课真的</w:t>
      </w:r>
      <w:proofErr w:type="gramEnd"/>
      <w:r w:rsidRPr="00C721A5">
        <w:rPr>
          <w:rFonts w:ascii="宋体" w:hAnsi="宋体" w:cs="微软雅黑" w:hint="eastAsia"/>
          <w:sz w:val="24"/>
          <w:szCs w:val="24"/>
        </w:rPr>
        <w:t>受益匪浅，就今天所学的感悟：谈判无处不在，与每个人都密切相关，1:首先商务礼仪教会我们如何去注重自己的仪容仪表，言谈举止，不仅是代表自己自信的表现，还代表的是一个团队和公司的形象以及礼仪文化，这是谈判从始至终的一个视觉呈现，2:我觉得不管是企业间的，国家间大型的专业谈判，或者和父母交谈的生活中的小谈判，都是一个确定目标，了解对手，所谓的知己知彼。因时因地制宜运用今天所学的七大秘诀以及沟通的四要素，坚持表，退让表，主场优势等策略来最终达成目标的过程，为了这个目标服务，赢得更多，目标至上，越具体越好。</w:t>
      </w:r>
    </w:p>
    <w:p w14:paraId="5D462BA9" w14:textId="77777777" w:rsidR="00F96ED6" w:rsidRPr="00C721A5" w:rsidRDefault="00AC1C70" w:rsidP="00C721A5">
      <w:pPr>
        <w:spacing w:line="480" w:lineRule="exact"/>
        <w:jc w:val="right"/>
        <w:rPr>
          <w:rFonts w:ascii="宋体" w:hAnsi="宋体" w:cs="微软雅黑" w:hint="eastAsia"/>
          <w:b/>
          <w:bCs/>
          <w:sz w:val="24"/>
          <w:szCs w:val="24"/>
        </w:rPr>
      </w:pPr>
      <w:r w:rsidRPr="00C721A5">
        <w:rPr>
          <w:rFonts w:ascii="宋体" w:hAnsi="宋体" w:cs="微软雅黑" w:hint="eastAsia"/>
          <w:b/>
          <w:bCs/>
          <w:sz w:val="24"/>
          <w:szCs w:val="24"/>
        </w:rPr>
        <w:t>——欧宝远东服饰有限公司  高学员</w:t>
      </w:r>
    </w:p>
    <w:p w14:paraId="4666D2B2" w14:textId="77777777" w:rsidR="00F96ED6" w:rsidRDefault="00F96ED6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</w:p>
    <w:p w14:paraId="71ADC9FB" w14:textId="160A82AD" w:rsidR="00F96ED6" w:rsidRDefault="00AC1C70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AC1C70">
        <w:rPr>
          <w:rFonts w:ascii="宋体" w:hAnsi="宋体" w:cs="宋体" w:hint="eastAsia"/>
          <w:b/>
          <w:bCs/>
          <w:sz w:val="24"/>
          <w:szCs w:val="24"/>
        </w:rPr>
        <w:t>部分授课案例：</w:t>
      </w:r>
    </w:p>
    <w:tbl>
      <w:tblPr>
        <w:tblW w:w="0" w:type="auto"/>
        <w:tblInd w:w="13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842"/>
        <w:gridCol w:w="4913"/>
      </w:tblGrid>
      <w:tr w:rsidR="00F96ED6" w14:paraId="20DDB45A" w14:textId="77777777">
        <w:tc>
          <w:tcPr>
            <w:tcW w:w="4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2AA1CA" w14:textId="77777777" w:rsidR="00F96ED6" w:rsidRDefault="00AC1C70" w:rsidP="00AC1C7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04C5BFFF" wp14:editId="2AF9B6B0">
                  <wp:extent cx="2761200" cy="2019600"/>
                  <wp:effectExtent l="0" t="0" r="1270" b="0"/>
                  <wp:docPr id="1805660470" name="图片 26" descr="6a3c6a240f59f60db4a3808f7b3e25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660470" name="图片 26" descr="6a3c6a240f59f60db4a3808f7b3e25a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8D82C0" w14:textId="77777777" w:rsidR="00F96ED6" w:rsidRDefault="00AC1C70" w:rsidP="00AC1C7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noProof/>
                <w:sz w:val="24"/>
                <w:szCs w:val="24"/>
              </w:rPr>
              <w:drawing>
                <wp:inline distT="0" distB="0" distL="0" distR="0" wp14:anchorId="475EBC8E" wp14:editId="754C601F">
                  <wp:extent cx="2761200" cy="2019600"/>
                  <wp:effectExtent l="0" t="0" r="1270" b="0"/>
                  <wp:docPr id="607422440" name="图片 25" descr="微信图片_202303171557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422440" name="图片 25" descr="微信图片_20230317155746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ED6" w:rsidRPr="00AC1C70" w14:paraId="001C9597" w14:textId="77777777">
        <w:tc>
          <w:tcPr>
            <w:tcW w:w="4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5CA7CD" w14:textId="77777777" w:rsidR="00F96ED6" w:rsidRPr="00AC1C70" w:rsidRDefault="00AC1C70" w:rsidP="00AC1C70">
            <w:pPr>
              <w:spacing w:line="360" w:lineRule="exact"/>
              <w:jc w:val="center"/>
              <w:rPr>
                <w:rFonts w:ascii="宋体" w:hAnsi="宋体" w:cs="宋体" w:hint="eastAsia"/>
                <w:szCs w:val="21"/>
              </w:rPr>
            </w:pPr>
            <w:r w:rsidRPr="00AC1C70">
              <w:rPr>
                <w:rFonts w:ascii="宋体" w:hAnsi="宋体" w:cs="宋体" w:hint="eastAsia"/>
                <w:szCs w:val="21"/>
              </w:rPr>
              <w:t>中铁二局集团</w:t>
            </w:r>
            <w:r w:rsidRPr="00AC1C70">
              <w:rPr>
                <w:rFonts w:ascii="宋体" w:hAnsi="宋体" w:cs="宋体" w:hint="eastAsia"/>
                <w:szCs w:val="21"/>
              </w:rPr>
              <w:br/>
              <w:t>《双赢谈判策略与向上管理》</w:t>
            </w:r>
          </w:p>
        </w:tc>
        <w:tc>
          <w:tcPr>
            <w:tcW w:w="49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9E4BC6" w14:textId="77777777" w:rsidR="00F96ED6" w:rsidRPr="00AC1C70" w:rsidRDefault="00AC1C70" w:rsidP="00AC1C70">
            <w:pPr>
              <w:spacing w:line="360" w:lineRule="exact"/>
              <w:jc w:val="center"/>
              <w:rPr>
                <w:rFonts w:ascii="宋体" w:hAnsi="宋体" w:cs="宋体" w:hint="eastAsia"/>
                <w:szCs w:val="21"/>
              </w:rPr>
            </w:pPr>
            <w:r w:rsidRPr="00AC1C70">
              <w:rPr>
                <w:rFonts w:ascii="宋体" w:hAnsi="宋体" w:cs="宋体" w:hint="eastAsia"/>
                <w:szCs w:val="21"/>
              </w:rPr>
              <w:t>中建八局</w:t>
            </w:r>
          </w:p>
          <w:p w14:paraId="50CDBEC6" w14:textId="77777777" w:rsidR="00F96ED6" w:rsidRPr="00AC1C70" w:rsidRDefault="00AC1C70" w:rsidP="00AC1C70">
            <w:pPr>
              <w:spacing w:line="360" w:lineRule="exact"/>
              <w:jc w:val="center"/>
              <w:rPr>
                <w:rFonts w:ascii="宋体" w:hAnsi="宋体" w:cs="宋体" w:hint="eastAsia"/>
                <w:szCs w:val="21"/>
              </w:rPr>
            </w:pPr>
            <w:r w:rsidRPr="00AC1C70">
              <w:rPr>
                <w:rFonts w:ascii="宋体" w:hAnsi="宋体" w:cs="宋体" w:hint="eastAsia"/>
                <w:szCs w:val="21"/>
              </w:rPr>
              <w:t>《商务谈判》</w:t>
            </w:r>
          </w:p>
        </w:tc>
      </w:tr>
      <w:tr w:rsidR="00F96ED6" w:rsidRPr="00AC1C70" w14:paraId="4359F766" w14:textId="77777777">
        <w:tc>
          <w:tcPr>
            <w:tcW w:w="4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A3654B" w14:textId="77777777" w:rsidR="00F96ED6" w:rsidRPr="00AC1C70" w:rsidRDefault="00AC1C70">
            <w:pPr>
              <w:jc w:val="center"/>
              <w:rPr>
                <w:rFonts w:ascii="宋体" w:hAnsi="宋体" w:cs="宋体" w:hint="eastAsia"/>
                <w:b/>
                <w:noProof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45D5FD6D" wp14:editId="0828964A">
                  <wp:extent cx="2761200" cy="2019600"/>
                  <wp:effectExtent l="0" t="0" r="1270" b="0"/>
                  <wp:docPr id="1" name="图片 21" descr="32f029ce391380e6c7d32dd540e4c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1" descr="32f029ce391380e6c7d32dd540e4c1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71EB3B" w14:textId="77777777" w:rsidR="00F96ED6" w:rsidRPr="00AC1C70" w:rsidRDefault="00AC1C70">
            <w:pPr>
              <w:jc w:val="center"/>
              <w:rPr>
                <w:rFonts w:ascii="宋体" w:hAnsi="宋体" w:cs="宋体" w:hint="eastAsia"/>
                <w:b/>
                <w:noProof/>
                <w:sz w:val="24"/>
                <w:szCs w:val="24"/>
              </w:rPr>
            </w:pPr>
            <w:r w:rsidRPr="00AC1C70">
              <w:rPr>
                <w:rFonts w:ascii="宋体" w:hAnsi="宋体" w:cs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5B566B30" wp14:editId="430C0675">
                  <wp:extent cx="2761200" cy="2019600"/>
                  <wp:effectExtent l="0" t="0" r="1270" b="0"/>
                  <wp:docPr id="1361241773" name="图片 23" descr="61bc067c428938e797df42ac228d8f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241773" name="图片 23" descr="61bc067c428938e797df42ac228d8f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ED6" w:rsidRPr="00AC1C70" w14:paraId="7C935335" w14:textId="77777777">
        <w:tc>
          <w:tcPr>
            <w:tcW w:w="4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74CA09" w14:textId="77777777" w:rsidR="00F96ED6" w:rsidRPr="00AC1C70" w:rsidRDefault="00AC1C70">
            <w:pPr>
              <w:spacing w:line="360" w:lineRule="exact"/>
              <w:jc w:val="center"/>
              <w:rPr>
                <w:rFonts w:ascii="宋体" w:hAnsi="宋体" w:cs="宋体" w:hint="eastAsia"/>
                <w:szCs w:val="21"/>
              </w:rPr>
            </w:pPr>
            <w:r w:rsidRPr="00AC1C70">
              <w:rPr>
                <w:rFonts w:ascii="宋体" w:hAnsi="宋体" w:cs="宋体" w:hint="eastAsia"/>
                <w:szCs w:val="21"/>
              </w:rPr>
              <w:t>中国邮政集团有限公司深圳市分公司</w:t>
            </w:r>
            <w:r w:rsidRPr="00AC1C70">
              <w:rPr>
                <w:rFonts w:ascii="宋体" w:hAnsi="宋体" w:cs="宋体" w:hint="eastAsia"/>
                <w:szCs w:val="21"/>
              </w:rPr>
              <w:br/>
              <w:t>《后疫情时代销售心理学》</w:t>
            </w:r>
          </w:p>
        </w:tc>
        <w:tc>
          <w:tcPr>
            <w:tcW w:w="49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77AE23" w14:textId="77777777" w:rsidR="00F96ED6" w:rsidRPr="00AC1C70" w:rsidRDefault="00AC1C70">
            <w:pPr>
              <w:spacing w:line="360" w:lineRule="exact"/>
              <w:jc w:val="center"/>
              <w:rPr>
                <w:rFonts w:ascii="宋体" w:hAnsi="宋体" w:cs="宋体" w:hint="eastAsia"/>
                <w:szCs w:val="21"/>
              </w:rPr>
            </w:pPr>
            <w:r w:rsidRPr="00AC1C70">
              <w:rPr>
                <w:rFonts w:ascii="宋体" w:hAnsi="宋体" w:cs="宋体" w:hint="eastAsia"/>
                <w:szCs w:val="21"/>
              </w:rPr>
              <w:t>华润三九集团</w:t>
            </w:r>
          </w:p>
          <w:p w14:paraId="6E6039B9" w14:textId="77777777" w:rsidR="00F96ED6" w:rsidRPr="00AC1C70" w:rsidRDefault="00AC1C70">
            <w:pPr>
              <w:spacing w:line="360" w:lineRule="exact"/>
              <w:jc w:val="center"/>
              <w:rPr>
                <w:rFonts w:ascii="宋体" w:hAnsi="宋体" w:cs="宋体" w:hint="eastAsia"/>
                <w:szCs w:val="21"/>
              </w:rPr>
            </w:pPr>
            <w:r w:rsidRPr="00AC1C70">
              <w:rPr>
                <w:rFonts w:ascii="宋体" w:hAnsi="宋体" w:cs="宋体" w:hint="eastAsia"/>
                <w:szCs w:val="21"/>
              </w:rPr>
              <w:t>《双赢商务谈判》</w:t>
            </w:r>
          </w:p>
        </w:tc>
      </w:tr>
      <w:tr w:rsidR="00F96ED6" w:rsidRPr="00AC1C70" w14:paraId="28AF7FCD" w14:textId="77777777">
        <w:tc>
          <w:tcPr>
            <w:tcW w:w="4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F2B85F" w14:textId="77777777" w:rsidR="00F96ED6" w:rsidRPr="00AC1C70" w:rsidRDefault="00AC1C70">
            <w:pPr>
              <w:jc w:val="center"/>
              <w:rPr>
                <w:rFonts w:ascii="宋体" w:hAnsi="宋体" w:cs="宋体" w:hint="eastAsia"/>
                <w:b/>
                <w:noProof/>
                <w:sz w:val="24"/>
                <w:szCs w:val="24"/>
              </w:rPr>
            </w:pPr>
            <w:r w:rsidRPr="00AC1C70">
              <w:rPr>
                <w:rFonts w:ascii="宋体" w:hAnsi="宋体" w:cs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47610EDB" wp14:editId="20398736">
                  <wp:extent cx="2761200" cy="2019600"/>
                  <wp:effectExtent l="0" t="0" r="1270" b="0"/>
                  <wp:docPr id="2" name="图片 18" descr="bd636fefd49a7b500f4f791c800f5bc8_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8" descr="bd636fefd49a7b500f4f791c800f5bc8_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97B961" w14:textId="77777777" w:rsidR="00F96ED6" w:rsidRPr="00AC1C70" w:rsidRDefault="00AC1C70">
            <w:pPr>
              <w:jc w:val="center"/>
              <w:rPr>
                <w:rFonts w:ascii="宋体" w:hAnsi="宋体" w:cs="宋体" w:hint="eastAsia"/>
                <w:b/>
                <w:noProof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681AA6A7" wp14:editId="7C234217">
                  <wp:extent cx="2761200" cy="2019600"/>
                  <wp:effectExtent l="0" t="0" r="1270" b="0"/>
                  <wp:docPr id="487865025" name="图片 19" descr="805c953c2f32cd2081ee79caedd84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865025" name="图片 19" descr="805c953c2f32cd2081ee79caedd8458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ED6" w:rsidRPr="00AC1C70" w14:paraId="6C51525E" w14:textId="77777777">
        <w:tc>
          <w:tcPr>
            <w:tcW w:w="4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C6B2D6" w14:textId="77777777" w:rsidR="00F96ED6" w:rsidRPr="00AC1C70" w:rsidRDefault="00AC1C70">
            <w:pPr>
              <w:spacing w:line="360" w:lineRule="exact"/>
              <w:jc w:val="center"/>
              <w:rPr>
                <w:rFonts w:ascii="宋体" w:hAnsi="宋体" w:cs="宋体" w:hint="eastAsia"/>
                <w:szCs w:val="21"/>
              </w:rPr>
            </w:pPr>
            <w:r w:rsidRPr="00AC1C70">
              <w:rPr>
                <w:rFonts w:ascii="宋体" w:hAnsi="宋体" w:cs="宋体" w:hint="eastAsia"/>
                <w:szCs w:val="21"/>
              </w:rPr>
              <w:t>中车眉山车辆有限公司</w:t>
            </w:r>
            <w:r w:rsidRPr="00AC1C70">
              <w:rPr>
                <w:rFonts w:ascii="宋体" w:hAnsi="宋体" w:cs="宋体" w:hint="eastAsia"/>
                <w:szCs w:val="21"/>
              </w:rPr>
              <w:br/>
              <w:t>《高效沟通与谈判成交》</w:t>
            </w:r>
          </w:p>
        </w:tc>
        <w:tc>
          <w:tcPr>
            <w:tcW w:w="49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C7B401" w14:textId="77777777" w:rsidR="00F96ED6" w:rsidRPr="00AC1C70" w:rsidRDefault="00AC1C70">
            <w:pPr>
              <w:spacing w:line="360" w:lineRule="exact"/>
              <w:jc w:val="center"/>
              <w:rPr>
                <w:rFonts w:ascii="宋体" w:hAnsi="宋体" w:cs="宋体" w:hint="eastAsia"/>
                <w:szCs w:val="21"/>
              </w:rPr>
            </w:pPr>
            <w:r w:rsidRPr="00AC1C70">
              <w:rPr>
                <w:rFonts w:ascii="宋体" w:hAnsi="宋体" w:cs="宋体" w:hint="eastAsia"/>
                <w:szCs w:val="21"/>
              </w:rPr>
              <w:t>山东精工电子科技</w:t>
            </w:r>
            <w:r w:rsidRPr="00AC1C70">
              <w:rPr>
                <w:rFonts w:ascii="宋体" w:hAnsi="宋体" w:cs="宋体" w:hint="eastAsia"/>
                <w:szCs w:val="21"/>
              </w:rPr>
              <w:br/>
              <w:t>《海外客户开发谈判成交与海外品牌推广》</w:t>
            </w:r>
          </w:p>
        </w:tc>
      </w:tr>
      <w:tr w:rsidR="00F96ED6" w14:paraId="7FF6405B" w14:textId="77777777">
        <w:tc>
          <w:tcPr>
            <w:tcW w:w="4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D1CF59" w14:textId="77777777" w:rsidR="00F96ED6" w:rsidRDefault="00AC1C70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noProof/>
                <w:sz w:val="24"/>
                <w:szCs w:val="24"/>
              </w:rPr>
              <w:drawing>
                <wp:inline distT="0" distB="0" distL="0" distR="0" wp14:anchorId="5F48CD19" wp14:editId="040ECA7F">
                  <wp:extent cx="2761200" cy="2019600"/>
                  <wp:effectExtent l="0" t="0" r="1270" b="0"/>
                  <wp:docPr id="3" name="图片 12" descr="微信图片_202303171555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2" descr="微信图片_20230317155527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0C2BBA" w14:textId="77777777" w:rsidR="00F96ED6" w:rsidRDefault="00AC1C70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noProof/>
                <w:sz w:val="24"/>
                <w:szCs w:val="24"/>
              </w:rPr>
              <w:drawing>
                <wp:inline distT="0" distB="0" distL="0" distR="0" wp14:anchorId="6B04087D" wp14:editId="7652D4F2">
                  <wp:extent cx="2761200" cy="2019600"/>
                  <wp:effectExtent l="0" t="0" r="1270" b="0"/>
                  <wp:docPr id="103636491" name="图片 17" descr="0cca37a13f071edb70fdaf92fa4d1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36491" name="图片 17" descr="0cca37a13f071edb70fdaf92fa4d124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ED6" w:rsidRPr="00AC1C70" w14:paraId="38C95586" w14:textId="77777777">
        <w:tc>
          <w:tcPr>
            <w:tcW w:w="4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0FCF55" w14:textId="77777777" w:rsidR="00F96ED6" w:rsidRPr="00AC1C70" w:rsidRDefault="00AC1C70">
            <w:pPr>
              <w:spacing w:line="360" w:lineRule="exact"/>
              <w:jc w:val="center"/>
              <w:rPr>
                <w:rFonts w:ascii="宋体" w:hAnsi="宋体" w:cs="宋体" w:hint="eastAsia"/>
                <w:szCs w:val="21"/>
              </w:rPr>
            </w:pPr>
            <w:r w:rsidRPr="00AC1C70">
              <w:rPr>
                <w:rFonts w:ascii="宋体" w:hAnsi="宋体" w:cs="宋体" w:hint="eastAsia"/>
                <w:szCs w:val="21"/>
              </w:rPr>
              <w:t>中山大学</w:t>
            </w:r>
          </w:p>
          <w:p w14:paraId="6A91B57C" w14:textId="77777777" w:rsidR="00F96ED6" w:rsidRPr="00AC1C70" w:rsidRDefault="00AC1C70">
            <w:pPr>
              <w:spacing w:line="360" w:lineRule="exact"/>
              <w:jc w:val="center"/>
              <w:rPr>
                <w:rFonts w:ascii="宋体" w:hAnsi="宋体" w:cs="宋体" w:hint="eastAsia"/>
                <w:szCs w:val="21"/>
              </w:rPr>
            </w:pPr>
            <w:r w:rsidRPr="00AC1C70">
              <w:rPr>
                <w:rFonts w:ascii="宋体" w:hAnsi="宋体" w:cs="宋体" w:hint="eastAsia"/>
                <w:szCs w:val="21"/>
              </w:rPr>
              <w:t>《大客户开发与风险管控》</w:t>
            </w:r>
          </w:p>
        </w:tc>
        <w:tc>
          <w:tcPr>
            <w:tcW w:w="49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EC4C6E" w14:textId="77777777" w:rsidR="00F96ED6" w:rsidRPr="00AC1C70" w:rsidRDefault="00AC1C70">
            <w:pPr>
              <w:spacing w:line="360" w:lineRule="exact"/>
              <w:jc w:val="center"/>
              <w:rPr>
                <w:rFonts w:ascii="宋体" w:hAnsi="宋体" w:cs="宋体" w:hint="eastAsia"/>
                <w:szCs w:val="21"/>
              </w:rPr>
            </w:pPr>
            <w:r w:rsidRPr="00AC1C70">
              <w:rPr>
                <w:rFonts w:ascii="宋体" w:hAnsi="宋体" w:cs="宋体" w:hint="eastAsia"/>
                <w:szCs w:val="21"/>
              </w:rPr>
              <w:t>平遥煤化集团</w:t>
            </w:r>
          </w:p>
          <w:p w14:paraId="6E3D17DC" w14:textId="77777777" w:rsidR="00F96ED6" w:rsidRPr="00AC1C70" w:rsidRDefault="00AC1C70">
            <w:pPr>
              <w:spacing w:line="360" w:lineRule="exact"/>
              <w:jc w:val="center"/>
              <w:rPr>
                <w:rFonts w:ascii="宋体" w:hAnsi="宋体" w:cs="宋体" w:hint="eastAsia"/>
                <w:szCs w:val="21"/>
              </w:rPr>
            </w:pPr>
            <w:r w:rsidRPr="00AC1C70">
              <w:rPr>
                <w:rFonts w:ascii="宋体" w:hAnsi="宋体" w:cs="宋体" w:hint="eastAsia"/>
                <w:szCs w:val="21"/>
              </w:rPr>
              <w:t>《工业品大客户销售公关与销售技巧》</w:t>
            </w:r>
          </w:p>
        </w:tc>
      </w:tr>
      <w:tr w:rsidR="00F96ED6" w:rsidRPr="00AC1C70" w14:paraId="163D4B9B" w14:textId="77777777">
        <w:trPr>
          <w:trHeight w:val="437"/>
        </w:trPr>
        <w:tc>
          <w:tcPr>
            <w:tcW w:w="4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E2C03C" w14:textId="77777777" w:rsidR="00F96ED6" w:rsidRPr="00AC1C70" w:rsidRDefault="00AC1C70">
            <w:pPr>
              <w:jc w:val="center"/>
              <w:rPr>
                <w:rFonts w:ascii="宋体" w:hAnsi="宋体" w:cs="宋体" w:hint="eastAsia"/>
                <w:b/>
                <w:noProof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204F3483" wp14:editId="50093E8B">
                  <wp:extent cx="2761200" cy="2019600"/>
                  <wp:effectExtent l="0" t="0" r="1270" b="0"/>
                  <wp:docPr id="1486431815" name="图片 10" descr="4faceb36617ba2f3b289af0d68d360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431815" name="图片 10" descr="4faceb36617ba2f3b289af0d68d360c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F58D5E" w14:textId="77777777" w:rsidR="00F96ED6" w:rsidRPr="00AC1C70" w:rsidRDefault="00AC1C70" w:rsidP="00AC1C70">
            <w:pPr>
              <w:jc w:val="center"/>
              <w:rPr>
                <w:rFonts w:ascii="宋体" w:hAnsi="宋体" w:cs="宋体" w:hint="eastAsia"/>
                <w:b/>
                <w:noProof/>
                <w:sz w:val="24"/>
                <w:szCs w:val="24"/>
              </w:rPr>
            </w:pPr>
            <w:r w:rsidRPr="00AC1C70">
              <w:rPr>
                <w:rFonts w:ascii="宋体" w:hAnsi="宋体" w:cs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69E585F8" wp14:editId="27A713F6">
                  <wp:extent cx="2761200" cy="2019600"/>
                  <wp:effectExtent l="0" t="0" r="1270" b="0"/>
                  <wp:docPr id="52" name="图片 52" descr="b491cec550475f1189c75adb0696a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b491cec550475f1189c75adb0696a72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ED6" w:rsidRPr="00AC1C70" w14:paraId="13EAD81D" w14:textId="77777777">
        <w:trPr>
          <w:trHeight w:val="437"/>
        </w:trPr>
        <w:tc>
          <w:tcPr>
            <w:tcW w:w="4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8A47E8" w14:textId="77777777" w:rsidR="00F96ED6" w:rsidRPr="00AC1C70" w:rsidRDefault="00AC1C70">
            <w:pPr>
              <w:spacing w:line="360" w:lineRule="exact"/>
              <w:jc w:val="center"/>
              <w:rPr>
                <w:rFonts w:ascii="宋体" w:hAnsi="宋体" w:cs="宋体" w:hint="eastAsia"/>
                <w:szCs w:val="21"/>
              </w:rPr>
            </w:pPr>
            <w:r w:rsidRPr="00AC1C70">
              <w:rPr>
                <w:rFonts w:ascii="宋体" w:hAnsi="宋体" w:cs="宋体" w:hint="eastAsia"/>
                <w:szCs w:val="21"/>
              </w:rPr>
              <w:t>公开课</w:t>
            </w:r>
            <w:r w:rsidRPr="00AC1C70">
              <w:rPr>
                <w:rFonts w:ascii="宋体" w:hAnsi="宋体" w:cs="宋体" w:hint="eastAsia"/>
                <w:szCs w:val="21"/>
              </w:rPr>
              <w:br/>
              <w:t>《企业销售力——精准获取海外订单》</w:t>
            </w:r>
          </w:p>
        </w:tc>
        <w:tc>
          <w:tcPr>
            <w:tcW w:w="49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F57DDF" w14:textId="77777777" w:rsidR="00F96ED6" w:rsidRPr="00AC1C70" w:rsidRDefault="00AC1C70">
            <w:pPr>
              <w:spacing w:line="360" w:lineRule="exact"/>
              <w:jc w:val="center"/>
              <w:rPr>
                <w:rFonts w:ascii="宋体" w:hAnsi="宋体" w:cs="宋体" w:hint="eastAsia"/>
                <w:szCs w:val="21"/>
              </w:rPr>
            </w:pPr>
            <w:r w:rsidRPr="00AC1C70">
              <w:rPr>
                <w:rFonts w:ascii="宋体" w:hAnsi="宋体" w:cs="宋体" w:hint="eastAsia"/>
                <w:szCs w:val="21"/>
              </w:rPr>
              <w:t>鼎彝文旅</w:t>
            </w:r>
            <w:r w:rsidRPr="00AC1C70">
              <w:rPr>
                <w:rFonts w:ascii="宋体" w:hAnsi="宋体" w:cs="宋体" w:hint="eastAsia"/>
                <w:szCs w:val="21"/>
              </w:rPr>
              <w:br/>
              <w:t>《赢战山河大客户营销》</w:t>
            </w:r>
          </w:p>
        </w:tc>
      </w:tr>
    </w:tbl>
    <w:p w14:paraId="33718D01" w14:textId="77777777" w:rsidR="00F96ED6" w:rsidRDefault="00F96ED6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</w:p>
    <w:sectPr w:rsidR="00F96ED6">
      <w:pgSz w:w="12240" w:h="15840"/>
      <w:pgMar w:top="1134" w:right="1134" w:bottom="1134" w:left="1134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DE5DA" w14:textId="77777777" w:rsidR="005B5563" w:rsidRDefault="005B5563" w:rsidP="005B5563">
      <w:r>
        <w:separator/>
      </w:r>
    </w:p>
  </w:endnote>
  <w:endnote w:type="continuationSeparator" w:id="0">
    <w:p w14:paraId="4106524F" w14:textId="77777777" w:rsidR="005B5563" w:rsidRDefault="005B5563" w:rsidP="005B5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AA99E" w14:textId="77777777" w:rsidR="005B5563" w:rsidRDefault="005B5563" w:rsidP="005B5563">
      <w:r>
        <w:separator/>
      </w:r>
    </w:p>
  </w:footnote>
  <w:footnote w:type="continuationSeparator" w:id="0">
    <w:p w14:paraId="4199E094" w14:textId="77777777" w:rsidR="005B5563" w:rsidRDefault="005B5563" w:rsidP="005B5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846"/>
    <w:rsid w:val="0006198E"/>
    <w:rsid w:val="00082867"/>
    <w:rsid w:val="0009542A"/>
    <w:rsid w:val="000A607F"/>
    <w:rsid w:val="000F3512"/>
    <w:rsid w:val="00100D27"/>
    <w:rsid w:val="00124E1D"/>
    <w:rsid w:val="001334E2"/>
    <w:rsid w:val="00152690"/>
    <w:rsid w:val="00157E39"/>
    <w:rsid w:val="001732B9"/>
    <w:rsid w:val="00176971"/>
    <w:rsid w:val="001A684A"/>
    <w:rsid w:val="001D6895"/>
    <w:rsid w:val="001F3844"/>
    <w:rsid w:val="001F6E94"/>
    <w:rsid w:val="002308AC"/>
    <w:rsid w:val="00283EC9"/>
    <w:rsid w:val="00291582"/>
    <w:rsid w:val="002B1F03"/>
    <w:rsid w:val="002C5128"/>
    <w:rsid w:val="003307D2"/>
    <w:rsid w:val="003458F1"/>
    <w:rsid w:val="00396AC4"/>
    <w:rsid w:val="003F6EB1"/>
    <w:rsid w:val="00414E67"/>
    <w:rsid w:val="00443846"/>
    <w:rsid w:val="004468B9"/>
    <w:rsid w:val="00482D4F"/>
    <w:rsid w:val="00485B31"/>
    <w:rsid w:val="0049233F"/>
    <w:rsid w:val="005029B4"/>
    <w:rsid w:val="00521706"/>
    <w:rsid w:val="005508A8"/>
    <w:rsid w:val="0059025B"/>
    <w:rsid w:val="005A5775"/>
    <w:rsid w:val="005B5563"/>
    <w:rsid w:val="005C14EA"/>
    <w:rsid w:val="005C307B"/>
    <w:rsid w:val="005D1AF7"/>
    <w:rsid w:val="005E7161"/>
    <w:rsid w:val="0060074A"/>
    <w:rsid w:val="00617E85"/>
    <w:rsid w:val="006A6B6D"/>
    <w:rsid w:val="007570AF"/>
    <w:rsid w:val="00777AAC"/>
    <w:rsid w:val="00795541"/>
    <w:rsid w:val="007A117A"/>
    <w:rsid w:val="007B7A2F"/>
    <w:rsid w:val="007D7923"/>
    <w:rsid w:val="00801629"/>
    <w:rsid w:val="0081426A"/>
    <w:rsid w:val="0082293A"/>
    <w:rsid w:val="00837EDA"/>
    <w:rsid w:val="008644BC"/>
    <w:rsid w:val="008B0010"/>
    <w:rsid w:val="008B3EEA"/>
    <w:rsid w:val="008D3480"/>
    <w:rsid w:val="008E7E8A"/>
    <w:rsid w:val="009148CC"/>
    <w:rsid w:val="00920284"/>
    <w:rsid w:val="00934F1A"/>
    <w:rsid w:val="00941D0A"/>
    <w:rsid w:val="00964FDB"/>
    <w:rsid w:val="009713C0"/>
    <w:rsid w:val="00974649"/>
    <w:rsid w:val="00983CCB"/>
    <w:rsid w:val="00991EE6"/>
    <w:rsid w:val="009A72C9"/>
    <w:rsid w:val="009B10D1"/>
    <w:rsid w:val="009C4276"/>
    <w:rsid w:val="00A03C12"/>
    <w:rsid w:val="00A31576"/>
    <w:rsid w:val="00A42BFD"/>
    <w:rsid w:val="00AC1C70"/>
    <w:rsid w:val="00AC5CE2"/>
    <w:rsid w:val="00AD7EA5"/>
    <w:rsid w:val="00AF1EAB"/>
    <w:rsid w:val="00B16B7D"/>
    <w:rsid w:val="00B45E51"/>
    <w:rsid w:val="00B829B7"/>
    <w:rsid w:val="00BA740D"/>
    <w:rsid w:val="00BA7A9D"/>
    <w:rsid w:val="00BC7A2F"/>
    <w:rsid w:val="00C22C25"/>
    <w:rsid w:val="00C22E3F"/>
    <w:rsid w:val="00C35B79"/>
    <w:rsid w:val="00C575C7"/>
    <w:rsid w:val="00C62154"/>
    <w:rsid w:val="00C721A5"/>
    <w:rsid w:val="00CE0C00"/>
    <w:rsid w:val="00CE14B7"/>
    <w:rsid w:val="00CF720A"/>
    <w:rsid w:val="00D05F70"/>
    <w:rsid w:val="00D1439C"/>
    <w:rsid w:val="00D16C55"/>
    <w:rsid w:val="00D91CF3"/>
    <w:rsid w:val="00DA363E"/>
    <w:rsid w:val="00DA39AA"/>
    <w:rsid w:val="00DA4DC3"/>
    <w:rsid w:val="00DC01C5"/>
    <w:rsid w:val="00E8023C"/>
    <w:rsid w:val="00EA6CDA"/>
    <w:rsid w:val="00EB28E2"/>
    <w:rsid w:val="00EC5A27"/>
    <w:rsid w:val="00F13C7B"/>
    <w:rsid w:val="00F41F5B"/>
    <w:rsid w:val="00F60E82"/>
    <w:rsid w:val="00F86431"/>
    <w:rsid w:val="00F95CF8"/>
    <w:rsid w:val="00F96ED6"/>
    <w:rsid w:val="00FD2985"/>
    <w:rsid w:val="01EE4BC1"/>
    <w:rsid w:val="078C0120"/>
    <w:rsid w:val="0BF655FA"/>
    <w:rsid w:val="0DDF6027"/>
    <w:rsid w:val="0EC5495B"/>
    <w:rsid w:val="0F1A2ED8"/>
    <w:rsid w:val="13415B28"/>
    <w:rsid w:val="1345484A"/>
    <w:rsid w:val="154C13C4"/>
    <w:rsid w:val="167660D9"/>
    <w:rsid w:val="173C4F69"/>
    <w:rsid w:val="176763A8"/>
    <w:rsid w:val="288D07AB"/>
    <w:rsid w:val="2CE17E68"/>
    <w:rsid w:val="30304AAF"/>
    <w:rsid w:val="3AA57442"/>
    <w:rsid w:val="3B04772B"/>
    <w:rsid w:val="3C163A2A"/>
    <w:rsid w:val="3FB17BB9"/>
    <w:rsid w:val="40B7400E"/>
    <w:rsid w:val="45807A3E"/>
    <w:rsid w:val="4A934A5E"/>
    <w:rsid w:val="4BD71D0B"/>
    <w:rsid w:val="4D5B3B21"/>
    <w:rsid w:val="5A412C45"/>
    <w:rsid w:val="5EFE08B2"/>
    <w:rsid w:val="673B38D1"/>
    <w:rsid w:val="756B2A28"/>
    <w:rsid w:val="79547218"/>
    <w:rsid w:val="7CD6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263D3F7"/>
  <w15:docId w15:val="{5F7C8103-366E-450C-A24A-E6E6BB82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uiPriority w:val="20"/>
    <w:qFormat/>
    <w:rPr>
      <w:i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  <w:style w:type="character" w:customStyle="1" w:styleId="a6">
    <w:name w:val="页眉 字符"/>
    <w:link w:val="a5"/>
    <w:uiPriority w:val="99"/>
    <w:qFormat/>
    <w:rPr>
      <w:sz w:val="18"/>
      <w:szCs w:val="18"/>
    </w:rPr>
  </w:style>
  <w:style w:type="character" w:customStyle="1" w:styleId="style1">
    <w:name w:val="style1"/>
    <w:qFormat/>
  </w:style>
  <w:style w:type="table" w:customStyle="1" w:styleId="1">
    <w:name w:val="网格型浅色1"/>
    <w:basedOn w:val="a1"/>
    <w:uiPriority w:val="40"/>
    <w:qFormat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5128</Words>
  <Characters>373</Characters>
  <Application>Microsoft Office Word</Application>
  <DocSecurity>0</DocSecurity>
  <Lines>3</Lines>
  <Paragraphs>10</Paragraphs>
  <ScaleCrop>false</ScaleCrop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dcterms:created xsi:type="dcterms:W3CDTF">2024-04-15T04:07:00Z</dcterms:created>
  <dcterms:modified xsi:type="dcterms:W3CDTF">2026-03-16T07:15:00Z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2B9AE2B68EBC4A5B85535EF13B219BE0</vt:lpwstr>
  </property>
  <property fmtid="{D5CDD505-2E9C-101B-9397-08002B2CF9AE}" pid="4" name="KSOTemplateDocerSaveRecord">
    <vt:lpwstr>eyJoZGlkIjoiNmU4NTRiNTc3Y2JkZjAyNDUzYWZmYzQyYTcyMTdjYzAiLCJ1c2VySWQiOiIxMzY1OTc1NDAzIn0=</vt:lpwstr>
  </property>
</Properties>
</file>