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1422" w14:textId="61C74236" w:rsidR="00F52AD9" w:rsidRDefault="00000000">
      <w:pPr>
        <w:spacing w:line="480" w:lineRule="exact"/>
        <w:jc w:val="center"/>
        <w:rPr>
          <w:rFonts w:ascii="宋体" w:eastAsia="宋体" w:hAnsi="宋体"/>
          <w:b/>
          <w:color w:val="1F4E79"/>
          <w:sz w:val="32"/>
          <w:szCs w:val="24"/>
        </w:rPr>
      </w:pPr>
      <w:r>
        <w:rPr>
          <w:rFonts w:ascii="宋体" w:eastAsia="宋体" w:hAnsi="宋体" w:hint="eastAsia"/>
          <w:b/>
          <w:color w:val="1F4E79"/>
          <w:sz w:val="32"/>
          <w:szCs w:val="24"/>
        </w:rPr>
        <w:t>快速提升体验的秘诀——服务意识与沟通技巧提升</w:t>
      </w:r>
    </w:p>
    <w:p w14:paraId="2D92AED5" w14:textId="77777777" w:rsidR="00DB5CF6" w:rsidRDefault="00DB5CF6" w:rsidP="00DB5CF6">
      <w:pPr>
        <w:spacing w:line="480" w:lineRule="exact"/>
        <w:rPr>
          <w:rFonts w:ascii="宋体" w:eastAsia="宋体" w:hAnsi="宋体" w:hint="eastAsia"/>
          <w:b/>
          <w:color w:val="1F4E79"/>
          <w:sz w:val="32"/>
          <w:szCs w:val="24"/>
        </w:rPr>
      </w:pPr>
    </w:p>
    <w:p w14:paraId="3C0B50E2" w14:textId="77777777" w:rsidR="00F52AD9" w:rsidRDefault="00000000">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课程背景：</w:t>
      </w:r>
    </w:p>
    <w:p w14:paraId="192ACDA3" w14:textId="77777777" w:rsidR="00F52AD9" w:rsidRDefault="00000000">
      <w:pPr>
        <w:pStyle w:val="ListParagraph1"/>
        <w:spacing w:line="480" w:lineRule="exact"/>
        <w:ind w:firstLine="482"/>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竞争战略：</w:t>
      </w:r>
      <w:r>
        <w:rPr>
          <w:rFonts w:asciiTheme="minorEastAsia" w:eastAsiaTheme="minorEastAsia" w:hAnsiTheme="minorEastAsia" w:cstheme="minorBidi" w:hint="eastAsia"/>
          <w:sz w:val="24"/>
          <w:szCs w:val="24"/>
        </w:rPr>
        <w:t>面对日益激烈的市场竞争，企业的战略选择基本集中在总</w:t>
      </w:r>
      <w:r>
        <w:rPr>
          <w:rFonts w:asciiTheme="minorEastAsia" w:eastAsiaTheme="minorEastAsia" w:hAnsiTheme="minorEastAsia" w:cs="宋体" w:hint="eastAsia"/>
          <w:kern w:val="0"/>
          <w:sz w:val="24"/>
          <w:szCs w:val="24"/>
        </w:rPr>
        <w:t>成本领先、聚焦、差异化三个方面。差异化竞争主要通过产品和服务的差异化竞争来实现。在这当中，服务差异化战略由于其具有投入小、见效快的优点，又被很多企业优先选择。如何快速建立差异化的服务竞争优势，助力企业营销目标和公司战略的实现，这是很多企业重点关注的问题。</w:t>
      </w:r>
    </w:p>
    <w:p w14:paraId="1A1FB066" w14:textId="77777777" w:rsidR="00F52AD9" w:rsidRDefault="00000000">
      <w:pPr>
        <w:spacing w:line="480" w:lineRule="exact"/>
        <w:ind w:firstLineChars="200" w:firstLine="482"/>
        <w:rPr>
          <w:rFonts w:ascii="宋体" w:eastAsia="宋体" w:hAnsi="宋体" w:hint="eastAsia"/>
          <w:sz w:val="24"/>
          <w:szCs w:val="24"/>
        </w:rPr>
      </w:pPr>
      <w:r>
        <w:rPr>
          <w:rFonts w:ascii="宋体" w:eastAsia="宋体" w:hAnsi="宋体" w:hint="eastAsia"/>
          <w:b/>
          <w:sz w:val="24"/>
          <w:szCs w:val="24"/>
        </w:rPr>
        <w:t>体验经济</w:t>
      </w:r>
      <w:r>
        <w:rPr>
          <w:rFonts w:ascii="宋体" w:eastAsia="宋体" w:hAnsi="宋体" w:hint="eastAsia"/>
          <w:sz w:val="24"/>
          <w:szCs w:val="24"/>
        </w:rPr>
        <w:t>：目前社会经济的发展已经从商品经济、产品经济、服务经济发展到了体验经济。在这大的趋势背景下，很多企业服务中心都在思考如何做好客户体验管理并在较短的时间内迅速提升客户体验，从而提升客户满意度和服务口碑传播，提升服务中心的品牌形象。</w:t>
      </w:r>
    </w:p>
    <w:p w14:paraId="4CBEE5C9" w14:textId="77777777" w:rsidR="00F52AD9" w:rsidRDefault="00000000">
      <w:pPr>
        <w:spacing w:line="480" w:lineRule="exact"/>
        <w:ind w:firstLineChars="200" w:firstLine="482"/>
        <w:rPr>
          <w:rFonts w:ascii="宋体" w:eastAsia="宋体" w:hAnsi="宋体" w:hint="eastAsia"/>
          <w:sz w:val="24"/>
          <w:szCs w:val="24"/>
        </w:rPr>
      </w:pPr>
      <w:r>
        <w:rPr>
          <w:rFonts w:ascii="宋体" w:eastAsia="宋体" w:hAnsi="宋体" w:hint="eastAsia"/>
          <w:b/>
          <w:sz w:val="24"/>
          <w:szCs w:val="24"/>
        </w:rPr>
        <w:t>服务中心痛点</w:t>
      </w:r>
      <w:r>
        <w:rPr>
          <w:rFonts w:ascii="宋体" w:eastAsia="宋体" w:hAnsi="宋体" w:hint="eastAsia"/>
          <w:sz w:val="24"/>
          <w:szCs w:val="24"/>
        </w:rPr>
        <w:t>：客户体验管理提升涉及到方方面面，需要投入的总体资源也很多。有没有哪部分是需要优先改善，并且能产生投入小、见效快的效果呢？答案就是优先提升服务意识和沟通技巧提升，它在实践中已经被证明为很多企业所采用。</w:t>
      </w:r>
    </w:p>
    <w:p w14:paraId="52823AB7" w14:textId="77777777" w:rsidR="00F52AD9" w:rsidRDefault="00F52AD9">
      <w:pPr>
        <w:spacing w:line="480" w:lineRule="exact"/>
        <w:rPr>
          <w:rFonts w:ascii="宋体" w:eastAsia="宋体" w:hAnsi="宋体" w:hint="eastAsia"/>
          <w:b/>
          <w:color w:val="1F4E79"/>
          <w:sz w:val="24"/>
          <w:szCs w:val="24"/>
        </w:rPr>
      </w:pPr>
    </w:p>
    <w:p w14:paraId="6913717E" w14:textId="77777777" w:rsidR="00F52AD9" w:rsidRDefault="00000000">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课程收益：</w:t>
      </w:r>
    </w:p>
    <w:p w14:paraId="29F5E802" w14:textId="77777777" w:rsidR="00F52AD9" w:rsidRDefault="00000000">
      <w:pPr>
        <w:spacing w:line="480" w:lineRule="exact"/>
        <w:ind w:firstLine="420"/>
        <w:rPr>
          <w:rFonts w:ascii="宋体" w:eastAsia="宋体" w:hAnsi="宋体" w:hint="eastAsia"/>
          <w:sz w:val="24"/>
          <w:szCs w:val="24"/>
        </w:rPr>
      </w:pPr>
      <w:r>
        <w:rPr>
          <w:rFonts w:ascii="宋体" w:eastAsia="宋体" w:hAnsi="宋体" w:hint="eastAsia"/>
          <w:b/>
          <w:sz w:val="24"/>
          <w:szCs w:val="24"/>
        </w:rPr>
        <w:t>企业层面：</w:t>
      </w:r>
      <w:r>
        <w:rPr>
          <w:rFonts w:ascii="宋体" w:eastAsia="宋体" w:hAnsi="宋体" w:hint="eastAsia"/>
          <w:sz w:val="24"/>
          <w:szCs w:val="24"/>
        </w:rPr>
        <w:t>帮助企业找到一个能用较少的投入，并在较短的时间内提升客户体验的有效方法，并让学员掌握使用这些方法的知识和技能</w:t>
      </w:r>
      <w:r>
        <w:rPr>
          <w:rFonts w:ascii="宋体" w:eastAsia="宋体" w:hAnsi="宋体" w:hint="eastAsia"/>
          <w:b/>
          <w:sz w:val="24"/>
          <w:szCs w:val="24"/>
        </w:rPr>
        <w:t>，</w:t>
      </w:r>
      <w:r>
        <w:rPr>
          <w:rFonts w:ascii="宋体" w:eastAsia="宋体" w:hAnsi="宋体" w:hint="eastAsia"/>
          <w:sz w:val="24"/>
          <w:szCs w:val="24"/>
        </w:rPr>
        <w:t>客户口碑和企业形象较快得到提升。</w:t>
      </w:r>
    </w:p>
    <w:p w14:paraId="59D26A85" w14:textId="77777777" w:rsidR="00F52AD9" w:rsidRDefault="00000000">
      <w:pPr>
        <w:spacing w:line="480" w:lineRule="exact"/>
        <w:ind w:firstLine="420"/>
        <w:rPr>
          <w:rFonts w:ascii="宋体" w:eastAsia="宋体" w:hAnsi="宋体" w:hint="eastAsia"/>
          <w:sz w:val="24"/>
          <w:szCs w:val="24"/>
        </w:rPr>
      </w:pPr>
      <w:r>
        <w:rPr>
          <w:rFonts w:ascii="宋体" w:eastAsia="宋体" w:hAnsi="宋体" w:hint="eastAsia"/>
          <w:b/>
          <w:sz w:val="24"/>
          <w:szCs w:val="24"/>
        </w:rPr>
        <w:t>学员层面：</w:t>
      </w:r>
      <w:r>
        <w:rPr>
          <w:rFonts w:ascii="宋体" w:eastAsia="宋体" w:hAnsi="宋体" w:hint="eastAsia"/>
          <w:sz w:val="24"/>
          <w:szCs w:val="24"/>
        </w:rPr>
        <w:t>学习和掌握客户体验管理、服务意识、沟通技巧、投诉处理、服务管理提升方面的专业知识和技能，提升专业素养，提升工作成效。</w:t>
      </w:r>
    </w:p>
    <w:p w14:paraId="480313A0" w14:textId="77777777" w:rsidR="00F52AD9" w:rsidRDefault="00F52AD9">
      <w:pPr>
        <w:spacing w:line="480" w:lineRule="exact"/>
        <w:rPr>
          <w:rFonts w:ascii="宋体" w:eastAsia="宋体" w:hAnsi="宋体" w:hint="eastAsia"/>
          <w:b/>
          <w:color w:val="1F4E79"/>
          <w:sz w:val="24"/>
          <w:szCs w:val="24"/>
        </w:rPr>
      </w:pPr>
    </w:p>
    <w:p w14:paraId="3914C18F" w14:textId="00BC4D1C" w:rsidR="00F52AD9" w:rsidRPr="00DB5CF6" w:rsidRDefault="00000000">
      <w:pPr>
        <w:spacing w:line="480" w:lineRule="exact"/>
        <w:rPr>
          <w:rFonts w:ascii="宋体" w:eastAsia="宋体" w:hAnsi="宋体" w:hint="eastAsia"/>
          <w:sz w:val="24"/>
          <w:szCs w:val="24"/>
        </w:rPr>
      </w:pPr>
      <w:r>
        <w:rPr>
          <w:rFonts w:ascii="宋体" w:eastAsia="宋体" w:hAnsi="宋体" w:hint="eastAsia"/>
          <w:b/>
          <w:color w:val="1F4E79"/>
          <w:sz w:val="24"/>
          <w:szCs w:val="24"/>
        </w:rPr>
        <w:t>课程时间：</w:t>
      </w:r>
      <w:r w:rsidRPr="00DB5CF6">
        <w:rPr>
          <w:rFonts w:ascii="宋体" w:eastAsia="宋体" w:hAnsi="宋体" w:hint="eastAsia"/>
          <w:sz w:val="24"/>
          <w:szCs w:val="24"/>
        </w:rPr>
        <w:t>2天，每天6小时</w:t>
      </w:r>
    </w:p>
    <w:p w14:paraId="6C525C05" w14:textId="77777777" w:rsidR="00F52AD9" w:rsidRDefault="00000000">
      <w:pPr>
        <w:spacing w:line="480" w:lineRule="exact"/>
        <w:rPr>
          <w:rFonts w:ascii="宋体" w:eastAsia="宋体" w:hAnsi="宋体" w:hint="eastAsia"/>
          <w:color w:val="EE0000"/>
          <w:sz w:val="24"/>
          <w:szCs w:val="24"/>
        </w:rPr>
      </w:pPr>
      <w:r>
        <w:rPr>
          <w:rFonts w:ascii="宋体" w:eastAsia="宋体" w:hAnsi="宋体" w:hint="eastAsia"/>
          <w:b/>
          <w:color w:val="1F4E79"/>
          <w:sz w:val="24"/>
          <w:szCs w:val="24"/>
        </w:rPr>
        <w:t>课程对象：</w:t>
      </w:r>
      <w:r w:rsidRPr="00DB5CF6">
        <w:rPr>
          <w:rFonts w:ascii="宋体" w:eastAsia="宋体" w:hAnsi="宋体" w:hint="eastAsia"/>
          <w:sz w:val="24"/>
          <w:szCs w:val="24"/>
        </w:rPr>
        <w:t>企业服务的客服人员、服务工程师、运维工程师、技术支持、销售支持、售后服务人员、营销、运营等相关职能人员</w:t>
      </w:r>
    </w:p>
    <w:p w14:paraId="2EA11A30" w14:textId="77777777" w:rsidR="00F52AD9" w:rsidRDefault="00000000">
      <w:pPr>
        <w:spacing w:line="480" w:lineRule="exact"/>
        <w:rPr>
          <w:rFonts w:ascii="宋体" w:eastAsia="宋体" w:hAnsi="宋体" w:hint="eastAsia"/>
          <w:b/>
          <w:sz w:val="24"/>
          <w:szCs w:val="24"/>
        </w:rPr>
      </w:pPr>
      <w:r>
        <w:rPr>
          <w:rFonts w:ascii="宋体" w:eastAsia="宋体" w:hAnsi="宋体" w:hint="eastAsia"/>
          <w:b/>
          <w:color w:val="1F4E79"/>
          <w:sz w:val="24"/>
          <w:szCs w:val="24"/>
        </w:rPr>
        <w:t>课程方式：</w:t>
      </w:r>
      <w:r>
        <w:rPr>
          <w:rFonts w:ascii="宋体" w:eastAsia="宋体" w:hAnsi="宋体" w:hint="eastAsia"/>
          <w:sz w:val="24"/>
          <w:szCs w:val="24"/>
        </w:rPr>
        <w:t>主题讲授+视频赏析+案例讨论+情景演练+团队竞赛</w:t>
      </w:r>
    </w:p>
    <w:p w14:paraId="75766C57" w14:textId="77777777" w:rsidR="00F52AD9" w:rsidRDefault="00F52AD9">
      <w:pPr>
        <w:spacing w:line="480" w:lineRule="exact"/>
        <w:rPr>
          <w:rFonts w:ascii="宋体" w:eastAsia="宋体" w:hAnsi="宋体" w:hint="eastAsia"/>
          <w:b/>
          <w:color w:val="1F4E79"/>
          <w:sz w:val="24"/>
          <w:szCs w:val="24"/>
        </w:rPr>
      </w:pPr>
    </w:p>
    <w:p w14:paraId="5B273BB1" w14:textId="77777777" w:rsidR="00F52AD9" w:rsidRDefault="00000000">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课程工具（节选）：</w:t>
      </w:r>
    </w:p>
    <w:p w14:paraId="1A6CA285"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w:t>
      </w:r>
      <w:proofErr w:type="gramStart"/>
      <w:r>
        <w:rPr>
          <w:rFonts w:ascii="宋体" w:eastAsia="宋体" w:hAnsi="宋体" w:hint="eastAsia"/>
          <w:sz w:val="24"/>
          <w:szCs w:val="24"/>
        </w:rPr>
        <w:t>一</w:t>
      </w:r>
      <w:proofErr w:type="gramEnd"/>
      <w:r>
        <w:rPr>
          <w:rFonts w:ascii="宋体" w:eastAsia="宋体" w:hAnsi="宋体" w:hint="eastAsia"/>
          <w:sz w:val="24"/>
          <w:szCs w:val="24"/>
        </w:rPr>
        <w:t>：客户期望值管理模型</w:t>
      </w:r>
    </w:p>
    <w:p w14:paraId="0B29D955"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工具二：KANO客户需求类别分析模型</w:t>
      </w:r>
    </w:p>
    <w:p w14:paraId="49F062B7"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工具三：客户潜在需求的冰山模型</w:t>
      </w:r>
    </w:p>
    <w:p w14:paraId="53B84D83" w14:textId="1FCBBB91" w:rsidR="00DB5CF6" w:rsidRPr="00DB5CF6" w:rsidRDefault="00000000" w:rsidP="00DB5CF6">
      <w:pPr>
        <w:spacing w:line="480" w:lineRule="exact"/>
        <w:rPr>
          <w:rFonts w:ascii="宋体" w:eastAsia="宋体" w:hAnsi="宋体" w:hint="eastAsia"/>
          <w:sz w:val="24"/>
          <w:szCs w:val="24"/>
        </w:rPr>
      </w:pPr>
      <w:r>
        <w:rPr>
          <w:rFonts w:ascii="宋体" w:eastAsia="宋体" w:hAnsi="宋体" w:hint="eastAsia"/>
          <w:sz w:val="24"/>
          <w:szCs w:val="24"/>
        </w:rPr>
        <w:t>工具四：客户体验旅程图模型</w:t>
      </w:r>
    </w:p>
    <w:p w14:paraId="5F835829"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lastRenderedPageBreak/>
        <w:t>工具五：SERVQUAL服务质量模型</w:t>
      </w:r>
    </w:p>
    <w:p w14:paraId="4CDA0545"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工具六：服务意识的层次模型</w:t>
      </w:r>
    </w:p>
    <w:p w14:paraId="18256345"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工具七：有效服务沟通模型</w:t>
      </w:r>
    </w:p>
    <w:p w14:paraId="6BC05145"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工具八：</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场景的SOP管理升级模型</w:t>
      </w:r>
    </w:p>
    <w:p w14:paraId="08452FEF"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工具九：九型人格分析与服务沟通技巧</w:t>
      </w:r>
    </w:p>
    <w:p w14:paraId="53D00EC3"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工具十：客户体验及服务管理优先改善决策模型</w:t>
      </w:r>
    </w:p>
    <w:p w14:paraId="6A2B41A4" w14:textId="77777777" w:rsidR="00F52AD9" w:rsidRDefault="00F52AD9">
      <w:pPr>
        <w:spacing w:line="480" w:lineRule="exact"/>
        <w:rPr>
          <w:rFonts w:ascii="宋体" w:eastAsia="宋体" w:hAnsi="宋体" w:hint="eastAsia"/>
          <w:sz w:val="24"/>
          <w:szCs w:val="24"/>
        </w:rPr>
      </w:pPr>
    </w:p>
    <w:p w14:paraId="61A3E4A4" w14:textId="77777777" w:rsidR="00F52AD9" w:rsidRPr="00DB5CF6" w:rsidRDefault="00000000">
      <w:pPr>
        <w:spacing w:line="480" w:lineRule="exact"/>
        <w:rPr>
          <w:rFonts w:asciiTheme="minorEastAsia" w:hAnsiTheme="minorEastAsia" w:hint="eastAsia"/>
          <w:b/>
          <w:color w:val="1F4E79"/>
          <w:sz w:val="24"/>
          <w:szCs w:val="24"/>
        </w:rPr>
      </w:pPr>
      <w:r w:rsidRPr="00DB5CF6">
        <w:rPr>
          <w:rFonts w:asciiTheme="minorEastAsia" w:hAnsiTheme="minorEastAsia" w:hint="eastAsia"/>
          <w:b/>
          <w:color w:val="1F4E79"/>
          <w:sz w:val="24"/>
          <w:szCs w:val="24"/>
        </w:rPr>
        <w:t>课程成果：</w:t>
      </w:r>
    </w:p>
    <w:p w14:paraId="37955608" w14:textId="77777777" w:rsidR="00F52AD9" w:rsidRDefault="00000000">
      <w:pPr>
        <w:spacing w:line="480" w:lineRule="exact"/>
        <w:rPr>
          <w:rFonts w:asciiTheme="minorEastAsia" w:hAnsiTheme="minorEastAsia" w:hint="eastAsia"/>
          <w:sz w:val="24"/>
          <w:szCs w:val="24"/>
        </w:rPr>
      </w:pPr>
      <w:r>
        <w:rPr>
          <w:rFonts w:asciiTheme="minorEastAsia" w:hAnsiTheme="minorEastAsia" w:hint="eastAsia"/>
          <w:sz w:val="24"/>
          <w:szCs w:val="24"/>
        </w:rPr>
        <w:t>成果</w:t>
      </w: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：不同类型客户潜在需求的收集</w:t>
      </w:r>
    </w:p>
    <w:p w14:paraId="771241AD" w14:textId="77777777" w:rsidR="00F52AD9" w:rsidRDefault="00000000">
      <w:pPr>
        <w:spacing w:line="480" w:lineRule="exact"/>
        <w:rPr>
          <w:rFonts w:asciiTheme="minorEastAsia" w:hAnsiTheme="minorEastAsia" w:hint="eastAsia"/>
          <w:sz w:val="24"/>
          <w:szCs w:val="24"/>
        </w:rPr>
      </w:pPr>
      <w:r>
        <w:rPr>
          <w:rFonts w:asciiTheme="minorEastAsia" w:hAnsiTheme="minorEastAsia" w:hint="eastAsia"/>
          <w:sz w:val="24"/>
          <w:szCs w:val="24"/>
        </w:rPr>
        <w:t>成果二：</w:t>
      </w:r>
      <w:proofErr w:type="gramStart"/>
      <w:r>
        <w:rPr>
          <w:rFonts w:asciiTheme="minorEastAsia" w:hAnsiTheme="minorEastAsia" w:hint="eastAsia"/>
          <w:sz w:val="24"/>
          <w:szCs w:val="24"/>
        </w:rPr>
        <w:t>典型服务</w:t>
      </w:r>
      <w:proofErr w:type="gramEnd"/>
      <w:r>
        <w:rPr>
          <w:rFonts w:asciiTheme="minorEastAsia" w:hAnsiTheme="minorEastAsia" w:hint="eastAsia"/>
          <w:sz w:val="24"/>
          <w:szCs w:val="24"/>
        </w:rPr>
        <w:t>场景的客户体验旅程优化建议</w:t>
      </w:r>
    </w:p>
    <w:p w14:paraId="126E82B6" w14:textId="77777777" w:rsidR="00F52AD9" w:rsidRDefault="00000000">
      <w:pPr>
        <w:spacing w:line="480" w:lineRule="exact"/>
        <w:rPr>
          <w:rFonts w:asciiTheme="minorEastAsia" w:hAnsiTheme="minorEastAsia" w:hint="eastAsia"/>
          <w:sz w:val="24"/>
          <w:szCs w:val="24"/>
        </w:rPr>
      </w:pPr>
      <w:r>
        <w:rPr>
          <w:rFonts w:asciiTheme="minorEastAsia" w:hAnsiTheme="minorEastAsia" w:hint="eastAsia"/>
          <w:sz w:val="24"/>
          <w:szCs w:val="24"/>
        </w:rPr>
        <w:t>成果三：服务策略的补充点及提升点</w:t>
      </w:r>
    </w:p>
    <w:p w14:paraId="34993325" w14:textId="77777777" w:rsidR="00F52AD9" w:rsidRDefault="00000000">
      <w:pPr>
        <w:spacing w:line="480" w:lineRule="exact"/>
        <w:rPr>
          <w:rFonts w:asciiTheme="minorEastAsia" w:hAnsiTheme="minorEastAsia" w:hint="eastAsia"/>
          <w:sz w:val="24"/>
          <w:szCs w:val="24"/>
        </w:rPr>
      </w:pPr>
      <w:r>
        <w:rPr>
          <w:rFonts w:asciiTheme="minorEastAsia" w:hAnsiTheme="minorEastAsia" w:hint="eastAsia"/>
          <w:sz w:val="24"/>
          <w:szCs w:val="24"/>
        </w:rPr>
        <w:t>成果四：服务人员显性和隐形服务禁语收集成果</w:t>
      </w:r>
    </w:p>
    <w:p w14:paraId="0CAF4A8F"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成果五：结合实际服务场景的有效沟通的常用话术</w:t>
      </w:r>
    </w:p>
    <w:p w14:paraId="3BCC02FA"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成果六：服务人员的声音形象提升</w:t>
      </w:r>
    </w:p>
    <w:p w14:paraId="1C9AFF0C"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成果七：针对不同人群的九型人格分析及</w:t>
      </w:r>
      <w:r>
        <w:rPr>
          <w:rFonts w:ascii="宋体" w:eastAsia="宋体" w:hAnsi="宋体"/>
          <w:sz w:val="24"/>
          <w:szCs w:val="24"/>
        </w:rPr>
        <w:t>沟通</w:t>
      </w:r>
      <w:r>
        <w:rPr>
          <w:rFonts w:ascii="宋体" w:eastAsia="宋体" w:hAnsi="宋体" w:hint="eastAsia"/>
          <w:sz w:val="24"/>
          <w:szCs w:val="24"/>
        </w:rPr>
        <w:t>能力提升</w:t>
      </w:r>
    </w:p>
    <w:p w14:paraId="01373B1E"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成果八：投诉处理流程及投诉处理沟通能力提升</w:t>
      </w:r>
    </w:p>
    <w:p w14:paraId="4F457780"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成果九：客户服务优先改善决策模型运用的演练结果</w:t>
      </w:r>
    </w:p>
    <w:p w14:paraId="2FE86AD5" w14:textId="77777777" w:rsidR="00F52AD9" w:rsidRDefault="00000000">
      <w:pPr>
        <w:spacing w:line="480" w:lineRule="exact"/>
        <w:rPr>
          <w:rFonts w:ascii="宋体" w:eastAsia="宋体" w:hAnsi="宋体" w:hint="eastAsia"/>
          <w:sz w:val="24"/>
          <w:szCs w:val="24"/>
        </w:rPr>
      </w:pPr>
      <w:r>
        <w:rPr>
          <w:rFonts w:ascii="宋体" w:eastAsia="宋体" w:hAnsi="宋体" w:hint="eastAsia"/>
          <w:sz w:val="24"/>
          <w:szCs w:val="24"/>
        </w:rPr>
        <w:t>成果十：</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场景的SOP管理升级的演练成果</w:t>
      </w:r>
    </w:p>
    <w:p w14:paraId="443817DC" w14:textId="77777777" w:rsidR="00F52AD9" w:rsidRDefault="00F52AD9">
      <w:pPr>
        <w:spacing w:line="480" w:lineRule="exact"/>
        <w:rPr>
          <w:rFonts w:ascii="宋体" w:eastAsia="宋体" w:hAnsi="宋体" w:hint="eastAsia"/>
          <w:sz w:val="24"/>
          <w:szCs w:val="24"/>
        </w:rPr>
      </w:pPr>
    </w:p>
    <w:p w14:paraId="47AE92A7" w14:textId="65E76A7D" w:rsidR="00F52AD9" w:rsidRPr="00DB5CF6" w:rsidRDefault="00000000" w:rsidP="00DB5CF6">
      <w:pPr>
        <w:spacing w:line="480" w:lineRule="exact"/>
        <w:jc w:val="center"/>
        <w:rPr>
          <w:rFonts w:ascii="宋体" w:eastAsia="宋体" w:hAnsi="宋体" w:hint="eastAsia"/>
          <w:b/>
          <w:color w:val="1F4E79"/>
          <w:sz w:val="24"/>
          <w:szCs w:val="24"/>
        </w:rPr>
      </w:pPr>
      <w:r>
        <w:rPr>
          <w:rFonts w:ascii="宋体" w:eastAsia="宋体" w:hAnsi="宋体" w:hint="eastAsia"/>
          <w:b/>
          <w:color w:val="1F4E79"/>
          <w:sz w:val="24"/>
          <w:szCs w:val="24"/>
        </w:rPr>
        <w:t>课程大纲</w:t>
      </w:r>
    </w:p>
    <w:p w14:paraId="0F3CDAA0" w14:textId="79ED1BD1" w:rsidR="00F52AD9" w:rsidRPr="00DB5CF6" w:rsidRDefault="00000000" w:rsidP="00DB5CF6">
      <w:pPr>
        <w:spacing w:line="480" w:lineRule="exact"/>
        <w:rPr>
          <w:rFonts w:ascii="宋体" w:eastAsia="宋体" w:hAnsi="宋体" w:hint="eastAsia"/>
          <w:b/>
          <w:color w:val="1F4E79"/>
          <w:sz w:val="24"/>
          <w:szCs w:val="24"/>
        </w:rPr>
      </w:pPr>
      <w:r w:rsidRPr="00DB5CF6">
        <w:rPr>
          <w:rFonts w:ascii="宋体" w:eastAsia="宋体" w:hAnsi="宋体"/>
          <w:b/>
          <w:color w:val="1F4E79"/>
          <w:sz w:val="24"/>
          <w:szCs w:val="24"/>
        </w:rPr>
        <w:t>第</w:t>
      </w:r>
      <w:r w:rsidRPr="00DB5CF6">
        <w:rPr>
          <w:rFonts w:ascii="宋体" w:eastAsia="宋体" w:hAnsi="宋体" w:hint="eastAsia"/>
          <w:b/>
          <w:color w:val="1F4E79"/>
          <w:sz w:val="24"/>
          <w:szCs w:val="24"/>
        </w:rPr>
        <w:t>一讲：建立以客户为中心的服务体系</w:t>
      </w:r>
    </w:p>
    <w:p w14:paraId="2C9BEA51"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b/>
          <w:bCs/>
          <w:sz w:val="24"/>
          <w:szCs w:val="24"/>
        </w:rPr>
        <w:t>收益</w:t>
      </w:r>
      <w:r w:rsidRPr="00DB5CF6">
        <w:rPr>
          <w:rFonts w:ascii="宋体" w:eastAsia="宋体" w:hAnsi="宋体" w:hint="eastAsia"/>
          <w:b/>
          <w:bCs/>
          <w:sz w:val="24"/>
          <w:szCs w:val="24"/>
        </w:rPr>
        <w:t>：</w:t>
      </w:r>
      <w:r w:rsidRPr="00DB5CF6">
        <w:rPr>
          <w:rFonts w:ascii="宋体" w:eastAsia="宋体" w:hAnsi="宋体" w:hint="eastAsia"/>
          <w:sz w:val="24"/>
          <w:szCs w:val="24"/>
        </w:rPr>
        <w:t>学习服务的核心知识，打好基础，支撑长远发展</w:t>
      </w:r>
    </w:p>
    <w:p w14:paraId="7478F61F"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一、体验经济的到来（简要了解）</w:t>
      </w:r>
    </w:p>
    <w:p w14:paraId="5F86F527"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Pr="00DB5CF6">
        <w:rPr>
          <w:rFonts w:ascii="宋体" w:eastAsia="宋体" w:hAnsi="宋体"/>
          <w:sz w:val="24"/>
          <w:szCs w:val="24"/>
        </w:rPr>
        <w:t>产品经济</w:t>
      </w:r>
      <w:r w:rsidRPr="00DB5CF6">
        <w:rPr>
          <w:rFonts w:ascii="宋体" w:eastAsia="宋体" w:hAnsi="宋体" w:hint="eastAsia"/>
          <w:sz w:val="24"/>
          <w:szCs w:val="24"/>
        </w:rPr>
        <w:t>、</w:t>
      </w:r>
      <w:r w:rsidRPr="00DB5CF6">
        <w:rPr>
          <w:rFonts w:ascii="宋体" w:eastAsia="宋体" w:hAnsi="宋体"/>
          <w:sz w:val="24"/>
          <w:szCs w:val="24"/>
        </w:rPr>
        <w:t>服务经济和体验经济区别</w:t>
      </w:r>
    </w:p>
    <w:p w14:paraId="645370E1"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sz w:val="24"/>
          <w:szCs w:val="24"/>
        </w:rPr>
        <w:t>2</w:t>
      </w:r>
      <w:r w:rsidRPr="00DB5CF6">
        <w:rPr>
          <w:rFonts w:ascii="宋体" w:eastAsia="宋体" w:hAnsi="宋体" w:hint="eastAsia"/>
          <w:sz w:val="24"/>
          <w:szCs w:val="24"/>
        </w:rPr>
        <w:t>、客户满意和客户体验有什么不同</w:t>
      </w:r>
    </w:p>
    <w:p w14:paraId="26A51F31" w14:textId="77777777" w:rsidR="00F52AD9" w:rsidRPr="00DB5CF6" w:rsidRDefault="00000000" w:rsidP="00DB5CF6">
      <w:pPr>
        <w:autoSpaceDE w:val="0"/>
        <w:autoSpaceDN w:val="0"/>
        <w:adjustRightInd w:val="0"/>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二、建立以客户为中心的服务体系（掌握）</w:t>
      </w:r>
    </w:p>
    <w:p w14:paraId="27AA6E33" w14:textId="6F6F2A2F" w:rsidR="00F52AD9" w:rsidRPr="00DB5CF6" w:rsidRDefault="00000000" w:rsidP="00DB5CF6">
      <w:pPr>
        <w:spacing w:line="480" w:lineRule="exact"/>
        <w:rPr>
          <w:rFonts w:ascii="宋体" w:eastAsia="宋体" w:hAnsi="宋体" w:hint="eastAsia"/>
          <w:b/>
          <w:sz w:val="24"/>
          <w:szCs w:val="24"/>
        </w:rPr>
      </w:pPr>
      <w:r w:rsidRPr="00DB5CF6">
        <w:rPr>
          <w:rFonts w:ascii="宋体" w:eastAsia="宋体" w:hAnsi="宋体"/>
          <w:b/>
          <w:sz w:val="24"/>
          <w:szCs w:val="24"/>
        </w:rPr>
        <w:t>1</w:t>
      </w:r>
      <w:r w:rsidR="00DB5CF6">
        <w:rPr>
          <w:rFonts w:ascii="宋体" w:eastAsia="宋体" w:hAnsi="宋体" w:hint="eastAsia"/>
          <w:b/>
          <w:sz w:val="24"/>
          <w:szCs w:val="24"/>
        </w:rPr>
        <w:t xml:space="preserve">. </w:t>
      </w:r>
      <w:r w:rsidRPr="00DB5CF6">
        <w:rPr>
          <w:rFonts w:ascii="宋体" w:eastAsia="宋体" w:hAnsi="宋体"/>
          <w:b/>
          <w:sz w:val="24"/>
          <w:szCs w:val="24"/>
        </w:rPr>
        <w:t>客户满意度与期望值管理</w:t>
      </w:r>
    </w:p>
    <w:p w14:paraId="5052545F"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满意度与期望值的管理方式</w:t>
      </w:r>
    </w:p>
    <w:p w14:paraId="3124DCAC"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互动提问</w:t>
      </w:r>
      <w:r w:rsidRPr="00DB5CF6">
        <w:rPr>
          <w:rFonts w:ascii="宋体" w:eastAsia="宋体" w:hAnsi="宋体"/>
          <w:b/>
          <w:bCs/>
          <w:sz w:val="24"/>
          <w:szCs w:val="24"/>
        </w:rPr>
        <w:t>：</w:t>
      </w:r>
      <w:r w:rsidRPr="00DB5CF6">
        <w:rPr>
          <w:rFonts w:ascii="宋体" w:eastAsia="宋体" w:hAnsi="宋体" w:hint="eastAsia"/>
          <w:sz w:val="24"/>
          <w:szCs w:val="24"/>
        </w:rPr>
        <w:t>我们在客户的期望值管理方面可以改善的点</w:t>
      </w:r>
    </w:p>
    <w:p w14:paraId="017BA30C" w14:textId="11D5F6CD" w:rsidR="00F52AD9" w:rsidRPr="00DB5CF6" w:rsidRDefault="00000000" w:rsidP="00DB5CF6">
      <w:pPr>
        <w:spacing w:line="480" w:lineRule="exact"/>
        <w:rPr>
          <w:rFonts w:ascii="宋体" w:eastAsia="宋体" w:hAnsi="宋体" w:hint="eastAsia"/>
          <w:b/>
          <w:sz w:val="24"/>
          <w:szCs w:val="24"/>
        </w:rPr>
      </w:pPr>
      <w:r w:rsidRPr="00DB5CF6">
        <w:rPr>
          <w:rFonts w:ascii="宋体" w:eastAsia="宋体" w:hAnsi="宋体"/>
          <w:b/>
          <w:sz w:val="24"/>
          <w:szCs w:val="24"/>
        </w:rPr>
        <w:t>2</w:t>
      </w:r>
      <w:r w:rsidR="00DB5CF6">
        <w:rPr>
          <w:rFonts w:ascii="宋体" w:eastAsia="宋体" w:hAnsi="宋体" w:hint="eastAsia"/>
          <w:b/>
          <w:sz w:val="24"/>
          <w:szCs w:val="24"/>
        </w:rPr>
        <w:t xml:space="preserve">. </w:t>
      </w:r>
      <w:r w:rsidRPr="00DB5CF6">
        <w:rPr>
          <w:rFonts w:ascii="宋体" w:eastAsia="宋体" w:hAnsi="宋体"/>
          <w:b/>
          <w:sz w:val="24"/>
          <w:szCs w:val="24"/>
        </w:rPr>
        <w:t>客户需求</w:t>
      </w:r>
      <w:r w:rsidRPr="00DB5CF6">
        <w:rPr>
          <w:rFonts w:ascii="宋体" w:eastAsia="宋体" w:hAnsi="宋体" w:hint="eastAsia"/>
          <w:b/>
          <w:sz w:val="24"/>
          <w:szCs w:val="24"/>
        </w:rPr>
        <w:t>类别</w:t>
      </w:r>
      <w:r w:rsidRPr="00DB5CF6">
        <w:rPr>
          <w:rFonts w:ascii="宋体" w:eastAsia="宋体" w:hAnsi="宋体"/>
          <w:b/>
          <w:sz w:val="24"/>
          <w:szCs w:val="24"/>
        </w:rPr>
        <w:t>分析</w:t>
      </w:r>
    </w:p>
    <w:p w14:paraId="20574A67" w14:textId="41ABDC58"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lastRenderedPageBreak/>
        <w:t>K</w:t>
      </w:r>
      <w:r w:rsidRPr="00DB5CF6">
        <w:rPr>
          <w:rFonts w:ascii="宋体" w:eastAsia="宋体" w:hAnsi="宋体"/>
          <w:b/>
          <w:bCs/>
          <w:sz w:val="24"/>
          <w:szCs w:val="24"/>
        </w:rPr>
        <w:t>ANO</w:t>
      </w:r>
      <w:r w:rsidRPr="00DB5CF6">
        <w:rPr>
          <w:rFonts w:ascii="宋体" w:eastAsia="宋体" w:hAnsi="宋体" w:hint="eastAsia"/>
          <w:b/>
          <w:bCs/>
          <w:sz w:val="24"/>
          <w:szCs w:val="24"/>
        </w:rPr>
        <w:t>客户需求分析模型</w:t>
      </w:r>
      <w:r w:rsidR="00DB5CF6" w:rsidRPr="00DB5CF6">
        <w:rPr>
          <w:rFonts w:ascii="宋体" w:eastAsia="宋体" w:hAnsi="宋体" w:hint="eastAsia"/>
          <w:b/>
          <w:bCs/>
          <w:sz w:val="24"/>
          <w:szCs w:val="24"/>
        </w:rPr>
        <w:t>：</w:t>
      </w:r>
      <w:r w:rsidRPr="00DB5CF6">
        <w:rPr>
          <w:rFonts w:ascii="宋体" w:eastAsia="宋体" w:hAnsi="宋体" w:hint="eastAsia"/>
          <w:sz w:val="24"/>
          <w:szCs w:val="24"/>
        </w:rPr>
        <w:t>客户的基本需求、期望需求、惊喜需求、无差异需求、反向需求</w:t>
      </w:r>
    </w:p>
    <w:p w14:paraId="23E32ADC"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互动提问</w:t>
      </w:r>
      <w:r w:rsidRPr="00DB5CF6">
        <w:rPr>
          <w:rFonts w:ascii="宋体" w:eastAsia="宋体" w:hAnsi="宋体"/>
          <w:b/>
          <w:bCs/>
          <w:sz w:val="24"/>
          <w:szCs w:val="24"/>
        </w:rPr>
        <w:t>：</w:t>
      </w:r>
      <w:r w:rsidRPr="00DB5CF6">
        <w:rPr>
          <w:rFonts w:ascii="宋体" w:eastAsia="宋体" w:hAnsi="宋体" w:hint="eastAsia"/>
          <w:sz w:val="24"/>
          <w:szCs w:val="24"/>
        </w:rPr>
        <w:t>客户需求的分析</w:t>
      </w:r>
    </w:p>
    <w:p w14:paraId="40FE82BE" w14:textId="6900886B" w:rsidR="00F52AD9" w:rsidRPr="00DB5CF6" w:rsidRDefault="00000000" w:rsidP="00DB5CF6">
      <w:pPr>
        <w:spacing w:line="480" w:lineRule="exact"/>
        <w:rPr>
          <w:rFonts w:ascii="宋体" w:eastAsia="宋体" w:hAnsi="宋体" w:hint="eastAsia"/>
          <w:b/>
          <w:sz w:val="24"/>
          <w:szCs w:val="24"/>
        </w:rPr>
      </w:pPr>
      <w:r w:rsidRPr="00DB5CF6">
        <w:rPr>
          <w:rFonts w:ascii="宋体" w:eastAsia="宋体" w:hAnsi="宋体" w:hint="eastAsia"/>
          <w:b/>
          <w:sz w:val="24"/>
          <w:szCs w:val="24"/>
        </w:rPr>
        <w:t>3</w:t>
      </w:r>
      <w:r w:rsidR="00DB5CF6">
        <w:rPr>
          <w:rFonts w:ascii="宋体" w:eastAsia="宋体" w:hAnsi="宋体" w:hint="eastAsia"/>
          <w:b/>
          <w:sz w:val="24"/>
          <w:szCs w:val="24"/>
        </w:rPr>
        <w:t xml:space="preserve">. </w:t>
      </w:r>
      <w:r w:rsidRPr="00DB5CF6">
        <w:rPr>
          <w:rFonts w:ascii="宋体" w:eastAsia="宋体" w:hAnsi="宋体" w:hint="eastAsia"/>
          <w:b/>
          <w:sz w:val="24"/>
          <w:szCs w:val="24"/>
        </w:rPr>
        <w:t>客户忠诚与客户的潜在需求</w:t>
      </w:r>
    </w:p>
    <w:p w14:paraId="7EEA8C8F"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客户需求分析的冰山模型</w:t>
      </w:r>
    </w:p>
    <w:p w14:paraId="071F4C7A"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演练：不同类型客户潜在需求的收集</w:t>
      </w:r>
    </w:p>
    <w:p w14:paraId="5EDF7008" w14:textId="5282EC88" w:rsidR="00F52AD9" w:rsidRPr="00DB5CF6" w:rsidRDefault="00000000" w:rsidP="00DB5CF6">
      <w:pPr>
        <w:spacing w:line="480" w:lineRule="exact"/>
        <w:rPr>
          <w:rFonts w:ascii="宋体" w:eastAsia="宋体" w:hAnsi="宋体" w:hint="eastAsia"/>
          <w:b/>
          <w:sz w:val="24"/>
          <w:szCs w:val="24"/>
        </w:rPr>
      </w:pPr>
      <w:r w:rsidRPr="00DB5CF6">
        <w:rPr>
          <w:rFonts w:ascii="宋体" w:eastAsia="宋体" w:hAnsi="宋体" w:hint="eastAsia"/>
          <w:b/>
          <w:sz w:val="24"/>
          <w:szCs w:val="24"/>
        </w:rPr>
        <w:t>4</w:t>
      </w:r>
      <w:r w:rsidR="00DB5CF6">
        <w:rPr>
          <w:rFonts w:ascii="宋体" w:eastAsia="宋体" w:hAnsi="宋体" w:hint="eastAsia"/>
          <w:b/>
          <w:sz w:val="24"/>
          <w:szCs w:val="24"/>
        </w:rPr>
        <w:t xml:space="preserve">. </w:t>
      </w:r>
      <w:r w:rsidRPr="00DB5CF6">
        <w:rPr>
          <w:rFonts w:ascii="宋体" w:eastAsia="宋体" w:hAnsi="宋体" w:hint="eastAsia"/>
          <w:b/>
          <w:sz w:val="24"/>
          <w:szCs w:val="24"/>
        </w:rPr>
        <w:t>客户体验管理提升</w:t>
      </w:r>
    </w:p>
    <w:p w14:paraId="3CD9C703" w14:textId="77777777" w:rsidR="00F52AD9" w:rsidRPr="00B37D00" w:rsidRDefault="00000000" w:rsidP="00DB5CF6">
      <w:pPr>
        <w:spacing w:line="480" w:lineRule="exact"/>
        <w:rPr>
          <w:rFonts w:ascii="宋体" w:eastAsia="宋体" w:hAnsi="宋体" w:hint="eastAsia"/>
          <w:bCs/>
          <w:sz w:val="24"/>
          <w:szCs w:val="24"/>
        </w:rPr>
      </w:pPr>
      <w:r w:rsidRPr="00B37D00">
        <w:rPr>
          <w:rFonts w:ascii="宋体" w:eastAsia="宋体" w:hAnsi="宋体" w:hint="eastAsia"/>
          <w:bCs/>
          <w:sz w:val="24"/>
          <w:szCs w:val="24"/>
        </w:rPr>
        <w:t>1）关键服务时刻（MOT）</w:t>
      </w:r>
    </w:p>
    <w:p w14:paraId="09B48B58" w14:textId="77777777" w:rsidR="00F52AD9" w:rsidRPr="00DB5CF6" w:rsidRDefault="00000000" w:rsidP="00DB5CF6">
      <w:pPr>
        <w:spacing w:line="480" w:lineRule="exact"/>
        <w:rPr>
          <w:rFonts w:ascii="宋体" w:eastAsia="宋体" w:hAnsi="宋体" w:hint="eastAsia"/>
          <w:bCs/>
          <w:sz w:val="24"/>
          <w:szCs w:val="24"/>
        </w:rPr>
      </w:pPr>
      <w:r w:rsidRPr="00B37D00">
        <w:rPr>
          <w:rFonts w:ascii="宋体" w:eastAsia="宋体" w:hAnsi="宋体" w:hint="eastAsia"/>
          <w:b/>
          <w:sz w:val="24"/>
          <w:szCs w:val="24"/>
        </w:rPr>
        <w:t>演练：</w:t>
      </w:r>
      <w:r w:rsidRPr="00DB5CF6">
        <w:rPr>
          <w:rFonts w:ascii="宋体" w:eastAsia="宋体" w:hAnsi="宋体" w:hint="eastAsia"/>
          <w:bCs/>
          <w:sz w:val="24"/>
          <w:szCs w:val="24"/>
        </w:rPr>
        <w:t>我们的关键服务时刻是哪些？</w:t>
      </w:r>
    </w:p>
    <w:p w14:paraId="6E526CDB" w14:textId="77777777" w:rsidR="00F52AD9" w:rsidRPr="00B37D00" w:rsidRDefault="00000000" w:rsidP="00DB5CF6">
      <w:pPr>
        <w:spacing w:line="480" w:lineRule="exact"/>
        <w:rPr>
          <w:rFonts w:ascii="宋体" w:eastAsia="宋体" w:hAnsi="宋体" w:hint="eastAsia"/>
          <w:sz w:val="24"/>
          <w:szCs w:val="24"/>
        </w:rPr>
      </w:pPr>
      <w:r w:rsidRPr="00B37D00">
        <w:rPr>
          <w:rFonts w:ascii="宋体" w:eastAsia="宋体" w:hAnsi="宋体" w:hint="eastAsia"/>
          <w:sz w:val="24"/>
          <w:szCs w:val="24"/>
        </w:rPr>
        <w:t>2）费力度</w:t>
      </w:r>
    </w:p>
    <w:p w14:paraId="6B270F1B" w14:textId="77777777" w:rsidR="00F52AD9" w:rsidRPr="00DB5CF6" w:rsidRDefault="00000000" w:rsidP="00DB5CF6">
      <w:pPr>
        <w:spacing w:line="480" w:lineRule="exact"/>
        <w:rPr>
          <w:rFonts w:ascii="宋体" w:eastAsia="宋体" w:hAnsi="宋体" w:hint="eastAsia"/>
          <w:bCs/>
          <w:sz w:val="24"/>
          <w:szCs w:val="24"/>
        </w:rPr>
      </w:pPr>
      <w:r w:rsidRPr="00B37D00">
        <w:rPr>
          <w:rFonts w:ascii="宋体" w:eastAsia="宋体" w:hAnsi="宋体" w:hint="eastAsia"/>
          <w:b/>
          <w:sz w:val="24"/>
          <w:szCs w:val="24"/>
        </w:rPr>
        <w:t>演练：</w:t>
      </w:r>
      <w:r w:rsidRPr="00DB5CF6">
        <w:rPr>
          <w:rFonts w:ascii="宋体" w:eastAsia="宋体" w:hAnsi="宋体" w:hint="eastAsia"/>
          <w:bCs/>
          <w:sz w:val="24"/>
          <w:szCs w:val="24"/>
        </w:rPr>
        <w:t>目前我们服务最费力的环节是哪些？</w:t>
      </w:r>
    </w:p>
    <w:p w14:paraId="547B8142" w14:textId="77777777" w:rsidR="00F52AD9" w:rsidRPr="00B37D00" w:rsidRDefault="00000000" w:rsidP="00DB5CF6">
      <w:pPr>
        <w:spacing w:line="480" w:lineRule="exact"/>
        <w:rPr>
          <w:rFonts w:ascii="宋体" w:eastAsia="宋体" w:hAnsi="宋体" w:hint="eastAsia"/>
          <w:sz w:val="24"/>
          <w:szCs w:val="24"/>
        </w:rPr>
      </w:pPr>
      <w:r w:rsidRPr="00B37D00">
        <w:rPr>
          <w:rFonts w:ascii="宋体" w:eastAsia="宋体" w:hAnsi="宋体" w:hint="eastAsia"/>
          <w:sz w:val="24"/>
          <w:szCs w:val="24"/>
        </w:rPr>
        <w:t>3）</w:t>
      </w:r>
      <w:proofErr w:type="gramStart"/>
      <w:r w:rsidRPr="00B37D00">
        <w:rPr>
          <w:rFonts w:ascii="宋体" w:eastAsia="宋体" w:hAnsi="宋体" w:hint="eastAsia"/>
          <w:sz w:val="24"/>
          <w:szCs w:val="24"/>
        </w:rPr>
        <w:t>峰终定律</w:t>
      </w:r>
      <w:proofErr w:type="gramEnd"/>
    </w:p>
    <w:p w14:paraId="211AA3F6" w14:textId="77777777" w:rsidR="00F52AD9" w:rsidRPr="00B37D00" w:rsidRDefault="00000000" w:rsidP="00DB5CF6">
      <w:pPr>
        <w:spacing w:line="480" w:lineRule="exact"/>
        <w:rPr>
          <w:rFonts w:ascii="宋体" w:eastAsia="宋体" w:hAnsi="宋体" w:hint="eastAsia"/>
          <w:sz w:val="24"/>
          <w:szCs w:val="24"/>
        </w:rPr>
      </w:pPr>
      <w:r w:rsidRPr="00B37D00">
        <w:rPr>
          <w:rFonts w:ascii="宋体" w:eastAsia="宋体" w:hAnsi="宋体" w:hint="eastAsia"/>
          <w:sz w:val="24"/>
          <w:szCs w:val="24"/>
        </w:rPr>
        <w:t>4）客户体验旅程分析</w:t>
      </w:r>
    </w:p>
    <w:p w14:paraId="1610C5D3" w14:textId="72F63FBD" w:rsidR="00F52AD9" w:rsidRPr="00DB5CF6" w:rsidRDefault="00000000" w:rsidP="00DB5CF6">
      <w:pPr>
        <w:spacing w:line="480" w:lineRule="exact"/>
        <w:rPr>
          <w:rFonts w:ascii="宋体" w:eastAsia="宋体" w:hAnsi="宋体" w:hint="eastAsia"/>
          <w:sz w:val="24"/>
          <w:szCs w:val="24"/>
        </w:rPr>
      </w:pPr>
      <w:r w:rsidRPr="00B37D00">
        <w:rPr>
          <w:rFonts w:ascii="宋体" w:eastAsia="宋体" w:hAnsi="宋体" w:hint="eastAsia"/>
          <w:b/>
          <w:bCs/>
          <w:sz w:val="24"/>
          <w:szCs w:val="24"/>
        </w:rPr>
        <w:t>演练：</w:t>
      </w:r>
      <w:r w:rsidRPr="00DB5CF6">
        <w:rPr>
          <w:rFonts w:ascii="宋体" w:eastAsia="宋体" w:hAnsi="宋体" w:hint="eastAsia"/>
          <w:sz w:val="24"/>
          <w:szCs w:val="24"/>
        </w:rPr>
        <w:t>结合我们</w:t>
      </w:r>
      <w:proofErr w:type="gramStart"/>
      <w:r w:rsidRPr="00DB5CF6">
        <w:rPr>
          <w:rFonts w:ascii="宋体" w:eastAsia="宋体" w:hAnsi="宋体" w:hint="eastAsia"/>
          <w:sz w:val="24"/>
          <w:szCs w:val="24"/>
        </w:rPr>
        <w:t>典型服务</w:t>
      </w:r>
      <w:proofErr w:type="gramEnd"/>
      <w:r w:rsidRPr="00DB5CF6">
        <w:rPr>
          <w:rFonts w:ascii="宋体" w:eastAsia="宋体" w:hAnsi="宋体" w:hint="eastAsia"/>
          <w:sz w:val="24"/>
          <w:szCs w:val="24"/>
        </w:rPr>
        <w:t>场景的客户体验旅程图分析，找出痛点、痒点、机会点，并</w:t>
      </w:r>
      <w:proofErr w:type="gramStart"/>
      <w:r w:rsidRPr="00DB5CF6">
        <w:rPr>
          <w:rFonts w:ascii="宋体" w:eastAsia="宋体" w:hAnsi="宋体" w:hint="eastAsia"/>
          <w:sz w:val="24"/>
          <w:szCs w:val="24"/>
        </w:rPr>
        <w:t>设计峰终体验</w:t>
      </w:r>
      <w:proofErr w:type="gramEnd"/>
    </w:p>
    <w:p w14:paraId="1C81DEA3" w14:textId="01E3AD69" w:rsidR="00F52AD9" w:rsidRPr="00B37D00" w:rsidRDefault="00000000" w:rsidP="00DB5CF6">
      <w:pPr>
        <w:spacing w:line="480" w:lineRule="exact"/>
        <w:rPr>
          <w:rFonts w:ascii="宋体" w:eastAsia="宋体" w:hAnsi="宋体" w:hint="eastAsia"/>
          <w:bCs/>
          <w:sz w:val="24"/>
          <w:szCs w:val="24"/>
        </w:rPr>
      </w:pPr>
      <w:r w:rsidRPr="00B37D00">
        <w:rPr>
          <w:rFonts w:ascii="宋体" w:eastAsia="宋体" w:hAnsi="宋体" w:hint="eastAsia"/>
          <w:bCs/>
          <w:sz w:val="24"/>
          <w:szCs w:val="24"/>
        </w:rPr>
        <w:t>5</w:t>
      </w:r>
      <w:r w:rsidR="00DB5CF6" w:rsidRPr="00B37D00">
        <w:rPr>
          <w:rFonts w:ascii="宋体" w:eastAsia="宋体" w:hAnsi="宋体" w:hint="eastAsia"/>
          <w:bCs/>
          <w:sz w:val="24"/>
          <w:szCs w:val="24"/>
        </w:rPr>
        <w:t xml:space="preserve">. </w:t>
      </w:r>
      <w:r w:rsidRPr="00B37D00">
        <w:rPr>
          <w:rFonts w:ascii="宋体" w:eastAsia="宋体" w:hAnsi="宋体" w:hint="eastAsia"/>
          <w:bCs/>
          <w:sz w:val="24"/>
          <w:szCs w:val="24"/>
        </w:rPr>
        <w:t>客户服务质量与服务策略</w:t>
      </w:r>
    </w:p>
    <w:p w14:paraId="3D46C26C"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SERVQUAL服务质量与服务策略分解：有形度、反应度、专业度、同理度、信赖度</w:t>
      </w:r>
    </w:p>
    <w:p w14:paraId="5E9D6D58" w14:textId="2A79A501" w:rsidR="00F52AD9" w:rsidRPr="00DB5CF6" w:rsidRDefault="00000000" w:rsidP="00DB5CF6">
      <w:pPr>
        <w:spacing w:line="480" w:lineRule="exact"/>
        <w:rPr>
          <w:rFonts w:ascii="宋体" w:eastAsia="宋体" w:hAnsi="宋体" w:hint="eastAsia"/>
          <w:sz w:val="24"/>
          <w:szCs w:val="24"/>
        </w:rPr>
      </w:pPr>
      <w:r w:rsidRPr="00B37D00">
        <w:rPr>
          <w:rFonts w:ascii="宋体" w:eastAsia="宋体" w:hAnsi="宋体" w:hint="eastAsia"/>
          <w:b/>
          <w:bCs/>
          <w:sz w:val="24"/>
          <w:szCs w:val="24"/>
        </w:rPr>
        <w:t>服务质量管理优秀案例</w:t>
      </w:r>
      <w:r w:rsidR="00B37D00" w:rsidRPr="00B37D00">
        <w:rPr>
          <w:rFonts w:ascii="宋体" w:eastAsia="宋体" w:hAnsi="宋体" w:hint="eastAsia"/>
          <w:b/>
          <w:bCs/>
          <w:sz w:val="24"/>
          <w:szCs w:val="24"/>
        </w:rPr>
        <w:t>：</w:t>
      </w:r>
      <w:r w:rsidRPr="00DB5CF6">
        <w:rPr>
          <w:rFonts w:ascii="宋体" w:eastAsia="宋体" w:hAnsi="宋体" w:hint="eastAsia"/>
          <w:sz w:val="24"/>
          <w:szCs w:val="24"/>
        </w:rPr>
        <w:t>京东、海尔、华为、华帝等</w:t>
      </w:r>
    </w:p>
    <w:p w14:paraId="5878A714" w14:textId="77777777" w:rsidR="00F52AD9" w:rsidRPr="00DB5CF6" w:rsidRDefault="00000000" w:rsidP="00DB5CF6">
      <w:pPr>
        <w:spacing w:line="480" w:lineRule="exact"/>
        <w:rPr>
          <w:rFonts w:ascii="宋体" w:eastAsia="宋体" w:hAnsi="宋体" w:hint="eastAsia"/>
          <w:sz w:val="24"/>
          <w:szCs w:val="24"/>
        </w:rPr>
      </w:pPr>
      <w:r w:rsidRPr="00B37D00">
        <w:rPr>
          <w:rFonts w:ascii="宋体" w:eastAsia="宋体" w:hAnsi="宋体" w:hint="eastAsia"/>
          <w:b/>
          <w:bCs/>
          <w:sz w:val="24"/>
          <w:szCs w:val="24"/>
        </w:rPr>
        <w:t>演练：</w:t>
      </w:r>
      <w:r w:rsidRPr="00DB5CF6">
        <w:rPr>
          <w:rFonts w:ascii="宋体" w:eastAsia="宋体" w:hAnsi="宋体" w:hint="eastAsia"/>
          <w:sz w:val="24"/>
          <w:szCs w:val="24"/>
        </w:rPr>
        <w:t>学员演练自己负责板块的服务质量提升的自评及改进思路</w:t>
      </w:r>
    </w:p>
    <w:p w14:paraId="17A7132B" w14:textId="77777777" w:rsidR="00F52AD9" w:rsidRPr="00DB5CF6" w:rsidRDefault="00000000" w:rsidP="00DB5CF6">
      <w:pPr>
        <w:autoSpaceDE w:val="0"/>
        <w:autoSpaceDN w:val="0"/>
        <w:adjustRightInd w:val="0"/>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三、创造优秀客户体验的案例剖析</w:t>
      </w:r>
    </w:p>
    <w:p w14:paraId="7F972438" w14:textId="36BA3D8A" w:rsidR="00F52AD9" w:rsidRPr="00DB5CF6" w:rsidRDefault="00DB5CF6" w:rsidP="00DB5CF6">
      <w:pPr>
        <w:spacing w:line="480" w:lineRule="exact"/>
        <w:rPr>
          <w:rFonts w:ascii="宋体" w:eastAsia="宋体" w:hAnsi="宋体" w:hint="eastAsia"/>
          <w:bCs/>
          <w:sz w:val="24"/>
          <w:szCs w:val="24"/>
        </w:rPr>
      </w:pPr>
      <w:r>
        <w:rPr>
          <w:rFonts w:ascii="宋体" w:eastAsia="宋体" w:hAnsi="宋体" w:hint="eastAsia"/>
          <w:bCs/>
          <w:sz w:val="24"/>
          <w:szCs w:val="24"/>
        </w:rPr>
        <w:t>1</w:t>
      </w:r>
      <w:r>
        <w:rPr>
          <w:rFonts w:ascii="宋体" w:eastAsia="宋体" w:hAnsi="宋体" w:hint="eastAsia"/>
          <w:b/>
          <w:sz w:val="24"/>
          <w:szCs w:val="24"/>
        </w:rPr>
        <w:t>.</w:t>
      </w:r>
      <w:r>
        <w:rPr>
          <w:rFonts w:ascii="宋体" w:eastAsia="宋体" w:hAnsi="宋体" w:hint="eastAsia"/>
          <w:b/>
          <w:sz w:val="24"/>
          <w:szCs w:val="24"/>
        </w:rPr>
        <w:t xml:space="preserve"> </w:t>
      </w:r>
      <w:r w:rsidR="00000000" w:rsidRPr="00DB5CF6">
        <w:rPr>
          <w:rFonts w:ascii="宋体" w:eastAsia="宋体" w:hAnsi="宋体" w:hint="eastAsia"/>
          <w:bCs/>
          <w:sz w:val="24"/>
          <w:szCs w:val="24"/>
        </w:rPr>
        <w:t>服务定位</w:t>
      </w:r>
    </w:p>
    <w:p w14:paraId="6455831C" w14:textId="77777777" w:rsidR="00F52AD9" w:rsidRPr="00DB5CF6" w:rsidRDefault="00000000" w:rsidP="00DB5CF6">
      <w:pPr>
        <w:spacing w:line="480" w:lineRule="exact"/>
        <w:rPr>
          <w:rFonts w:ascii="宋体" w:eastAsia="宋体" w:hAnsi="宋体" w:hint="eastAsia"/>
          <w:bCs/>
          <w:sz w:val="24"/>
          <w:szCs w:val="24"/>
        </w:rPr>
      </w:pPr>
      <w:r w:rsidRPr="00DB5CF6">
        <w:rPr>
          <w:rFonts w:ascii="宋体" w:eastAsia="宋体" w:hAnsi="宋体" w:hint="eastAsia"/>
          <w:b/>
          <w:sz w:val="24"/>
          <w:szCs w:val="24"/>
        </w:rPr>
        <w:t>案例：</w:t>
      </w:r>
      <w:r w:rsidRPr="00DB5CF6">
        <w:rPr>
          <w:rFonts w:ascii="宋体" w:eastAsia="宋体" w:hAnsi="宋体" w:hint="eastAsia"/>
          <w:bCs/>
          <w:sz w:val="24"/>
          <w:szCs w:val="24"/>
        </w:rPr>
        <w:t>海尔、IT服务业</w:t>
      </w:r>
    </w:p>
    <w:p w14:paraId="3F93B24C" w14:textId="55E782FD" w:rsidR="00F52AD9" w:rsidRPr="00DB5CF6" w:rsidRDefault="00DB5CF6" w:rsidP="00DB5CF6">
      <w:pPr>
        <w:spacing w:line="480" w:lineRule="exact"/>
        <w:rPr>
          <w:rFonts w:ascii="宋体" w:eastAsia="宋体" w:hAnsi="宋体" w:hint="eastAsia"/>
          <w:bCs/>
          <w:sz w:val="24"/>
          <w:szCs w:val="24"/>
        </w:rPr>
      </w:pPr>
      <w:r>
        <w:rPr>
          <w:rFonts w:ascii="宋体" w:eastAsia="宋体" w:hAnsi="宋体" w:hint="eastAsia"/>
          <w:bCs/>
          <w:sz w:val="24"/>
          <w:szCs w:val="24"/>
        </w:rPr>
        <w:t>2</w:t>
      </w:r>
      <w:r>
        <w:rPr>
          <w:rFonts w:ascii="宋体" w:eastAsia="宋体" w:hAnsi="宋体" w:hint="eastAsia"/>
          <w:b/>
          <w:sz w:val="24"/>
          <w:szCs w:val="24"/>
        </w:rPr>
        <w:t>.</w:t>
      </w:r>
      <w:r>
        <w:rPr>
          <w:rFonts w:ascii="宋体" w:eastAsia="宋体" w:hAnsi="宋体" w:hint="eastAsia"/>
          <w:b/>
          <w:sz w:val="24"/>
          <w:szCs w:val="24"/>
        </w:rPr>
        <w:t xml:space="preserve"> </w:t>
      </w:r>
      <w:r w:rsidR="00000000" w:rsidRPr="00DB5CF6">
        <w:rPr>
          <w:rFonts w:ascii="宋体" w:eastAsia="宋体" w:hAnsi="宋体" w:hint="eastAsia"/>
          <w:bCs/>
          <w:sz w:val="24"/>
          <w:szCs w:val="24"/>
        </w:rPr>
        <w:t>全员服务文化</w:t>
      </w:r>
    </w:p>
    <w:p w14:paraId="202BE162" w14:textId="77777777" w:rsidR="00F52AD9" w:rsidRPr="00DB5CF6" w:rsidRDefault="00000000" w:rsidP="00DB5CF6">
      <w:pPr>
        <w:spacing w:line="480" w:lineRule="exact"/>
        <w:rPr>
          <w:rFonts w:ascii="宋体" w:eastAsia="宋体" w:hAnsi="宋体" w:hint="eastAsia"/>
          <w:bCs/>
          <w:sz w:val="24"/>
          <w:szCs w:val="24"/>
        </w:rPr>
      </w:pPr>
      <w:r w:rsidRPr="00DB5CF6">
        <w:rPr>
          <w:rFonts w:ascii="宋体" w:eastAsia="宋体" w:hAnsi="宋体" w:hint="eastAsia"/>
          <w:b/>
          <w:sz w:val="24"/>
          <w:szCs w:val="24"/>
        </w:rPr>
        <w:t>案例：</w:t>
      </w:r>
      <w:r w:rsidRPr="00DB5CF6">
        <w:rPr>
          <w:rFonts w:ascii="宋体" w:eastAsia="宋体" w:hAnsi="宋体" w:hint="eastAsia"/>
          <w:bCs/>
          <w:sz w:val="24"/>
          <w:szCs w:val="24"/>
        </w:rPr>
        <w:t>华为、美的、奔驰</w:t>
      </w:r>
    </w:p>
    <w:p w14:paraId="4E7222ED" w14:textId="43FA0030" w:rsidR="00F52AD9" w:rsidRPr="00DB5CF6" w:rsidRDefault="00DB5CF6" w:rsidP="00DB5CF6">
      <w:pPr>
        <w:spacing w:line="480" w:lineRule="exact"/>
        <w:rPr>
          <w:rFonts w:ascii="宋体" w:eastAsia="宋体" w:hAnsi="宋体" w:hint="eastAsia"/>
          <w:bCs/>
          <w:sz w:val="24"/>
          <w:szCs w:val="24"/>
        </w:rPr>
      </w:pPr>
      <w:r>
        <w:rPr>
          <w:rFonts w:ascii="宋体" w:eastAsia="宋体" w:hAnsi="宋体" w:hint="eastAsia"/>
          <w:bCs/>
          <w:sz w:val="24"/>
          <w:szCs w:val="24"/>
        </w:rPr>
        <w:t>3</w:t>
      </w:r>
      <w:r>
        <w:rPr>
          <w:rFonts w:ascii="宋体" w:eastAsia="宋体" w:hAnsi="宋体" w:hint="eastAsia"/>
          <w:b/>
          <w:sz w:val="24"/>
          <w:szCs w:val="24"/>
        </w:rPr>
        <w:t>.</w:t>
      </w:r>
      <w:r>
        <w:rPr>
          <w:rFonts w:ascii="宋体" w:eastAsia="宋体" w:hAnsi="宋体" w:hint="eastAsia"/>
          <w:b/>
          <w:sz w:val="24"/>
          <w:szCs w:val="24"/>
        </w:rPr>
        <w:t xml:space="preserve"> </w:t>
      </w:r>
      <w:r w:rsidR="00000000" w:rsidRPr="00DB5CF6">
        <w:rPr>
          <w:rFonts w:ascii="宋体" w:eastAsia="宋体" w:hAnsi="宋体" w:hint="eastAsia"/>
          <w:bCs/>
          <w:sz w:val="24"/>
          <w:szCs w:val="24"/>
        </w:rPr>
        <w:t>服务知识管理</w:t>
      </w:r>
    </w:p>
    <w:p w14:paraId="0BB2AC07" w14:textId="77777777" w:rsidR="00F52AD9" w:rsidRPr="00DB5CF6" w:rsidRDefault="00000000" w:rsidP="00DB5CF6">
      <w:pPr>
        <w:spacing w:line="480" w:lineRule="exact"/>
        <w:rPr>
          <w:rFonts w:ascii="宋体" w:eastAsia="宋体" w:hAnsi="宋体" w:hint="eastAsia"/>
          <w:bCs/>
          <w:sz w:val="24"/>
          <w:szCs w:val="24"/>
        </w:rPr>
      </w:pPr>
      <w:r w:rsidRPr="00DB5CF6">
        <w:rPr>
          <w:rFonts w:ascii="宋体" w:eastAsia="宋体" w:hAnsi="宋体" w:hint="eastAsia"/>
          <w:b/>
          <w:sz w:val="24"/>
          <w:szCs w:val="24"/>
        </w:rPr>
        <w:t>案例：</w:t>
      </w:r>
      <w:r w:rsidRPr="00DB5CF6">
        <w:rPr>
          <w:rFonts w:ascii="宋体" w:eastAsia="宋体" w:hAnsi="宋体" w:hint="eastAsia"/>
          <w:bCs/>
          <w:sz w:val="24"/>
          <w:szCs w:val="24"/>
        </w:rPr>
        <w:t>金域医学</w:t>
      </w:r>
    </w:p>
    <w:p w14:paraId="7EC8830B" w14:textId="0E70C0FD" w:rsidR="00F52AD9" w:rsidRPr="00DB5CF6" w:rsidRDefault="00DB5CF6" w:rsidP="00DB5CF6">
      <w:pPr>
        <w:spacing w:line="480" w:lineRule="exact"/>
        <w:rPr>
          <w:rFonts w:ascii="宋体" w:eastAsia="宋体" w:hAnsi="宋体" w:hint="eastAsia"/>
          <w:bCs/>
          <w:sz w:val="24"/>
          <w:szCs w:val="24"/>
        </w:rPr>
      </w:pPr>
      <w:r>
        <w:rPr>
          <w:rFonts w:ascii="宋体" w:eastAsia="宋体" w:hAnsi="宋体" w:hint="eastAsia"/>
          <w:bCs/>
          <w:sz w:val="24"/>
          <w:szCs w:val="24"/>
        </w:rPr>
        <w:t>4</w:t>
      </w:r>
      <w:r>
        <w:rPr>
          <w:rFonts w:ascii="宋体" w:eastAsia="宋体" w:hAnsi="宋体" w:hint="eastAsia"/>
          <w:b/>
          <w:sz w:val="24"/>
          <w:szCs w:val="24"/>
        </w:rPr>
        <w:t>.</w:t>
      </w:r>
      <w:r>
        <w:rPr>
          <w:rFonts w:ascii="宋体" w:eastAsia="宋体" w:hAnsi="宋体" w:hint="eastAsia"/>
          <w:b/>
          <w:sz w:val="24"/>
          <w:szCs w:val="24"/>
        </w:rPr>
        <w:t xml:space="preserve"> </w:t>
      </w:r>
      <w:r w:rsidR="00000000" w:rsidRPr="00DB5CF6">
        <w:rPr>
          <w:rFonts w:ascii="宋体" w:eastAsia="宋体" w:hAnsi="宋体" w:hint="eastAsia"/>
          <w:bCs/>
          <w:sz w:val="24"/>
          <w:szCs w:val="24"/>
        </w:rPr>
        <w:t>服务边界和服务故事</w:t>
      </w:r>
    </w:p>
    <w:p w14:paraId="69DC671D"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案例：</w:t>
      </w:r>
      <w:r w:rsidRPr="00DB5CF6">
        <w:rPr>
          <w:rFonts w:ascii="宋体" w:eastAsia="宋体" w:hAnsi="宋体" w:hint="eastAsia"/>
          <w:sz w:val="24"/>
          <w:szCs w:val="24"/>
        </w:rPr>
        <w:t>海尔、华帝、服务业案例</w:t>
      </w:r>
    </w:p>
    <w:p w14:paraId="6E80F011"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分享：</w:t>
      </w:r>
      <w:r w:rsidRPr="00DB5CF6">
        <w:rPr>
          <w:rFonts w:ascii="宋体" w:eastAsia="宋体" w:hAnsi="宋体" w:hint="eastAsia"/>
          <w:sz w:val="24"/>
          <w:szCs w:val="24"/>
        </w:rPr>
        <w:t>我们的优秀服务故事</w:t>
      </w:r>
    </w:p>
    <w:p w14:paraId="707FF501" w14:textId="77777777" w:rsidR="00F52AD9" w:rsidRPr="00DB5CF6" w:rsidRDefault="00F52AD9" w:rsidP="00DB5CF6">
      <w:pPr>
        <w:spacing w:line="480" w:lineRule="exact"/>
        <w:rPr>
          <w:rFonts w:ascii="宋体" w:eastAsia="宋体" w:hAnsi="宋体" w:hint="eastAsia"/>
          <w:b/>
          <w:color w:val="1F4E79"/>
          <w:sz w:val="24"/>
          <w:szCs w:val="24"/>
        </w:rPr>
      </w:pPr>
    </w:p>
    <w:p w14:paraId="06F904BE" w14:textId="77777777" w:rsidR="00F52AD9" w:rsidRPr="00DB5CF6" w:rsidRDefault="00000000" w:rsidP="00DB5CF6">
      <w:pPr>
        <w:spacing w:line="480" w:lineRule="exact"/>
        <w:rPr>
          <w:rFonts w:ascii="宋体" w:eastAsia="宋体" w:hAnsi="宋体" w:hint="eastAsia"/>
          <w:b/>
          <w:color w:val="1F4E79"/>
          <w:sz w:val="24"/>
          <w:szCs w:val="24"/>
        </w:rPr>
      </w:pPr>
      <w:r w:rsidRPr="00DB5CF6">
        <w:rPr>
          <w:rFonts w:ascii="宋体" w:eastAsia="宋体" w:hAnsi="宋体" w:hint="eastAsia"/>
          <w:b/>
          <w:color w:val="1F4E79"/>
          <w:sz w:val="24"/>
          <w:szCs w:val="24"/>
        </w:rPr>
        <w:t>第二讲：客户服务能力提升的高效执行</w:t>
      </w:r>
    </w:p>
    <w:p w14:paraId="1A37A9A5" w14:textId="74AE6C12" w:rsidR="00F52AD9" w:rsidRPr="00DB5CF6" w:rsidRDefault="00000000" w:rsidP="00DB5CF6">
      <w:pPr>
        <w:spacing w:line="480" w:lineRule="exact"/>
        <w:rPr>
          <w:rFonts w:ascii="宋体" w:eastAsia="宋体" w:hAnsi="宋体" w:hint="eastAsia"/>
          <w:sz w:val="24"/>
          <w:szCs w:val="24"/>
        </w:rPr>
      </w:pPr>
      <w:r w:rsidRPr="00B37D00">
        <w:rPr>
          <w:rFonts w:ascii="宋体" w:eastAsia="宋体" w:hAnsi="宋体" w:hint="eastAsia"/>
          <w:b/>
          <w:bCs/>
          <w:sz w:val="24"/>
          <w:szCs w:val="24"/>
        </w:rPr>
        <w:lastRenderedPageBreak/>
        <w:t>目的：</w:t>
      </w:r>
      <w:r w:rsidRPr="00DB5CF6">
        <w:rPr>
          <w:rFonts w:ascii="宋体" w:eastAsia="宋体" w:hAnsi="宋体" w:hint="eastAsia"/>
          <w:sz w:val="24"/>
          <w:szCs w:val="24"/>
        </w:rPr>
        <w:t>打造服务的高效执行力</w:t>
      </w:r>
    </w:p>
    <w:p w14:paraId="6473D064"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一、服务意识提升</w:t>
      </w:r>
    </w:p>
    <w:p w14:paraId="4A0E8809" w14:textId="7A50DFF8"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客户服务意识的层次</w:t>
      </w:r>
    </w:p>
    <w:p w14:paraId="2A8596D7" w14:textId="0A1D777C"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 xml:space="preserve">. </w:t>
      </w:r>
      <w:r w:rsidRPr="00DB5CF6">
        <w:rPr>
          <w:rFonts w:ascii="宋体" w:eastAsia="宋体" w:hAnsi="宋体" w:hint="eastAsia"/>
          <w:sz w:val="24"/>
          <w:szCs w:val="24"/>
        </w:rPr>
        <w:t>客户服务意识缺乏的原因</w:t>
      </w:r>
    </w:p>
    <w:p w14:paraId="61F87A37" w14:textId="17114780"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w:t>
      </w:r>
      <w:r w:rsidR="00DB5CF6">
        <w:rPr>
          <w:rFonts w:ascii="宋体" w:eastAsia="宋体" w:hAnsi="宋体" w:hint="eastAsia"/>
          <w:sz w:val="24"/>
          <w:szCs w:val="24"/>
        </w:rPr>
        <w:t xml:space="preserve">. </w:t>
      </w:r>
      <w:r w:rsidRPr="00DB5CF6">
        <w:rPr>
          <w:rFonts w:ascii="宋体" w:eastAsia="宋体" w:hAnsi="宋体" w:hint="eastAsia"/>
          <w:sz w:val="24"/>
          <w:szCs w:val="24"/>
        </w:rPr>
        <w:t>客户服务意识提升的训练方法</w:t>
      </w:r>
    </w:p>
    <w:p w14:paraId="14756E18"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二、客户服务的声音形象提升</w:t>
      </w:r>
    </w:p>
    <w:p w14:paraId="780D4796" w14:textId="4B0CFAB0"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声音形象提升在客户服务中的重要作用</w:t>
      </w:r>
    </w:p>
    <w:p w14:paraId="30804087" w14:textId="48BB0DCB"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案例：</w:t>
      </w:r>
      <w:r w:rsidRPr="00DB5CF6">
        <w:rPr>
          <w:rFonts w:ascii="宋体" w:eastAsia="宋体" w:hAnsi="宋体" w:hint="eastAsia"/>
          <w:sz w:val="24"/>
          <w:szCs w:val="24"/>
        </w:rPr>
        <w:t>美的、运营商等</w:t>
      </w:r>
    </w:p>
    <w:p w14:paraId="43383869" w14:textId="51DD1626"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 xml:space="preserve">. </w:t>
      </w:r>
      <w:r w:rsidRPr="00DB5CF6">
        <w:rPr>
          <w:rFonts w:ascii="宋体" w:eastAsia="宋体" w:hAnsi="宋体" w:hint="eastAsia"/>
          <w:sz w:val="24"/>
          <w:szCs w:val="24"/>
        </w:rPr>
        <w:t>声音形象提升的演练：语速</w:t>
      </w:r>
      <w:r w:rsidR="00DB5CF6">
        <w:rPr>
          <w:rFonts w:ascii="宋体" w:eastAsia="宋体" w:hAnsi="宋体" w:hint="eastAsia"/>
          <w:sz w:val="24"/>
          <w:szCs w:val="24"/>
        </w:rPr>
        <w:t xml:space="preserve">. </w:t>
      </w:r>
      <w:r w:rsidRPr="00DB5CF6">
        <w:rPr>
          <w:rFonts w:ascii="宋体" w:eastAsia="宋体" w:hAnsi="宋体" w:hint="eastAsia"/>
          <w:sz w:val="24"/>
          <w:szCs w:val="24"/>
        </w:rPr>
        <w:t>语气和语调</w:t>
      </w:r>
    </w:p>
    <w:p w14:paraId="70FE981F"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color w:val="C45911"/>
          <w:sz w:val="24"/>
          <w:szCs w:val="24"/>
        </w:rPr>
        <w:t>三、在线客</w:t>
      </w:r>
      <w:proofErr w:type="gramStart"/>
      <w:r w:rsidRPr="00DB5CF6">
        <w:rPr>
          <w:rFonts w:ascii="宋体" w:eastAsia="宋体" w:hAnsi="宋体" w:hint="eastAsia"/>
          <w:b/>
          <w:color w:val="C45911"/>
          <w:sz w:val="24"/>
          <w:szCs w:val="24"/>
        </w:rPr>
        <w:t>服服务</w:t>
      </w:r>
      <w:proofErr w:type="gramEnd"/>
      <w:r w:rsidRPr="00DB5CF6">
        <w:rPr>
          <w:rFonts w:ascii="宋体" w:eastAsia="宋体" w:hAnsi="宋体" w:hint="eastAsia"/>
          <w:b/>
          <w:color w:val="C45911"/>
          <w:sz w:val="24"/>
          <w:szCs w:val="24"/>
        </w:rPr>
        <w:t>质量提升</w:t>
      </w:r>
    </w:p>
    <w:p w14:paraId="721EC735" w14:textId="7483B2C7" w:rsidR="00F52AD9" w:rsidRPr="00DB5CF6" w:rsidRDefault="00000000" w:rsidP="00DB5CF6">
      <w:pPr>
        <w:spacing w:line="480" w:lineRule="exact"/>
        <w:rPr>
          <w:rFonts w:ascii="宋体" w:eastAsia="宋体" w:hAnsi="宋体" w:hint="eastAsia"/>
          <w:b/>
          <w:sz w:val="24"/>
          <w:szCs w:val="24"/>
        </w:rPr>
      </w:pPr>
      <w:r w:rsidRPr="00DB5CF6">
        <w:rPr>
          <w:rFonts w:ascii="宋体" w:eastAsia="宋体" w:hAnsi="宋体" w:hint="eastAsia"/>
          <w:b/>
          <w:sz w:val="24"/>
          <w:szCs w:val="24"/>
        </w:rPr>
        <w:t>1</w:t>
      </w:r>
      <w:r w:rsidR="00DB5CF6">
        <w:rPr>
          <w:rFonts w:ascii="宋体" w:eastAsia="宋体" w:hAnsi="宋体" w:hint="eastAsia"/>
          <w:b/>
          <w:sz w:val="24"/>
          <w:szCs w:val="24"/>
        </w:rPr>
        <w:t xml:space="preserve">. </w:t>
      </w:r>
      <w:r w:rsidRPr="00DB5CF6">
        <w:rPr>
          <w:rFonts w:ascii="宋体" w:eastAsia="宋体" w:hAnsi="宋体" w:hint="eastAsia"/>
          <w:b/>
          <w:sz w:val="24"/>
          <w:szCs w:val="24"/>
        </w:rPr>
        <w:t>标杆企业的文本服务质检标准介绍</w:t>
      </w:r>
    </w:p>
    <w:p w14:paraId="21CD3677" w14:textId="4BFA18E3"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1)质检在提升线上服务质量中的重要作用</w:t>
      </w:r>
    </w:p>
    <w:p w14:paraId="58AF3098" w14:textId="5499AC55"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2）质检标准参考标准讲解，包括规范用语、表情、标点、文本表达、排版、服务沟通、专业度、个性化等方面</w:t>
      </w:r>
    </w:p>
    <w:p w14:paraId="53E82E5B" w14:textId="2DD9970E" w:rsidR="00F52AD9" w:rsidRPr="00DB5CF6" w:rsidRDefault="00000000" w:rsidP="00DB5CF6">
      <w:pPr>
        <w:spacing w:line="480" w:lineRule="exact"/>
        <w:rPr>
          <w:rFonts w:ascii="宋体" w:eastAsia="宋体" w:hAnsi="宋体" w:hint="eastAsia"/>
          <w:b/>
          <w:color w:val="FF0000"/>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 xml:space="preserve">. </w:t>
      </w:r>
      <w:r w:rsidRPr="00DB5CF6">
        <w:rPr>
          <w:rFonts w:ascii="宋体" w:eastAsia="宋体" w:hAnsi="宋体" w:hint="eastAsia"/>
          <w:b/>
          <w:sz w:val="24"/>
          <w:szCs w:val="24"/>
        </w:rPr>
        <w:t>在线客</w:t>
      </w:r>
      <w:proofErr w:type="gramStart"/>
      <w:r w:rsidRPr="00DB5CF6">
        <w:rPr>
          <w:rFonts w:ascii="宋体" w:eastAsia="宋体" w:hAnsi="宋体" w:hint="eastAsia"/>
          <w:b/>
          <w:sz w:val="24"/>
          <w:szCs w:val="24"/>
        </w:rPr>
        <w:t>服服务</w:t>
      </w:r>
      <w:proofErr w:type="gramEnd"/>
      <w:r w:rsidRPr="00DB5CF6">
        <w:rPr>
          <w:rFonts w:ascii="宋体" w:eastAsia="宋体" w:hAnsi="宋体" w:hint="eastAsia"/>
          <w:b/>
          <w:sz w:val="24"/>
          <w:szCs w:val="24"/>
        </w:rPr>
        <w:t>质量提升训练</w:t>
      </w:r>
    </w:p>
    <w:p w14:paraId="0D472B8F" w14:textId="1243DB01"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1)完整规范的服务流程:</w:t>
      </w:r>
    </w:p>
    <w:p w14:paraId="7E5EBFE6"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——规范接待、有效沟通、服务跟踪、回访反馈、复盘提升</w:t>
      </w:r>
    </w:p>
    <w:p w14:paraId="13F4C82E"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演练：</w:t>
      </w:r>
      <w:r w:rsidRPr="00DB5CF6">
        <w:rPr>
          <w:rFonts w:ascii="宋体" w:eastAsia="宋体" w:hAnsi="宋体" w:hint="eastAsia"/>
          <w:sz w:val="24"/>
          <w:szCs w:val="24"/>
        </w:rPr>
        <w:t>针对企业具体业务的开头语、过渡语、结束语的演练</w:t>
      </w:r>
    </w:p>
    <w:p w14:paraId="30B0364C" w14:textId="45ADD984"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2）文本服务基本功训练</w:t>
      </w:r>
    </w:p>
    <w:p w14:paraId="731FD42D" w14:textId="397E89AD"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表情：</w:t>
      </w:r>
      <w:r w:rsidRPr="00DB5CF6">
        <w:rPr>
          <w:rFonts w:ascii="宋体" w:eastAsia="宋体" w:hAnsi="宋体" w:hint="eastAsia"/>
          <w:sz w:val="24"/>
          <w:szCs w:val="24"/>
        </w:rPr>
        <w:t>表情的运用技巧及注意事项</w:t>
      </w:r>
    </w:p>
    <w:p w14:paraId="02690725" w14:textId="77777777" w:rsidR="00DB5CF6" w:rsidRDefault="00000000" w:rsidP="00DB5CF6">
      <w:pPr>
        <w:spacing w:line="480" w:lineRule="exact"/>
        <w:rPr>
          <w:rFonts w:ascii="宋体" w:eastAsia="宋体" w:hAnsi="宋体"/>
          <w:sz w:val="24"/>
          <w:szCs w:val="24"/>
        </w:rPr>
      </w:pPr>
      <w:r w:rsidRPr="00DB5CF6">
        <w:rPr>
          <w:rFonts w:ascii="宋体" w:eastAsia="宋体" w:hAnsi="宋体" w:hint="eastAsia"/>
          <w:b/>
          <w:bCs/>
          <w:sz w:val="24"/>
          <w:szCs w:val="24"/>
        </w:rPr>
        <w:t>标点：</w:t>
      </w:r>
      <w:r w:rsidRPr="00DB5CF6">
        <w:rPr>
          <w:rFonts w:ascii="宋体" w:eastAsia="宋体" w:hAnsi="宋体" w:hint="eastAsia"/>
          <w:sz w:val="24"/>
          <w:szCs w:val="24"/>
        </w:rPr>
        <w:t>标点的使用要点</w:t>
      </w:r>
    </w:p>
    <w:p w14:paraId="271BC8FF" w14:textId="6D0C0D59"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演练：</w:t>
      </w:r>
      <w:r w:rsidRPr="00DB5CF6">
        <w:rPr>
          <w:rFonts w:ascii="宋体" w:eastAsia="宋体" w:hAnsi="宋体" w:hint="eastAsia"/>
          <w:sz w:val="24"/>
          <w:szCs w:val="24"/>
        </w:rPr>
        <w:t>针对企业实际的服务案例进行点评</w:t>
      </w:r>
    </w:p>
    <w:p w14:paraId="6FFAA1D8" w14:textId="46747AD4"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排版：</w:t>
      </w:r>
      <w:r w:rsidRPr="00DB5CF6">
        <w:rPr>
          <w:rFonts w:ascii="宋体" w:eastAsia="宋体" w:hAnsi="宋体" w:hint="eastAsia"/>
          <w:sz w:val="24"/>
          <w:szCs w:val="24"/>
        </w:rPr>
        <w:t>排版编辑注意事项</w:t>
      </w:r>
    </w:p>
    <w:p w14:paraId="7D1FD90C" w14:textId="7D98EDB4"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表达：</w:t>
      </w:r>
      <w:r w:rsidRPr="00DB5CF6">
        <w:rPr>
          <w:rFonts w:ascii="宋体" w:eastAsia="宋体" w:hAnsi="宋体" w:hint="eastAsia"/>
          <w:sz w:val="24"/>
          <w:szCs w:val="24"/>
        </w:rPr>
        <w:t>文字表达能力提升的金字塔原理的现场演练</w:t>
      </w:r>
    </w:p>
    <w:p w14:paraId="46B988D3" w14:textId="2D2BFB76"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案例分析：</w:t>
      </w:r>
      <w:r w:rsidRPr="00DB5CF6">
        <w:rPr>
          <w:rFonts w:ascii="宋体" w:eastAsia="宋体" w:hAnsi="宋体" w:hint="eastAsia"/>
          <w:sz w:val="24"/>
          <w:szCs w:val="24"/>
        </w:rPr>
        <w:t>在线客</w:t>
      </w:r>
      <w:proofErr w:type="gramStart"/>
      <w:r w:rsidRPr="00DB5CF6">
        <w:rPr>
          <w:rFonts w:ascii="宋体" w:eastAsia="宋体" w:hAnsi="宋体" w:hint="eastAsia"/>
          <w:sz w:val="24"/>
          <w:szCs w:val="24"/>
        </w:rPr>
        <w:t>服优秀</w:t>
      </w:r>
      <w:proofErr w:type="gramEnd"/>
      <w:r w:rsidRPr="00DB5CF6">
        <w:rPr>
          <w:rFonts w:ascii="宋体" w:eastAsia="宋体" w:hAnsi="宋体" w:hint="eastAsia"/>
          <w:sz w:val="24"/>
          <w:szCs w:val="24"/>
        </w:rPr>
        <w:t>案例及不规范案例（含参训企业的案例）</w:t>
      </w:r>
    </w:p>
    <w:p w14:paraId="5ED8E4EA"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四、客户服务沟通技巧提升</w:t>
      </w:r>
    </w:p>
    <w:p w14:paraId="41D2DDDE" w14:textId="7B6E6258"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服务规范用语与禁语</w:t>
      </w:r>
    </w:p>
    <w:p w14:paraId="519666F6"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演练：</w:t>
      </w:r>
      <w:r w:rsidRPr="00DB5CF6">
        <w:rPr>
          <w:rFonts w:ascii="宋体" w:eastAsia="宋体" w:hAnsi="宋体" w:hint="eastAsia"/>
          <w:sz w:val="24"/>
          <w:szCs w:val="24"/>
        </w:rPr>
        <w:t>结合企业实际业务场景的显性和隐性的服务禁语的收集</w:t>
      </w:r>
    </w:p>
    <w:p w14:paraId="11F8D8FE" w14:textId="7572C1F8"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 xml:space="preserve">. </w:t>
      </w:r>
      <w:r w:rsidRPr="00DB5CF6">
        <w:rPr>
          <w:rFonts w:ascii="宋体" w:eastAsia="宋体" w:hAnsi="宋体" w:hint="eastAsia"/>
          <w:sz w:val="24"/>
          <w:szCs w:val="24"/>
        </w:rPr>
        <w:t>客户有效沟通的四部曲</w:t>
      </w:r>
    </w:p>
    <w:p w14:paraId="7FE7B79E" w14:textId="0B5AABB9" w:rsidR="00F52AD9" w:rsidRPr="00DB5CF6" w:rsidRDefault="00000000" w:rsidP="00DB5CF6">
      <w:pPr>
        <w:spacing w:line="480" w:lineRule="exact"/>
        <w:rPr>
          <w:rFonts w:ascii="宋体" w:eastAsia="宋体" w:hAnsi="宋体" w:hint="eastAsia"/>
          <w:sz w:val="24"/>
          <w:szCs w:val="24"/>
        </w:rPr>
      </w:pPr>
      <w:proofErr w:type="gramStart"/>
      <w:r w:rsidRPr="00DB5CF6">
        <w:rPr>
          <w:rFonts w:ascii="宋体" w:eastAsia="宋体" w:hAnsi="宋体" w:hint="eastAsia"/>
          <w:sz w:val="24"/>
          <w:szCs w:val="24"/>
        </w:rPr>
        <w:t>一</w:t>
      </w:r>
      <w:proofErr w:type="gramEnd"/>
      <w:r w:rsidRPr="00DB5CF6">
        <w:rPr>
          <w:rFonts w:ascii="宋体" w:eastAsia="宋体" w:hAnsi="宋体" w:hint="eastAsia"/>
          <w:sz w:val="24"/>
          <w:szCs w:val="24"/>
        </w:rPr>
        <w:t>部曲：挖掘需求 ——倾听技巧、提问方式、常用的安抚和道歉的话术</w:t>
      </w:r>
    </w:p>
    <w:p w14:paraId="777C332A" w14:textId="0450DF71"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lastRenderedPageBreak/>
        <w:t>案例：有效提问的视频案例分析</w:t>
      </w:r>
    </w:p>
    <w:p w14:paraId="59F87272" w14:textId="66B83C7B"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二部曲：表达同理——常用的</w:t>
      </w:r>
      <w:proofErr w:type="gramStart"/>
      <w:r w:rsidRPr="00DB5CF6">
        <w:rPr>
          <w:rFonts w:ascii="宋体" w:eastAsia="宋体" w:hAnsi="宋体" w:hint="eastAsia"/>
          <w:sz w:val="24"/>
          <w:szCs w:val="24"/>
        </w:rPr>
        <w:t>同理心</w:t>
      </w:r>
      <w:proofErr w:type="gramEnd"/>
      <w:r w:rsidRPr="00DB5CF6">
        <w:rPr>
          <w:rFonts w:ascii="宋体" w:eastAsia="宋体" w:hAnsi="宋体" w:hint="eastAsia"/>
          <w:sz w:val="24"/>
          <w:szCs w:val="24"/>
        </w:rPr>
        <w:t>表达方式</w:t>
      </w:r>
    </w:p>
    <w:p w14:paraId="2B4B6325"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三部曲：正面表达</w:t>
      </w:r>
    </w:p>
    <w:p w14:paraId="06275338"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——对事不对人、委婉陈述、告诉客户我们能做的</w:t>
      </w:r>
    </w:p>
    <w:p w14:paraId="2DB0377A"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——正面表达的魔术用语</w:t>
      </w:r>
    </w:p>
    <w:p w14:paraId="5C4D1CA2"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演练：</w:t>
      </w:r>
      <w:proofErr w:type="gramStart"/>
      <w:r w:rsidRPr="00DB5CF6">
        <w:rPr>
          <w:rFonts w:ascii="宋体" w:eastAsia="宋体" w:hAnsi="宋体" w:hint="eastAsia"/>
          <w:sz w:val="24"/>
          <w:szCs w:val="24"/>
        </w:rPr>
        <w:t>典型服务</w:t>
      </w:r>
      <w:proofErr w:type="gramEnd"/>
      <w:r w:rsidRPr="00DB5CF6">
        <w:rPr>
          <w:rFonts w:ascii="宋体" w:eastAsia="宋体" w:hAnsi="宋体" w:hint="eastAsia"/>
          <w:sz w:val="24"/>
          <w:szCs w:val="24"/>
        </w:rPr>
        <w:t>场景中不规范表达和正面表达的话术比较的演练</w:t>
      </w:r>
    </w:p>
    <w:p w14:paraId="4791D1D5" w14:textId="115D228B"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四部曲：提出方案——提出方案参考话术、赞美客户的常用话术</w:t>
      </w:r>
    </w:p>
    <w:p w14:paraId="402BA3FB"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演练：</w:t>
      </w:r>
      <w:r w:rsidRPr="00DB5CF6">
        <w:rPr>
          <w:rFonts w:ascii="宋体" w:eastAsia="宋体" w:hAnsi="宋体" w:hint="eastAsia"/>
          <w:sz w:val="24"/>
          <w:szCs w:val="24"/>
        </w:rPr>
        <w:t>结合企业重点服务场景的沟通四部曲的演练</w:t>
      </w:r>
    </w:p>
    <w:p w14:paraId="653EB896"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五、九型人格与客户服务</w:t>
      </w:r>
    </w:p>
    <w:p w14:paraId="323C3B9E" w14:textId="26A4B3FE"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九型人格在内外部客户服务中的重要作用</w:t>
      </w:r>
    </w:p>
    <w:p w14:paraId="50557E4F" w14:textId="031DACC0"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sz w:val="24"/>
          <w:szCs w:val="24"/>
        </w:rPr>
        <w:t>2</w:t>
      </w:r>
      <w:r w:rsidR="00DB5CF6">
        <w:rPr>
          <w:rFonts w:ascii="宋体" w:eastAsia="宋体" w:hAnsi="宋体" w:hint="eastAsia"/>
          <w:sz w:val="24"/>
          <w:szCs w:val="24"/>
        </w:rPr>
        <w:t xml:space="preserve">. </w:t>
      </w:r>
      <w:r w:rsidRPr="00DB5CF6">
        <w:rPr>
          <w:rFonts w:ascii="宋体" w:eastAsia="宋体" w:hAnsi="宋体" w:hint="eastAsia"/>
          <w:sz w:val="24"/>
          <w:szCs w:val="24"/>
        </w:rPr>
        <w:t>学员自身的九型人格测试与分析</w:t>
      </w:r>
    </w:p>
    <w:p w14:paraId="7ADB6A9F" w14:textId="520AE539"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sz w:val="24"/>
          <w:szCs w:val="24"/>
        </w:rPr>
        <w:t>3</w:t>
      </w:r>
      <w:r w:rsidR="00DB5CF6">
        <w:rPr>
          <w:rFonts w:ascii="宋体" w:eastAsia="宋体" w:hAnsi="宋体" w:hint="eastAsia"/>
          <w:sz w:val="24"/>
          <w:szCs w:val="24"/>
        </w:rPr>
        <w:t xml:space="preserve">. </w:t>
      </w:r>
      <w:r w:rsidRPr="00DB5CF6">
        <w:rPr>
          <w:rFonts w:ascii="宋体" w:eastAsia="宋体" w:hAnsi="宋体" w:hint="eastAsia"/>
          <w:sz w:val="24"/>
          <w:szCs w:val="24"/>
        </w:rPr>
        <w:t>结合企业实际场景的九型人格分析在客户服务中的应用（</w:t>
      </w:r>
      <w:proofErr w:type="gramStart"/>
      <w:r w:rsidRPr="00DB5CF6">
        <w:rPr>
          <w:rFonts w:ascii="宋体" w:eastAsia="宋体" w:hAnsi="宋体" w:hint="eastAsia"/>
          <w:sz w:val="24"/>
          <w:szCs w:val="24"/>
        </w:rPr>
        <w:t>含具体话</w:t>
      </w:r>
      <w:proofErr w:type="gramEnd"/>
      <w:r w:rsidRPr="00DB5CF6">
        <w:rPr>
          <w:rFonts w:ascii="宋体" w:eastAsia="宋体" w:hAnsi="宋体" w:hint="eastAsia"/>
          <w:sz w:val="24"/>
          <w:szCs w:val="24"/>
        </w:rPr>
        <w:t>术）</w:t>
      </w:r>
    </w:p>
    <w:p w14:paraId="7CE78414"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六、投诉处理技巧及管理提升</w:t>
      </w:r>
    </w:p>
    <w:p w14:paraId="58C30021" w14:textId="742BAB12" w:rsidR="00F52AD9" w:rsidRPr="00DB5CF6" w:rsidRDefault="00000000" w:rsidP="00DB5CF6">
      <w:pPr>
        <w:spacing w:line="480" w:lineRule="exact"/>
        <w:rPr>
          <w:rFonts w:ascii="宋体" w:eastAsia="宋体" w:hAnsi="宋体" w:hint="eastAsia"/>
          <w:b/>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正确看待客户投诉</w:t>
      </w:r>
    </w:p>
    <w:p w14:paraId="4BE8DE69"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案例：</w:t>
      </w:r>
      <w:r w:rsidRPr="00DB5CF6">
        <w:rPr>
          <w:rFonts w:ascii="宋体" w:eastAsia="宋体" w:hAnsi="宋体" w:hint="eastAsia"/>
          <w:sz w:val="24"/>
          <w:szCs w:val="24"/>
        </w:rPr>
        <w:t>厦航的案例</w:t>
      </w:r>
    </w:p>
    <w:p w14:paraId="3FA9359D" w14:textId="0FA37006" w:rsidR="00F52AD9" w:rsidRPr="00B37D00" w:rsidRDefault="00000000" w:rsidP="00DB5CF6">
      <w:pPr>
        <w:spacing w:line="480" w:lineRule="exact"/>
        <w:rPr>
          <w:rFonts w:ascii="宋体" w:eastAsia="宋体" w:hAnsi="宋体" w:hint="eastAsia"/>
          <w:b/>
          <w:bCs/>
          <w:sz w:val="24"/>
          <w:szCs w:val="24"/>
        </w:rPr>
      </w:pPr>
      <w:r w:rsidRPr="00B37D00">
        <w:rPr>
          <w:rFonts w:ascii="宋体" w:eastAsia="宋体" w:hAnsi="宋体" w:hint="eastAsia"/>
          <w:b/>
          <w:bCs/>
          <w:sz w:val="24"/>
          <w:szCs w:val="24"/>
        </w:rPr>
        <w:t>2</w:t>
      </w:r>
      <w:r w:rsidR="00DB5CF6" w:rsidRPr="00B37D00">
        <w:rPr>
          <w:rFonts w:ascii="宋体" w:eastAsia="宋体" w:hAnsi="宋体" w:hint="eastAsia"/>
          <w:b/>
          <w:bCs/>
          <w:sz w:val="24"/>
          <w:szCs w:val="24"/>
        </w:rPr>
        <w:t xml:space="preserve">. </w:t>
      </w:r>
      <w:r w:rsidRPr="00B37D00">
        <w:rPr>
          <w:rFonts w:ascii="宋体" w:eastAsia="宋体" w:hAnsi="宋体" w:hint="eastAsia"/>
          <w:b/>
          <w:bCs/>
          <w:sz w:val="24"/>
          <w:szCs w:val="24"/>
        </w:rPr>
        <w:t>客户投诉处理的八大原则</w:t>
      </w:r>
    </w:p>
    <w:p w14:paraId="4E705EAE" w14:textId="45341DD3" w:rsidR="00DB5CF6" w:rsidRPr="00DB5CF6" w:rsidRDefault="00DB5CF6"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B37D00">
        <w:rPr>
          <w:rFonts w:ascii="宋体" w:eastAsia="宋体" w:hAnsi="宋体" w:hint="eastAsia"/>
          <w:sz w:val="24"/>
          <w:szCs w:val="24"/>
        </w:rPr>
        <w:t>）</w:t>
      </w:r>
      <w:r w:rsidRPr="00DB5CF6">
        <w:rPr>
          <w:rFonts w:ascii="宋体" w:eastAsia="宋体" w:hAnsi="宋体" w:hint="eastAsia"/>
          <w:sz w:val="24"/>
          <w:szCs w:val="24"/>
        </w:rPr>
        <w:t>先处理心情，再处理事情</w:t>
      </w:r>
    </w:p>
    <w:p w14:paraId="47ED24F5" w14:textId="0922B127" w:rsidR="00DB5CF6" w:rsidRPr="00DB5CF6" w:rsidRDefault="00DB5CF6"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B37D00">
        <w:rPr>
          <w:rFonts w:ascii="宋体" w:eastAsia="宋体" w:hAnsi="宋体" w:hint="eastAsia"/>
          <w:sz w:val="24"/>
          <w:szCs w:val="24"/>
        </w:rPr>
        <w:t>）</w:t>
      </w:r>
      <w:r w:rsidRPr="00DB5CF6">
        <w:rPr>
          <w:rFonts w:ascii="宋体" w:eastAsia="宋体" w:hAnsi="宋体" w:hint="eastAsia"/>
          <w:sz w:val="24"/>
          <w:szCs w:val="24"/>
        </w:rPr>
        <w:t>正确看待“大事”和“小事”的原则</w:t>
      </w:r>
    </w:p>
    <w:p w14:paraId="6FAFAC7C" w14:textId="09628422" w:rsidR="00DB5CF6" w:rsidRPr="00DB5CF6" w:rsidRDefault="00DB5CF6" w:rsidP="00DB5CF6">
      <w:pPr>
        <w:spacing w:line="480" w:lineRule="exact"/>
        <w:rPr>
          <w:rFonts w:ascii="宋体" w:eastAsia="宋体" w:hAnsi="宋体" w:hint="eastAsia"/>
          <w:sz w:val="24"/>
          <w:szCs w:val="24"/>
        </w:rPr>
      </w:pPr>
      <w:r w:rsidRPr="00DB5CF6">
        <w:rPr>
          <w:rFonts w:ascii="宋体" w:eastAsia="宋体" w:hAnsi="宋体" w:hint="eastAsia"/>
          <w:sz w:val="24"/>
          <w:szCs w:val="24"/>
        </w:rPr>
        <w:t>3</w:t>
      </w:r>
      <w:r w:rsidR="00B37D00">
        <w:rPr>
          <w:rFonts w:ascii="宋体" w:eastAsia="宋体" w:hAnsi="宋体" w:hint="eastAsia"/>
          <w:sz w:val="24"/>
          <w:szCs w:val="24"/>
        </w:rPr>
        <w:t>）</w:t>
      </w:r>
      <w:r w:rsidRPr="00DB5CF6">
        <w:rPr>
          <w:rFonts w:ascii="宋体" w:eastAsia="宋体" w:hAnsi="宋体" w:hint="eastAsia"/>
          <w:sz w:val="24"/>
          <w:szCs w:val="24"/>
        </w:rPr>
        <w:t>24小时原则和6小时原则</w:t>
      </w:r>
    </w:p>
    <w:p w14:paraId="4178F6F3" w14:textId="2CFA1E03" w:rsidR="00DB5CF6" w:rsidRPr="00DB5CF6" w:rsidRDefault="00DB5CF6" w:rsidP="00DB5CF6">
      <w:pPr>
        <w:spacing w:line="480" w:lineRule="exact"/>
        <w:rPr>
          <w:rFonts w:ascii="宋体" w:eastAsia="宋体" w:hAnsi="宋体" w:hint="eastAsia"/>
          <w:sz w:val="24"/>
          <w:szCs w:val="24"/>
        </w:rPr>
      </w:pPr>
      <w:r w:rsidRPr="00DB5CF6">
        <w:rPr>
          <w:rFonts w:ascii="宋体" w:eastAsia="宋体" w:hAnsi="宋体" w:hint="eastAsia"/>
          <w:sz w:val="24"/>
          <w:szCs w:val="24"/>
        </w:rPr>
        <w:t>4</w:t>
      </w:r>
      <w:r w:rsidR="00B37D00">
        <w:rPr>
          <w:rFonts w:ascii="宋体" w:eastAsia="宋体" w:hAnsi="宋体" w:hint="eastAsia"/>
          <w:sz w:val="24"/>
          <w:szCs w:val="24"/>
        </w:rPr>
        <w:t>）</w:t>
      </w:r>
      <w:r w:rsidRPr="00DB5CF6">
        <w:rPr>
          <w:rFonts w:ascii="宋体" w:eastAsia="宋体" w:hAnsi="宋体" w:hint="eastAsia"/>
          <w:sz w:val="24"/>
          <w:szCs w:val="24"/>
        </w:rPr>
        <w:t>升级管理原则</w:t>
      </w:r>
    </w:p>
    <w:p w14:paraId="65229AAD" w14:textId="42D4A622" w:rsidR="00DB5CF6" w:rsidRDefault="00DB5CF6" w:rsidP="00DB5CF6">
      <w:pPr>
        <w:spacing w:line="480" w:lineRule="exact"/>
        <w:rPr>
          <w:rFonts w:ascii="宋体" w:eastAsia="宋体" w:hAnsi="宋体"/>
          <w:sz w:val="24"/>
          <w:szCs w:val="24"/>
        </w:rPr>
      </w:pPr>
      <w:r w:rsidRPr="00DB5CF6">
        <w:rPr>
          <w:rFonts w:ascii="宋体" w:eastAsia="宋体" w:hAnsi="宋体" w:hint="eastAsia"/>
          <w:sz w:val="24"/>
          <w:szCs w:val="24"/>
        </w:rPr>
        <w:t>5</w:t>
      </w:r>
      <w:r w:rsidR="00B37D00">
        <w:rPr>
          <w:rFonts w:ascii="宋体" w:eastAsia="宋体" w:hAnsi="宋体" w:hint="eastAsia"/>
          <w:sz w:val="24"/>
          <w:szCs w:val="24"/>
        </w:rPr>
        <w:t>）</w:t>
      </w:r>
      <w:r w:rsidRPr="00DB5CF6">
        <w:rPr>
          <w:rFonts w:ascii="宋体" w:eastAsia="宋体" w:hAnsi="宋体" w:hint="eastAsia"/>
          <w:sz w:val="24"/>
          <w:szCs w:val="24"/>
        </w:rPr>
        <w:t>必要时更换处理人员</w:t>
      </w:r>
    </w:p>
    <w:p w14:paraId="16AD4666" w14:textId="0BD42881" w:rsidR="00F52AD9" w:rsidRPr="00DB5CF6" w:rsidRDefault="00000000" w:rsidP="00DB5CF6">
      <w:pPr>
        <w:spacing w:line="480" w:lineRule="exact"/>
        <w:rPr>
          <w:rFonts w:ascii="宋体" w:eastAsia="宋体" w:hAnsi="宋体" w:hint="eastAsia"/>
          <w:bCs/>
          <w:sz w:val="24"/>
          <w:szCs w:val="24"/>
        </w:rPr>
      </w:pPr>
      <w:r w:rsidRPr="00DB5CF6">
        <w:rPr>
          <w:rFonts w:ascii="宋体" w:eastAsia="宋体" w:hAnsi="宋体" w:hint="eastAsia"/>
          <w:b/>
          <w:sz w:val="24"/>
          <w:szCs w:val="24"/>
        </w:rPr>
        <w:t>案例：</w:t>
      </w:r>
      <w:r w:rsidRPr="00DB5CF6">
        <w:rPr>
          <w:rFonts w:ascii="宋体" w:eastAsia="宋体" w:hAnsi="宋体" w:hint="eastAsia"/>
          <w:bCs/>
          <w:sz w:val="24"/>
          <w:szCs w:val="24"/>
        </w:rPr>
        <w:t>美的、保险、以及其他制造业、服务业案例</w:t>
      </w:r>
    </w:p>
    <w:p w14:paraId="4FC3F2A7" w14:textId="70B9BDE1" w:rsidR="00F52AD9" w:rsidRPr="00DB5CF6" w:rsidRDefault="00000000" w:rsidP="00DB5CF6">
      <w:pPr>
        <w:spacing w:line="480" w:lineRule="exact"/>
        <w:rPr>
          <w:rFonts w:ascii="宋体" w:eastAsia="宋体" w:hAnsi="宋体" w:hint="eastAsia"/>
          <w:b/>
          <w:bCs/>
          <w:sz w:val="24"/>
          <w:szCs w:val="24"/>
        </w:rPr>
      </w:pPr>
      <w:r w:rsidRPr="00DB5CF6">
        <w:rPr>
          <w:rFonts w:ascii="宋体" w:eastAsia="宋体" w:hAnsi="宋体" w:hint="eastAsia"/>
          <w:b/>
          <w:bCs/>
          <w:sz w:val="24"/>
          <w:szCs w:val="24"/>
        </w:rPr>
        <w:t>3</w:t>
      </w:r>
      <w:r w:rsidR="00DB5CF6" w:rsidRPr="00DB5CF6">
        <w:rPr>
          <w:rFonts w:ascii="宋体" w:eastAsia="宋体" w:hAnsi="宋体" w:hint="eastAsia"/>
          <w:b/>
          <w:bCs/>
          <w:sz w:val="24"/>
          <w:szCs w:val="24"/>
        </w:rPr>
        <w:t xml:space="preserve">. </w:t>
      </w:r>
      <w:r w:rsidRPr="00DB5CF6">
        <w:rPr>
          <w:rFonts w:ascii="宋体" w:eastAsia="宋体" w:hAnsi="宋体" w:hint="eastAsia"/>
          <w:b/>
          <w:bCs/>
          <w:sz w:val="24"/>
          <w:szCs w:val="24"/>
        </w:rPr>
        <w:t>典型投诉处理场景的SOP管理升级</w:t>
      </w:r>
    </w:p>
    <w:p w14:paraId="72630F57" w14:textId="58774839" w:rsidR="00F52AD9" w:rsidRPr="00DB5CF6" w:rsidRDefault="00DB5CF6" w:rsidP="00DB5CF6">
      <w:pPr>
        <w:spacing w:line="480" w:lineRule="exact"/>
        <w:rPr>
          <w:rFonts w:ascii="宋体" w:eastAsia="宋体" w:hAnsi="宋体" w:hint="eastAsia"/>
          <w:sz w:val="24"/>
          <w:szCs w:val="24"/>
        </w:rPr>
      </w:pPr>
      <w:r>
        <w:rPr>
          <w:rFonts w:ascii="宋体" w:eastAsia="宋体" w:hAnsi="宋体" w:hint="eastAsia"/>
          <w:sz w:val="24"/>
          <w:szCs w:val="24"/>
        </w:rPr>
        <w:t>——</w:t>
      </w:r>
      <w:r w:rsidR="00000000" w:rsidRPr="00DB5CF6">
        <w:rPr>
          <w:rFonts w:ascii="宋体" w:eastAsia="宋体" w:hAnsi="宋体" w:hint="eastAsia"/>
          <w:sz w:val="24"/>
          <w:szCs w:val="24"/>
        </w:rPr>
        <w:t>投诉处理标准化SOP升级的优秀案例（保险、公共服务、制造业、旅游业等）</w:t>
      </w:r>
    </w:p>
    <w:p w14:paraId="5D507444"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包括：</w:t>
      </w:r>
      <w:r w:rsidRPr="00DB5CF6">
        <w:rPr>
          <w:rFonts w:ascii="宋体" w:eastAsia="宋体" w:hAnsi="宋体" w:hint="eastAsia"/>
          <w:sz w:val="24"/>
          <w:szCs w:val="24"/>
        </w:rPr>
        <w:t>规范动作、</w:t>
      </w:r>
      <w:proofErr w:type="gramStart"/>
      <w:r w:rsidRPr="00DB5CF6">
        <w:rPr>
          <w:rFonts w:ascii="宋体" w:eastAsia="宋体" w:hAnsi="宋体" w:hint="eastAsia"/>
          <w:sz w:val="24"/>
          <w:szCs w:val="24"/>
        </w:rPr>
        <w:t>规范话</w:t>
      </w:r>
      <w:proofErr w:type="gramEnd"/>
      <w:r w:rsidRPr="00DB5CF6">
        <w:rPr>
          <w:rFonts w:ascii="宋体" w:eastAsia="宋体" w:hAnsi="宋体" w:hint="eastAsia"/>
          <w:sz w:val="24"/>
          <w:szCs w:val="24"/>
        </w:rPr>
        <w:t>术、避免行为、避免话术、机会点分析、对应知识等</w:t>
      </w:r>
    </w:p>
    <w:p w14:paraId="7A9902FB" w14:textId="2E1AFF5F"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演练：</w:t>
      </w:r>
      <w:r w:rsidRPr="00DB5CF6">
        <w:rPr>
          <w:rFonts w:ascii="宋体" w:eastAsia="宋体" w:hAnsi="宋体" w:hint="eastAsia"/>
          <w:sz w:val="24"/>
          <w:szCs w:val="24"/>
        </w:rPr>
        <w:t>典型的服务场景的SOP升级的演练（演练场景根据课前调研进行调整）</w:t>
      </w:r>
    </w:p>
    <w:p w14:paraId="2737DC14" w14:textId="5AB7EC6A"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演练场景：</w:t>
      </w:r>
      <w:r w:rsidRPr="00DB5CF6">
        <w:rPr>
          <w:rFonts w:ascii="宋体" w:eastAsia="宋体" w:hAnsi="宋体" w:hint="eastAsia"/>
          <w:sz w:val="24"/>
          <w:szCs w:val="24"/>
        </w:rPr>
        <w:t>情绪激动的客户</w:t>
      </w:r>
      <w:r w:rsidR="00DB5CF6" w:rsidRPr="00DB5CF6">
        <w:rPr>
          <w:rFonts w:ascii="宋体" w:eastAsia="宋体" w:hAnsi="宋体" w:hint="eastAsia"/>
          <w:sz w:val="24"/>
          <w:szCs w:val="24"/>
        </w:rPr>
        <w:t>、</w:t>
      </w:r>
      <w:r w:rsidRPr="00DB5CF6">
        <w:rPr>
          <w:rFonts w:ascii="宋体" w:eastAsia="宋体" w:hAnsi="宋体" w:hint="eastAsia"/>
          <w:sz w:val="24"/>
          <w:szCs w:val="24"/>
        </w:rPr>
        <w:t>固执自见的客户</w:t>
      </w:r>
      <w:r w:rsidR="00DB5CF6" w:rsidRPr="00DB5CF6">
        <w:rPr>
          <w:rFonts w:ascii="宋体" w:eastAsia="宋体" w:hAnsi="宋体" w:hint="eastAsia"/>
          <w:sz w:val="24"/>
          <w:szCs w:val="24"/>
        </w:rPr>
        <w:t>、</w:t>
      </w:r>
      <w:r w:rsidRPr="00DB5CF6">
        <w:rPr>
          <w:rFonts w:ascii="宋体" w:eastAsia="宋体" w:hAnsi="宋体" w:hint="eastAsia"/>
          <w:sz w:val="24"/>
          <w:szCs w:val="24"/>
        </w:rPr>
        <w:t>有备而来的客户</w:t>
      </w:r>
      <w:r w:rsidR="00DB5CF6" w:rsidRPr="00DB5CF6">
        <w:rPr>
          <w:rFonts w:ascii="宋体" w:eastAsia="宋体" w:hAnsi="宋体" w:hint="eastAsia"/>
          <w:sz w:val="24"/>
          <w:szCs w:val="24"/>
        </w:rPr>
        <w:t>、</w:t>
      </w:r>
      <w:r w:rsidRPr="00DB5CF6">
        <w:rPr>
          <w:rFonts w:ascii="宋体" w:eastAsia="宋体" w:hAnsi="宋体" w:hint="eastAsia"/>
          <w:sz w:val="24"/>
          <w:szCs w:val="24"/>
        </w:rPr>
        <w:t>客户现场拍视频或录音</w:t>
      </w:r>
      <w:r w:rsidR="00DB5CF6" w:rsidRPr="00DB5CF6">
        <w:rPr>
          <w:rFonts w:ascii="宋体" w:eastAsia="宋体" w:hAnsi="宋体" w:hint="eastAsia"/>
          <w:sz w:val="24"/>
          <w:szCs w:val="24"/>
        </w:rPr>
        <w:t>、</w:t>
      </w:r>
    </w:p>
    <w:p w14:paraId="71E10190" w14:textId="309656ED"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费用争议</w:t>
      </w:r>
      <w:r w:rsidR="00DB5CF6" w:rsidRPr="00DB5CF6">
        <w:rPr>
          <w:rFonts w:ascii="宋体" w:eastAsia="宋体" w:hAnsi="宋体" w:hint="eastAsia"/>
          <w:sz w:val="24"/>
          <w:szCs w:val="24"/>
        </w:rPr>
        <w:t>、</w:t>
      </w:r>
      <w:r w:rsidRPr="00DB5CF6">
        <w:rPr>
          <w:rFonts w:ascii="宋体" w:eastAsia="宋体" w:hAnsi="宋体" w:hint="eastAsia"/>
          <w:sz w:val="24"/>
          <w:szCs w:val="24"/>
        </w:rPr>
        <w:t>媒体采访</w:t>
      </w:r>
      <w:r w:rsidR="00DB5CF6" w:rsidRPr="00DB5CF6">
        <w:rPr>
          <w:rFonts w:ascii="宋体" w:eastAsia="宋体" w:hAnsi="宋体" w:hint="eastAsia"/>
          <w:sz w:val="24"/>
          <w:szCs w:val="24"/>
        </w:rPr>
        <w:t>、</w:t>
      </w:r>
      <w:r w:rsidRPr="00DB5CF6">
        <w:rPr>
          <w:rFonts w:ascii="宋体" w:eastAsia="宋体" w:hAnsi="宋体" w:hint="eastAsia"/>
          <w:sz w:val="24"/>
          <w:szCs w:val="24"/>
        </w:rPr>
        <w:t>客户要求找领导</w:t>
      </w:r>
      <w:r w:rsidR="00DB5CF6" w:rsidRPr="00DB5CF6">
        <w:rPr>
          <w:rFonts w:ascii="宋体" w:eastAsia="宋体" w:hAnsi="宋体" w:hint="eastAsia"/>
          <w:sz w:val="24"/>
          <w:szCs w:val="24"/>
        </w:rPr>
        <w:t>、</w:t>
      </w:r>
      <w:r w:rsidRPr="00DB5CF6">
        <w:rPr>
          <w:rFonts w:ascii="宋体" w:eastAsia="宋体" w:hAnsi="宋体" w:hint="eastAsia"/>
          <w:sz w:val="24"/>
          <w:szCs w:val="24"/>
        </w:rPr>
        <w:t>投诉之前的服务人员等</w:t>
      </w:r>
    </w:p>
    <w:p w14:paraId="4E96525E" w14:textId="731AA3B2"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cs="宋体" w:hint="eastAsia"/>
          <w:b/>
          <w:bCs/>
          <w:color w:val="C45911"/>
          <w:kern w:val="0"/>
          <w:sz w:val="24"/>
          <w:szCs w:val="24"/>
        </w:rPr>
        <w:t>七、跨部门协同能力提升</w:t>
      </w:r>
    </w:p>
    <w:p w14:paraId="506D6BED" w14:textId="02E21317" w:rsidR="00F52AD9" w:rsidRPr="00DB5CF6" w:rsidRDefault="00000000" w:rsidP="00DB5CF6">
      <w:pPr>
        <w:tabs>
          <w:tab w:val="left" w:pos="709"/>
        </w:tabs>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服务压力传递机制</w:t>
      </w:r>
    </w:p>
    <w:p w14:paraId="7B64DE42" w14:textId="2D77BFE9" w:rsidR="00F52AD9" w:rsidRPr="00DB5CF6" w:rsidRDefault="00000000" w:rsidP="00DB5CF6">
      <w:pPr>
        <w:tabs>
          <w:tab w:val="left" w:pos="709"/>
        </w:tabs>
        <w:spacing w:line="480" w:lineRule="exact"/>
        <w:rPr>
          <w:rFonts w:ascii="宋体" w:eastAsia="宋体" w:hAnsi="宋体" w:hint="eastAsia"/>
          <w:sz w:val="24"/>
          <w:szCs w:val="24"/>
        </w:rPr>
      </w:pPr>
      <w:r w:rsidRPr="00DB5CF6">
        <w:rPr>
          <w:rFonts w:ascii="宋体" w:eastAsia="宋体" w:hAnsi="宋体" w:hint="eastAsia"/>
          <w:sz w:val="24"/>
          <w:szCs w:val="24"/>
        </w:rPr>
        <w:lastRenderedPageBreak/>
        <w:t>2</w:t>
      </w:r>
      <w:r w:rsidR="00DB5CF6">
        <w:rPr>
          <w:rFonts w:ascii="宋体" w:eastAsia="宋体" w:hAnsi="宋体" w:hint="eastAsia"/>
          <w:sz w:val="24"/>
          <w:szCs w:val="24"/>
        </w:rPr>
        <w:t xml:space="preserve">. </w:t>
      </w:r>
      <w:r w:rsidRPr="00DB5CF6">
        <w:rPr>
          <w:rFonts w:ascii="宋体" w:eastAsia="宋体" w:hAnsi="宋体" w:hint="eastAsia"/>
          <w:sz w:val="24"/>
          <w:szCs w:val="24"/>
        </w:rPr>
        <w:t>360评价</w:t>
      </w:r>
    </w:p>
    <w:p w14:paraId="6D308C94" w14:textId="2A77C150" w:rsidR="00F52AD9" w:rsidRPr="00DB5CF6" w:rsidRDefault="00000000" w:rsidP="00DB5CF6">
      <w:pPr>
        <w:tabs>
          <w:tab w:val="left" w:pos="709"/>
        </w:tabs>
        <w:spacing w:line="480" w:lineRule="exact"/>
        <w:rPr>
          <w:rFonts w:ascii="宋体" w:eastAsia="宋体" w:hAnsi="宋体" w:hint="eastAsia"/>
          <w:sz w:val="24"/>
          <w:szCs w:val="24"/>
        </w:rPr>
      </w:pPr>
      <w:r w:rsidRPr="00DB5CF6">
        <w:rPr>
          <w:rFonts w:ascii="宋体" w:eastAsia="宋体" w:hAnsi="宋体" w:hint="eastAsia"/>
          <w:sz w:val="24"/>
          <w:szCs w:val="24"/>
        </w:rPr>
        <w:t>3</w:t>
      </w:r>
      <w:r w:rsidR="00DB5CF6">
        <w:rPr>
          <w:rFonts w:ascii="宋体" w:eastAsia="宋体" w:hAnsi="宋体" w:hint="eastAsia"/>
          <w:sz w:val="24"/>
          <w:szCs w:val="24"/>
        </w:rPr>
        <w:t xml:space="preserve">. </w:t>
      </w:r>
      <w:r w:rsidRPr="00DB5CF6">
        <w:rPr>
          <w:rFonts w:ascii="宋体" w:eastAsia="宋体" w:hAnsi="宋体" w:hint="eastAsia"/>
          <w:sz w:val="24"/>
          <w:szCs w:val="24"/>
        </w:rPr>
        <w:t>矩阵项目小组（华为的铁三角模型等）</w:t>
      </w:r>
    </w:p>
    <w:p w14:paraId="30B55633" w14:textId="77777777" w:rsidR="00F52AD9" w:rsidRPr="00DB5CF6" w:rsidRDefault="00000000" w:rsidP="00DB5CF6">
      <w:pPr>
        <w:tabs>
          <w:tab w:val="left" w:pos="709"/>
        </w:tabs>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八、客户服务的知识管理提升</w:t>
      </w:r>
    </w:p>
    <w:p w14:paraId="37B8A2F7"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 知识管理在客户服务中的重要意义</w:t>
      </w:r>
    </w:p>
    <w:p w14:paraId="4150BFA9" w14:textId="4736DE6F"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w:t>
      </w:r>
      <w:r w:rsidR="00DB5CF6">
        <w:rPr>
          <w:rFonts w:ascii="宋体" w:eastAsia="宋体" w:hAnsi="宋体" w:hint="eastAsia"/>
          <w:sz w:val="24"/>
          <w:szCs w:val="24"/>
        </w:rPr>
        <w:t xml:space="preserve"> </w:t>
      </w:r>
      <w:r w:rsidRPr="00DB5CF6">
        <w:rPr>
          <w:rFonts w:ascii="宋体" w:eastAsia="宋体" w:hAnsi="宋体" w:hint="eastAsia"/>
          <w:sz w:val="24"/>
          <w:szCs w:val="24"/>
        </w:rPr>
        <w:t>客户服务知识管理模型</w:t>
      </w:r>
    </w:p>
    <w:p w14:paraId="51D59FBE" w14:textId="71C66C8C"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w:t>
      </w:r>
      <w:r w:rsidR="00DB5CF6">
        <w:rPr>
          <w:rFonts w:ascii="宋体" w:eastAsia="宋体" w:hAnsi="宋体" w:hint="eastAsia"/>
          <w:sz w:val="24"/>
          <w:szCs w:val="24"/>
        </w:rPr>
        <w:t>.</w:t>
      </w:r>
      <w:r w:rsidR="00DB5CF6">
        <w:rPr>
          <w:rFonts w:ascii="宋体" w:eastAsia="宋体" w:hAnsi="宋体" w:hint="eastAsia"/>
          <w:sz w:val="24"/>
          <w:szCs w:val="24"/>
        </w:rPr>
        <w:t xml:space="preserve"> </w:t>
      </w:r>
      <w:r w:rsidRPr="00DB5CF6">
        <w:rPr>
          <w:rFonts w:ascii="宋体" w:eastAsia="宋体" w:hAnsi="宋体" w:hint="eastAsia"/>
          <w:sz w:val="24"/>
          <w:szCs w:val="24"/>
        </w:rPr>
        <w:t>客户服务知识管理的优秀案例（华为企业服务等）</w:t>
      </w:r>
    </w:p>
    <w:p w14:paraId="0B5E24B4" w14:textId="77777777" w:rsidR="00F52AD9" w:rsidRPr="00DB5CF6" w:rsidRDefault="00F52AD9" w:rsidP="00DB5CF6">
      <w:pPr>
        <w:spacing w:line="480" w:lineRule="exact"/>
        <w:rPr>
          <w:rFonts w:ascii="宋体" w:eastAsia="宋体" w:hAnsi="宋体" w:hint="eastAsia"/>
          <w:b/>
          <w:sz w:val="24"/>
          <w:szCs w:val="24"/>
        </w:rPr>
      </w:pPr>
    </w:p>
    <w:p w14:paraId="35B2B75A" w14:textId="77777777" w:rsidR="00F52AD9" w:rsidRPr="00DB5CF6" w:rsidRDefault="00000000" w:rsidP="00DB5CF6">
      <w:pPr>
        <w:spacing w:line="480" w:lineRule="exact"/>
        <w:rPr>
          <w:rFonts w:ascii="宋体" w:eastAsia="宋体" w:hAnsi="宋体" w:hint="eastAsia"/>
          <w:b/>
          <w:color w:val="1F4E79"/>
          <w:sz w:val="24"/>
          <w:szCs w:val="24"/>
        </w:rPr>
      </w:pPr>
      <w:r w:rsidRPr="00DB5CF6">
        <w:rPr>
          <w:rFonts w:ascii="宋体" w:eastAsia="宋体" w:hAnsi="宋体" w:hint="eastAsia"/>
          <w:b/>
          <w:color w:val="1F4E79"/>
          <w:sz w:val="24"/>
          <w:szCs w:val="24"/>
        </w:rPr>
        <w:t>第三讲：客户服务能力提升常用分析方法</w:t>
      </w:r>
    </w:p>
    <w:p w14:paraId="2430C6BF" w14:textId="604E8CEE"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目的</w:t>
      </w:r>
      <w:r w:rsidR="00DB5CF6" w:rsidRPr="00DB5CF6">
        <w:rPr>
          <w:rFonts w:ascii="宋体" w:eastAsia="宋体" w:hAnsi="宋体" w:hint="eastAsia"/>
          <w:b/>
          <w:bCs/>
          <w:sz w:val="24"/>
          <w:szCs w:val="24"/>
        </w:rPr>
        <w:t>：</w:t>
      </w:r>
      <w:r w:rsidRPr="00DB5CF6">
        <w:rPr>
          <w:rFonts w:ascii="宋体" w:eastAsia="宋体" w:hAnsi="宋体" w:hint="eastAsia"/>
          <w:sz w:val="24"/>
          <w:szCs w:val="24"/>
        </w:rPr>
        <w:t>管理产生效益</w:t>
      </w:r>
    </w:p>
    <w:p w14:paraId="7E455910"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一、掌握分析方法的收益</w:t>
      </w:r>
    </w:p>
    <w:p w14:paraId="4576A62F" w14:textId="5EC75C66"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 xml:space="preserve">. </w:t>
      </w:r>
      <w:r w:rsidRPr="00DB5CF6">
        <w:rPr>
          <w:rFonts w:ascii="宋体" w:eastAsia="宋体" w:hAnsi="宋体" w:hint="eastAsia"/>
          <w:sz w:val="24"/>
          <w:szCs w:val="24"/>
        </w:rPr>
        <w:t>发现问题的能力提升</w:t>
      </w:r>
    </w:p>
    <w:p w14:paraId="73D23E26" w14:textId="640B3DA1"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 xml:space="preserve">. </w:t>
      </w:r>
      <w:r w:rsidRPr="00DB5CF6">
        <w:rPr>
          <w:rFonts w:ascii="宋体" w:eastAsia="宋体" w:hAnsi="宋体" w:hint="eastAsia"/>
          <w:sz w:val="24"/>
          <w:szCs w:val="24"/>
        </w:rPr>
        <w:t>分析问题的能力提升</w:t>
      </w:r>
    </w:p>
    <w:p w14:paraId="63A73947" w14:textId="55096AF0"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w:t>
      </w:r>
      <w:r w:rsidR="00DB5CF6">
        <w:rPr>
          <w:rFonts w:ascii="宋体" w:eastAsia="宋体" w:hAnsi="宋体" w:hint="eastAsia"/>
          <w:sz w:val="24"/>
          <w:szCs w:val="24"/>
        </w:rPr>
        <w:t xml:space="preserve">. </w:t>
      </w:r>
      <w:r w:rsidRPr="00DB5CF6">
        <w:rPr>
          <w:rFonts w:ascii="宋体" w:eastAsia="宋体" w:hAnsi="宋体" w:hint="eastAsia"/>
          <w:sz w:val="24"/>
          <w:szCs w:val="24"/>
        </w:rPr>
        <w:t>解决问题的能力提升</w:t>
      </w:r>
    </w:p>
    <w:p w14:paraId="214D5434" w14:textId="0BDA1E29"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4</w:t>
      </w:r>
      <w:r w:rsidR="00DB5CF6">
        <w:rPr>
          <w:rFonts w:ascii="宋体" w:eastAsia="宋体" w:hAnsi="宋体" w:hint="eastAsia"/>
          <w:sz w:val="24"/>
          <w:szCs w:val="24"/>
        </w:rPr>
        <w:t xml:space="preserve">. </w:t>
      </w:r>
      <w:r w:rsidRPr="00DB5CF6">
        <w:rPr>
          <w:rFonts w:ascii="宋体" w:eastAsia="宋体" w:hAnsi="宋体" w:hint="eastAsia"/>
          <w:sz w:val="24"/>
          <w:szCs w:val="24"/>
        </w:rPr>
        <w:t>预防问题的能力提升</w:t>
      </w:r>
    </w:p>
    <w:p w14:paraId="2EA40896" w14:textId="788FEFF8"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5</w:t>
      </w:r>
      <w:r w:rsidR="00DB5CF6">
        <w:rPr>
          <w:rFonts w:ascii="宋体" w:eastAsia="宋体" w:hAnsi="宋体" w:hint="eastAsia"/>
          <w:sz w:val="24"/>
          <w:szCs w:val="24"/>
        </w:rPr>
        <w:t xml:space="preserve">. </w:t>
      </w:r>
      <w:r w:rsidRPr="00DB5CF6">
        <w:rPr>
          <w:rFonts w:ascii="宋体" w:eastAsia="宋体" w:hAnsi="宋体" w:hint="eastAsia"/>
          <w:sz w:val="24"/>
          <w:szCs w:val="24"/>
        </w:rPr>
        <w:t>系统思考的能力提升</w:t>
      </w:r>
    </w:p>
    <w:p w14:paraId="65EA3716" w14:textId="77777777" w:rsidR="00F52AD9" w:rsidRPr="00DB5CF6" w:rsidRDefault="00000000" w:rsidP="00DB5CF6">
      <w:pPr>
        <w:spacing w:line="480" w:lineRule="exact"/>
        <w:rPr>
          <w:rFonts w:ascii="宋体" w:eastAsia="宋体" w:hAnsi="宋体" w:cs="宋体" w:hint="eastAsia"/>
          <w:b/>
          <w:bCs/>
          <w:color w:val="C45911"/>
          <w:kern w:val="0"/>
          <w:sz w:val="24"/>
          <w:szCs w:val="24"/>
        </w:rPr>
      </w:pPr>
      <w:r w:rsidRPr="00DB5CF6">
        <w:rPr>
          <w:rFonts w:ascii="宋体" w:eastAsia="宋体" w:hAnsi="宋体" w:cs="宋体" w:hint="eastAsia"/>
          <w:b/>
          <w:bCs/>
          <w:color w:val="C45911"/>
          <w:kern w:val="0"/>
          <w:sz w:val="24"/>
          <w:szCs w:val="24"/>
        </w:rPr>
        <w:t>二、服务管理提升常用分析方法训练</w:t>
      </w:r>
    </w:p>
    <w:p w14:paraId="6550239A" w14:textId="299231D0"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w:t>
      </w:r>
      <w:r w:rsidR="00DB5CF6">
        <w:rPr>
          <w:rFonts w:ascii="宋体" w:eastAsia="宋体" w:hAnsi="宋体" w:hint="eastAsia"/>
          <w:sz w:val="24"/>
          <w:szCs w:val="24"/>
        </w:rPr>
        <w:t>.</w:t>
      </w:r>
      <w:r w:rsidRPr="00DB5CF6">
        <w:rPr>
          <w:rFonts w:ascii="宋体" w:eastAsia="宋体" w:hAnsi="宋体" w:hint="eastAsia"/>
          <w:sz w:val="24"/>
          <w:szCs w:val="24"/>
        </w:rPr>
        <w:t xml:space="preserve"> 帕累托定律</w:t>
      </w:r>
    </w:p>
    <w:p w14:paraId="4E72B844"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案例：</w:t>
      </w:r>
      <w:r w:rsidRPr="00DB5CF6">
        <w:rPr>
          <w:rFonts w:ascii="宋体" w:eastAsia="宋体" w:hAnsi="宋体" w:hint="eastAsia"/>
          <w:sz w:val="24"/>
          <w:szCs w:val="24"/>
        </w:rPr>
        <w:t>美的</w:t>
      </w:r>
      <w:r w:rsidRPr="00DB5CF6">
        <w:rPr>
          <w:rFonts w:ascii="宋体" w:eastAsia="宋体" w:hAnsi="宋体" w:hint="eastAsia"/>
          <w:b/>
          <w:sz w:val="24"/>
          <w:szCs w:val="24"/>
        </w:rPr>
        <w:t>、</w:t>
      </w:r>
      <w:r w:rsidRPr="00DB5CF6">
        <w:rPr>
          <w:rFonts w:ascii="宋体" w:eastAsia="宋体" w:hAnsi="宋体" w:hint="eastAsia"/>
          <w:sz w:val="24"/>
          <w:szCs w:val="24"/>
        </w:rPr>
        <w:t>金域等</w:t>
      </w:r>
    </w:p>
    <w:p w14:paraId="2213E312" w14:textId="030673B9"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w:t>
      </w:r>
      <w:r w:rsidR="00DB5CF6">
        <w:rPr>
          <w:rFonts w:ascii="宋体" w:eastAsia="宋体" w:hAnsi="宋体" w:hint="eastAsia"/>
          <w:sz w:val="24"/>
          <w:szCs w:val="24"/>
        </w:rPr>
        <w:t xml:space="preserve">. </w:t>
      </w:r>
      <w:proofErr w:type="gramStart"/>
      <w:r w:rsidRPr="00DB5CF6">
        <w:rPr>
          <w:rFonts w:ascii="宋体" w:eastAsia="宋体" w:hAnsi="宋体" w:hint="eastAsia"/>
          <w:sz w:val="24"/>
          <w:szCs w:val="24"/>
        </w:rPr>
        <w:t>剥</w:t>
      </w:r>
      <w:proofErr w:type="gramEnd"/>
      <w:r w:rsidRPr="00DB5CF6">
        <w:rPr>
          <w:rFonts w:ascii="宋体" w:eastAsia="宋体" w:hAnsi="宋体" w:hint="eastAsia"/>
          <w:sz w:val="24"/>
          <w:szCs w:val="24"/>
        </w:rPr>
        <w:t>洋葱法</w:t>
      </w:r>
    </w:p>
    <w:p w14:paraId="6FFADF43"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案例：</w:t>
      </w:r>
      <w:r w:rsidRPr="00DB5CF6">
        <w:rPr>
          <w:rFonts w:ascii="宋体" w:eastAsia="宋体" w:hAnsi="宋体" w:hint="eastAsia"/>
          <w:sz w:val="24"/>
          <w:szCs w:val="24"/>
        </w:rPr>
        <w:t>家电服务网点管理</w:t>
      </w:r>
    </w:p>
    <w:p w14:paraId="0653F040" w14:textId="373B8FBF"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w:t>
      </w:r>
      <w:r w:rsidR="00DB5CF6">
        <w:rPr>
          <w:rFonts w:ascii="宋体" w:eastAsia="宋体" w:hAnsi="宋体" w:hint="eastAsia"/>
          <w:sz w:val="24"/>
          <w:szCs w:val="24"/>
        </w:rPr>
        <w:t xml:space="preserve">. </w:t>
      </w:r>
      <w:r w:rsidRPr="00DB5CF6">
        <w:rPr>
          <w:rFonts w:ascii="宋体" w:eastAsia="宋体" w:hAnsi="宋体" w:hint="eastAsia"/>
          <w:sz w:val="24"/>
          <w:szCs w:val="24"/>
        </w:rPr>
        <w:t>PDCA循环</w:t>
      </w:r>
    </w:p>
    <w:p w14:paraId="5D3471BC"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案例：</w:t>
      </w:r>
      <w:r w:rsidRPr="00DB5CF6">
        <w:rPr>
          <w:rFonts w:ascii="宋体" w:eastAsia="宋体" w:hAnsi="宋体" w:hint="eastAsia"/>
          <w:sz w:val="24"/>
          <w:szCs w:val="24"/>
        </w:rPr>
        <w:t>出行行业的投诉升级管理</w:t>
      </w:r>
    </w:p>
    <w:p w14:paraId="3FFC12C3" w14:textId="76B92133"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4</w:t>
      </w:r>
      <w:r w:rsidR="00DB5CF6">
        <w:rPr>
          <w:rFonts w:ascii="宋体" w:eastAsia="宋体" w:hAnsi="宋体" w:hint="eastAsia"/>
          <w:sz w:val="24"/>
          <w:szCs w:val="24"/>
        </w:rPr>
        <w:t xml:space="preserve">. </w:t>
      </w:r>
      <w:r w:rsidRPr="00DB5CF6">
        <w:rPr>
          <w:rFonts w:ascii="宋体" w:eastAsia="宋体" w:hAnsi="宋体" w:hint="eastAsia"/>
          <w:sz w:val="24"/>
          <w:szCs w:val="24"/>
        </w:rPr>
        <w:t>对比分析法</w:t>
      </w:r>
    </w:p>
    <w:p w14:paraId="44689809"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案例：</w:t>
      </w:r>
      <w:r w:rsidRPr="00DB5CF6">
        <w:rPr>
          <w:rFonts w:ascii="宋体" w:eastAsia="宋体" w:hAnsi="宋体" w:hint="eastAsia"/>
          <w:sz w:val="24"/>
          <w:szCs w:val="24"/>
        </w:rPr>
        <w:t>ICT行业、家电业等</w:t>
      </w:r>
    </w:p>
    <w:p w14:paraId="7B9D58E6" w14:textId="56C24AB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5</w:t>
      </w:r>
      <w:r w:rsidR="00DB5CF6">
        <w:rPr>
          <w:rFonts w:ascii="宋体" w:eastAsia="宋体" w:hAnsi="宋体" w:hint="eastAsia"/>
          <w:sz w:val="24"/>
          <w:szCs w:val="24"/>
        </w:rPr>
        <w:t xml:space="preserve">. </w:t>
      </w:r>
      <w:r w:rsidRPr="00DB5CF6">
        <w:rPr>
          <w:rFonts w:ascii="宋体" w:eastAsia="宋体" w:hAnsi="宋体" w:hint="eastAsia"/>
          <w:sz w:val="24"/>
          <w:szCs w:val="24"/>
        </w:rPr>
        <w:t>金字塔原理</w:t>
      </w:r>
    </w:p>
    <w:p w14:paraId="5E686245"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演练：</w:t>
      </w:r>
      <w:r w:rsidRPr="00DB5CF6">
        <w:rPr>
          <w:rFonts w:ascii="宋体" w:eastAsia="宋体" w:hAnsi="宋体" w:hint="eastAsia"/>
          <w:sz w:val="24"/>
          <w:szCs w:val="24"/>
        </w:rPr>
        <w:t>服务人员表达能力提升的金字塔原理的训练</w:t>
      </w:r>
    </w:p>
    <w:p w14:paraId="658ECE80" w14:textId="08419373"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6</w:t>
      </w:r>
      <w:r w:rsidR="00DB5CF6">
        <w:rPr>
          <w:rFonts w:ascii="宋体" w:eastAsia="宋体" w:hAnsi="宋体" w:hint="eastAsia"/>
          <w:sz w:val="24"/>
          <w:szCs w:val="24"/>
        </w:rPr>
        <w:t>.</w:t>
      </w:r>
      <w:r w:rsidRPr="00DB5CF6">
        <w:rPr>
          <w:rFonts w:ascii="宋体" w:eastAsia="宋体" w:hAnsi="宋体" w:hint="eastAsia"/>
          <w:sz w:val="24"/>
          <w:szCs w:val="24"/>
        </w:rPr>
        <w:t xml:space="preserve"> 牛眼图分析</w:t>
      </w:r>
    </w:p>
    <w:p w14:paraId="3294F1BF"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演练：</w:t>
      </w:r>
      <w:r w:rsidRPr="00DB5CF6">
        <w:rPr>
          <w:rFonts w:ascii="宋体" w:eastAsia="宋体" w:hAnsi="宋体" w:hint="eastAsia"/>
          <w:sz w:val="24"/>
          <w:szCs w:val="24"/>
        </w:rPr>
        <w:t>服务提升提案牛眼图分析的小组演练</w:t>
      </w:r>
    </w:p>
    <w:p w14:paraId="170AFFC9" w14:textId="77777777" w:rsidR="00F52AD9" w:rsidRPr="00DB5CF6" w:rsidRDefault="00000000" w:rsidP="00DB5CF6">
      <w:pPr>
        <w:spacing w:line="480" w:lineRule="exact"/>
        <w:rPr>
          <w:rFonts w:ascii="宋体" w:eastAsia="宋体" w:hAnsi="宋体" w:hint="eastAsia"/>
          <w:b/>
          <w:bCs/>
          <w:sz w:val="24"/>
          <w:szCs w:val="24"/>
        </w:rPr>
      </w:pPr>
      <w:r w:rsidRPr="00DB5CF6">
        <w:rPr>
          <w:rFonts w:ascii="宋体" w:eastAsia="宋体" w:hAnsi="宋体" w:hint="eastAsia"/>
          <w:b/>
          <w:bCs/>
          <w:sz w:val="24"/>
          <w:szCs w:val="24"/>
        </w:rPr>
        <w:t>结合企业实际场景的案例演练：</w:t>
      </w:r>
    </w:p>
    <w:p w14:paraId="1C037BDE" w14:textId="2DDBE73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1）在每个分析方法讲解及案例分享后，引导学员结合自己企业的实际场景进行演练</w:t>
      </w:r>
    </w:p>
    <w:p w14:paraId="4CB3AFD1"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lastRenderedPageBreak/>
        <w:t>2）小组PK及典型案例互评</w:t>
      </w:r>
    </w:p>
    <w:p w14:paraId="246CB94C"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3）点评：亮点点评及思路引导提升</w:t>
      </w:r>
    </w:p>
    <w:p w14:paraId="7A0D6050" w14:textId="5CA4993F"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Cs/>
          <w:sz w:val="24"/>
          <w:szCs w:val="24"/>
        </w:rPr>
        <w:t>7</w:t>
      </w:r>
      <w:r w:rsidR="00DB5CF6" w:rsidRPr="00DB5CF6">
        <w:rPr>
          <w:rFonts w:ascii="宋体" w:eastAsia="宋体" w:hAnsi="宋体" w:hint="eastAsia"/>
          <w:bCs/>
          <w:sz w:val="24"/>
          <w:szCs w:val="24"/>
        </w:rPr>
        <w:t xml:space="preserve">. </w:t>
      </w:r>
      <w:r w:rsidRPr="00DB5CF6">
        <w:rPr>
          <w:rFonts w:ascii="宋体" w:eastAsia="宋体" w:hAnsi="宋体" w:hint="eastAsia"/>
          <w:sz w:val="24"/>
          <w:szCs w:val="24"/>
        </w:rPr>
        <w:t>客户服务优先改善决策模型</w:t>
      </w:r>
    </w:p>
    <w:p w14:paraId="6E34D6BE" w14:textId="3197DDC7" w:rsidR="00F52AD9" w:rsidRPr="00DB5CF6" w:rsidRDefault="00DB5CF6" w:rsidP="00DB5CF6">
      <w:pPr>
        <w:spacing w:line="480" w:lineRule="exact"/>
        <w:rPr>
          <w:rFonts w:ascii="宋体" w:eastAsia="宋体" w:hAnsi="宋体" w:hint="eastAsia"/>
          <w:sz w:val="24"/>
          <w:szCs w:val="24"/>
        </w:rPr>
      </w:pPr>
      <w:r>
        <w:rPr>
          <w:rFonts w:ascii="宋体" w:eastAsia="宋体" w:hAnsi="宋体" w:hint="eastAsia"/>
          <w:sz w:val="24"/>
          <w:szCs w:val="24"/>
        </w:rPr>
        <w:t>——</w:t>
      </w:r>
      <w:r w:rsidR="00000000" w:rsidRPr="00DB5CF6">
        <w:rPr>
          <w:rFonts w:ascii="宋体" w:eastAsia="宋体" w:hAnsi="宋体" w:hint="eastAsia"/>
          <w:sz w:val="24"/>
          <w:szCs w:val="24"/>
        </w:rPr>
        <w:t>决策模型的使用方法</w:t>
      </w:r>
    </w:p>
    <w:p w14:paraId="7C1F369F"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演练：</w:t>
      </w:r>
      <w:r w:rsidRPr="00DB5CF6">
        <w:rPr>
          <w:rFonts w:ascii="宋体" w:eastAsia="宋体" w:hAnsi="宋体" w:hint="eastAsia"/>
          <w:sz w:val="24"/>
          <w:szCs w:val="24"/>
        </w:rPr>
        <w:t>结合实际业务场景的优先改善决策的小组演练</w:t>
      </w:r>
    </w:p>
    <w:p w14:paraId="547F7EDA" w14:textId="77777777" w:rsidR="00F52AD9" w:rsidRPr="00DB5CF6" w:rsidRDefault="00F52AD9" w:rsidP="00DB5CF6">
      <w:pPr>
        <w:spacing w:line="480" w:lineRule="exact"/>
        <w:rPr>
          <w:rFonts w:ascii="宋体" w:eastAsia="宋体" w:hAnsi="宋体" w:hint="eastAsia"/>
          <w:sz w:val="24"/>
          <w:szCs w:val="24"/>
        </w:rPr>
      </w:pPr>
    </w:p>
    <w:p w14:paraId="3A324C3C" w14:textId="77777777" w:rsidR="00F52AD9" w:rsidRPr="00DB5CF6" w:rsidRDefault="00000000" w:rsidP="00DB5CF6">
      <w:pPr>
        <w:spacing w:line="480" w:lineRule="exact"/>
        <w:rPr>
          <w:rFonts w:ascii="宋体" w:eastAsia="宋体" w:hAnsi="宋体" w:hint="eastAsia"/>
          <w:b/>
          <w:color w:val="1F4E79"/>
          <w:sz w:val="24"/>
          <w:szCs w:val="24"/>
        </w:rPr>
      </w:pPr>
      <w:r w:rsidRPr="00DB5CF6">
        <w:rPr>
          <w:rFonts w:ascii="宋体" w:eastAsia="宋体" w:hAnsi="宋体" w:hint="eastAsia"/>
          <w:b/>
          <w:color w:val="1F4E79"/>
          <w:sz w:val="24"/>
          <w:szCs w:val="24"/>
        </w:rPr>
        <w:t>第四讲：服务素养推动客户服务提升</w:t>
      </w:r>
    </w:p>
    <w:p w14:paraId="36A367E0" w14:textId="78C062BB"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bCs/>
          <w:sz w:val="24"/>
          <w:szCs w:val="24"/>
        </w:rPr>
        <w:t>目的</w:t>
      </w:r>
      <w:r w:rsidR="00DB5CF6" w:rsidRPr="00DB5CF6">
        <w:rPr>
          <w:rFonts w:ascii="宋体" w:eastAsia="宋体" w:hAnsi="宋体" w:hint="eastAsia"/>
          <w:b/>
          <w:bCs/>
          <w:sz w:val="24"/>
          <w:szCs w:val="24"/>
        </w:rPr>
        <w:t>：</w:t>
      </w:r>
      <w:r w:rsidRPr="00DB5CF6">
        <w:rPr>
          <w:rFonts w:ascii="宋体" w:eastAsia="宋体" w:hAnsi="宋体" w:hint="eastAsia"/>
          <w:sz w:val="24"/>
          <w:szCs w:val="24"/>
        </w:rPr>
        <w:t>素养支撑长期发展</w:t>
      </w:r>
    </w:p>
    <w:p w14:paraId="35D4BA31" w14:textId="77777777" w:rsidR="00F52AD9" w:rsidRPr="00DB5CF6" w:rsidRDefault="00000000" w:rsidP="00DB5CF6">
      <w:pPr>
        <w:spacing w:line="480" w:lineRule="exact"/>
        <w:rPr>
          <w:rFonts w:ascii="宋体" w:eastAsia="宋体" w:hAnsi="宋体" w:hint="eastAsia"/>
          <w:b/>
          <w:color w:val="C45911"/>
          <w:sz w:val="24"/>
          <w:szCs w:val="24"/>
        </w:rPr>
      </w:pPr>
      <w:r w:rsidRPr="00DB5CF6">
        <w:rPr>
          <w:rFonts w:ascii="宋体" w:eastAsia="宋体" w:hAnsi="宋体" w:hint="eastAsia"/>
          <w:b/>
          <w:color w:val="C45911"/>
          <w:sz w:val="24"/>
          <w:szCs w:val="24"/>
        </w:rPr>
        <w:t>一、服务人员的自我管理</w:t>
      </w:r>
    </w:p>
    <w:p w14:paraId="3CF7BE05"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 管住自己的思想</w:t>
      </w:r>
    </w:p>
    <w:p w14:paraId="0741A5F4"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 管住自己的效率</w:t>
      </w:r>
    </w:p>
    <w:p w14:paraId="7C8836D6"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 管住自己的手脚</w:t>
      </w:r>
    </w:p>
    <w:p w14:paraId="10ACAE99"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4. 管住自己的嘴巴</w:t>
      </w:r>
    </w:p>
    <w:p w14:paraId="4BB2EAFD"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5. 管住自己的学习</w:t>
      </w:r>
    </w:p>
    <w:p w14:paraId="29EDC9B9" w14:textId="77777777" w:rsidR="00F52AD9" w:rsidRPr="00DB5CF6" w:rsidRDefault="00000000" w:rsidP="00DB5CF6">
      <w:pPr>
        <w:spacing w:line="480" w:lineRule="exact"/>
        <w:rPr>
          <w:rFonts w:ascii="宋体" w:eastAsia="宋体" w:hAnsi="宋体" w:hint="eastAsia"/>
          <w:b/>
          <w:color w:val="C45911"/>
          <w:sz w:val="24"/>
          <w:szCs w:val="24"/>
        </w:rPr>
      </w:pPr>
      <w:r w:rsidRPr="00DB5CF6">
        <w:rPr>
          <w:rFonts w:ascii="宋体" w:eastAsia="宋体" w:hAnsi="宋体" w:hint="eastAsia"/>
          <w:b/>
          <w:color w:val="C45911"/>
          <w:sz w:val="24"/>
          <w:szCs w:val="24"/>
        </w:rPr>
        <w:t>二、服务人员的管理思维</w:t>
      </w:r>
    </w:p>
    <w:p w14:paraId="22608192"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 系统思维</w:t>
      </w:r>
    </w:p>
    <w:p w14:paraId="6B577CD4"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 开放思维</w:t>
      </w:r>
    </w:p>
    <w:p w14:paraId="165CB31A"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 感性和理性思维</w:t>
      </w:r>
    </w:p>
    <w:p w14:paraId="7D4F9713"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4. 换位思维</w:t>
      </w:r>
    </w:p>
    <w:p w14:paraId="7163C1AA" w14:textId="77777777" w:rsidR="00F52AD9" w:rsidRPr="00DB5CF6" w:rsidRDefault="00000000" w:rsidP="00DB5CF6">
      <w:pPr>
        <w:spacing w:line="480" w:lineRule="exact"/>
        <w:rPr>
          <w:rFonts w:ascii="宋体" w:eastAsia="宋体" w:hAnsi="宋体" w:hint="eastAsia"/>
          <w:b/>
          <w:color w:val="C45911"/>
          <w:sz w:val="24"/>
          <w:szCs w:val="24"/>
        </w:rPr>
      </w:pPr>
      <w:r w:rsidRPr="00DB5CF6">
        <w:rPr>
          <w:rFonts w:ascii="宋体" w:eastAsia="宋体" w:hAnsi="宋体" w:hint="eastAsia"/>
          <w:b/>
          <w:color w:val="C45911"/>
          <w:sz w:val="24"/>
          <w:szCs w:val="24"/>
        </w:rPr>
        <w:t>三、服务人员的五项修炼</w:t>
      </w:r>
    </w:p>
    <w:p w14:paraId="6E0B0BE4"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1. 专业的修炼</w:t>
      </w:r>
    </w:p>
    <w:p w14:paraId="3A1621AE"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2. 人文的修炼</w:t>
      </w:r>
    </w:p>
    <w:p w14:paraId="070FE56C"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3. 预测的修炼</w:t>
      </w:r>
    </w:p>
    <w:p w14:paraId="07E12459" w14:textId="77777777" w:rsidR="00F52AD9" w:rsidRPr="00DB5CF6" w:rsidRDefault="00000000" w:rsidP="00DB5CF6">
      <w:pPr>
        <w:spacing w:line="480" w:lineRule="exact"/>
        <w:rPr>
          <w:rFonts w:ascii="宋体" w:eastAsia="宋体" w:hAnsi="宋体" w:hint="eastAsia"/>
          <w:b/>
          <w:bCs/>
          <w:sz w:val="24"/>
          <w:szCs w:val="24"/>
        </w:rPr>
      </w:pPr>
      <w:r w:rsidRPr="00DB5CF6">
        <w:rPr>
          <w:rFonts w:ascii="宋体" w:eastAsia="宋体" w:hAnsi="宋体" w:hint="eastAsia"/>
          <w:sz w:val="24"/>
          <w:szCs w:val="24"/>
        </w:rPr>
        <w:t>4. 管理的修炼</w:t>
      </w:r>
    </w:p>
    <w:p w14:paraId="6F608008"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5. 微笑的修炼（服务人员的情绪管理及压力调节）</w:t>
      </w:r>
    </w:p>
    <w:p w14:paraId="7E7F294E" w14:textId="0798A250"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sz w:val="24"/>
          <w:szCs w:val="24"/>
        </w:rPr>
        <w:t>压力来源、压力的形态和信号、个人和组织层面的压力调节措施</w:t>
      </w:r>
    </w:p>
    <w:p w14:paraId="633C2214" w14:textId="77777777"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hint="eastAsia"/>
          <w:b/>
          <w:sz w:val="24"/>
          <w:szCs w:val="24"/>
        </w:rPr>
        <w:t>案例：</w:t>
      </w:r>
      <w:r w:rsidRPr="00DB5CF6">
        <w:rPr>
          <w:rFonts w:ascii="宋体" w:eastAsia="宋体" w:hAnsi="宋体" w:hint="eastAsia"/>
          <w:sz w:val="24"/>
          <w:szCs w:val="24"/>
        </w:rPr>
        <w:t>结合企业典型场景进行五项修炼的讲解和演练</w:t>
      </w:r>
    </w:p>
    <w:p w14:paraId="14F43881" w14:textId="77777777" w:rsidR="00F52AD9" w:rsidRPr="00DB5CF6" w:rsidRDefault="00F52AD9" w:rsidP="00DB5CF6">
      <w:pPr>
        <w:spacing w:line="480" w:lineRule="exact"/>
        <w:rPr>
          <w:rFonts w:ascii="宋体" w:eastAsia="宋体" w:hAnsi="宋体" w:hint="eastAsia"/>
          <w:sz w:val="24"/>
          <w:szCs w:val="24"/>
        </w:rPr>
      </w:pPr>
    </w:p>
    <w:p w14:paraId="4F1639B9" w14:textId="77777777" w:rsidR="00F52AD9" w:rsidRPr="00DB5CF6" w:rsidRDefault="00000000" w:rsidP="00DB5CF6">
      <w:pPr>
        <w:spacing w:line="480" w:lineRule="exact"/>
        <w:rPr>
          <w:rFonts w:ascii="宋体" w:eastAsia="宋体" w:hAnsi="宋体" w:hint="eastAsia"/>
          <w:b/>
          <w:color w:val="000000" w:themeColor="text1"/>
          <w:sz w:val="24"/>
          <w:szCs w:val="24"/>
        </w:rPr>
      </w:pPr>
      <w:r w:rsidRPr="00DB5CF6">
        <w:rPr>
          <w:rFonts w:ascii="宋体" w:eastAsia="宋体" w:hAnsi="宋体" w:hint="eastAsia"/>
          <w:b/>
          <w:color w:val="000000" w:themeColor="text1"/>
          <w:sz w:val="24"/>
          <w:szCs w:val="24"/>
        </w:rPr>
        <w:t>增值</w:t>
      </w:r>
      <w:r w:rsidRPr="00DB5CF6">
        <w:rPr>
          <w:rFonts w:ascii="宋体" w:eastAsia="宋体" w:hAnsi="宋体"/>
          <w:b/>
          <w:color w:val="000000" w:themeColor="text1"/>
          <w:sz w:val="24"/>
          <w:szCs w:val="24"/>
        </w:rPr>
        <w:t>服务（根据需要）：</w:t>
      </w:r>
    </w:p>
    <w:p w14:paraId="6CDB27BF" w14:textId="55DAE252" w:rsidR="00F52AD9" w:rsidRPr="00DB5CF6" w:rsidRDefault="00000000" w:rsidP="00DB5CF6">
      <w:pPr>
        <w:spacing w:line="480" w:lineRule="exact"/>
        <w:rPr>
          <w:rFonts w:ascii="宋体" w:eastAsia="宋体" w:hAnsi="宋体" w:hint="eastAsia"/>
          <w:sz w:val="24"/>
          <w:szCs w:val="24"/>
        </w:rPr>
      </w:pPr>
      <w:r w:rsidRPr="00DB5CF6">
        <w:rPr>
          <w:rFonts w:ascii="宋体" w:eastAsia="宋体" w:hAnsi="宋体"/>
          <w:sz w:val="24"/>
          <w:szCs w:val="24"/>
        </w:rPr>
        <w:t>课后作业点评：</w:t>
      </w:r>
      <w:r w:rsidRPr="00DB5CF6">
        <w:rPr>
          <w:rFonts w:ascii="宋体" w:eastAsia="宋体" w:hAnsi="宋体" w:hint="eastAsia"/>
          <w:sz w:val="24"/>
          <w:szCs w:val="24"/>
        </w:rPr>
        <w:t>一个月后由参训员工提交，总结关于运用本课程核心知识点提升客户体验及</w:t>
      </w:r>
      <w:r w:rsidRPr="00DB5CF6">
        <w:rPr>
          <w:rFonts w:ascii="宋体" w:eastAsia="宋体" w:hAnsi="宋体" w:hint="eastAsia"/>
          <w:sz w:val="24"/>
          <w:szCs w:val="24"/>
        </w:rPr>
        <w:lastRenderedPageBreak/>
        <w:t>服务能力的</w:t>
      </w:r>
      <w:proofErr w:type="gramStart"/>
      <w:r w:rsidRPr="00DB5CF6">
        <w:rPr>
          <w:rFonts w:ascii="宋体" w:eastAsia="宋体" w:hAnsi="宋体" w:hint="eastAsia"/>
          <w:sz w:val="24"/>
          <w:szCs w:val="24"/>
        </w:rPr>
        <w:t>的</w:t>
      </w:r>
      <w:proofErr w:type="gramEnd"/>
      <w:r w:rsidRPr="00DB5CF6">
        <w:rPr>
          <w:rFonts w:ascii="宋体" w:eastAsia="宋体" w:hAnsi="宋体" w:hint="eastAsia"/>
          <w:sz w:val="24"/>
          <w:szCs w:val="24"/>
        </w:rPr>
        <w:t>案例（有P</w:t>
      </w:r>
      <w:r w:rsidRPr="00DB5CF6">
        <w:rPr>
          <w:rFonts w:ascii="宋体" w:eastAsia="宋体" w:hAnsi="宋体"/>
          <w:sz w:val="24"/>
          <w:szCs w:val="24"/>
        </w:rPr>
        <w:t>PT模板</w:t>
      </w:r>
      <w:r w:rsidRPr="00DB5CF6">
        <w:rPr>
          <w:rFonts w:ascii="宋体" w:eastAsia="宋体" w:hAnsi="宋体" w:hint="eastAsia"/>
          <w:sz w:val="24"/>
          <w:szCs w:val="24"/>
        </w:rPr>
        <w:t>），集中提交后由老师进行点评和反馈</w:t>
      </w:r>
    </w:p>
    <w:sectPr w:rsidR="00F52AD9" w:rsidRPr="00DB5CF6">
      <w:headerReference w:type="even" r:id="rId8"/>
      <w:headerReference w:type="default" r:id="rId9"/>
      <w:footerReference w:type="even" r:id="rId10"/>
      <w:footerReference w:type="default" r:id="rId11"/>
      <w:headerReference w:type="first" r:id="rId12"/>
      <w:footerReference w:type="first" r:id="rId13"/>
      <w:pgSz w:w="11906" w:h="16838"/>
      <w:pgMar w:top="851" w:right="1134" w:bottom="993"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3BE34" w14:textId="77777777" w:rsidR="00E155DF" w:rsidRDefault="00E155DF">
      <w:r>
        <w:separator/>
      </w:r>
    </w:p>
  </w:endnote>
  <w:endnote w:type="continuationSeparator" w:id="0">
    <w:p w14:paraId="5BC6CB44" w14:textId="77777777" w:rsidR="00E155DF" w:rsidRDefault="00E1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A38E" w14:textId="77777777" w:rsidR="00DB5CF6" w:rsidRDefault="00DB5CF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A3DC" w14:textId="77777777" w:rsidR="00F52AD9" w:rsidRDefault="00F52AD9">
    <w:pPr>
      <w:pStyle w:val="a3"/>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00E5" w14:textId="77777777" w:rsidR="00DB5CF6" w:rsidRDefault="00DB5CF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9DCFA" w14:textId="77777777" w:rsidR="00E155DF" w:rsidRDefault="00E155DF">
      <w:r>
        <w:separator/>
      </w:r>
    </w:p>
  </w:footnote>
  <w:footnote w:type="continuationSeparator" w:id="0">
    <w:p w14:paraId="26BEA87A" w14:textId="77777777" w:rsidR="00E155DF" w:rsidRDefault="00E15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9F46" w14:textId="77777777" w:rsidR="00DB5CF6" w:rsidRDefault="00DB5CF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EE8B" w14:textId="77777777" w:rsidR="00DB5CF6" w:rsidRDefault="00DB5CF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9782" w14:textId="77777777" w:rsidR="00DB5CF6" w:rsidRDefault="00DB5CF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7C9"/>
    <w:multiLevelType w:val="hybridMultilevel"/>
    <w:tmpl w:val="BA2CCD2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75974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13E72"/>
    <w:rsid w:val="000149ED"/>
    <w:rsid w:val="00023F6A"/>
    <w:rsid w:val="00025C7E"/>
    <w:rsid w:val="000353F3"/>
    <w:rsid w:val="00037012"/>
    <w:rsid w:val="0003739F"/>
    <w:rsid w:val="000379A2"/>
    <w:rsid w:val="00040748"/>
    <w:rsid w:val="00050C2D"/>
    <w:rsid w:val="000566B0"/>
    <w:rsid w:val="00082CF2"/>
    <w:rsid w:val="00087D23"/>
    <w:rsid w:val="00093EC0"/>
    <w:rsid w:val="00097F30"/>
    <w:rsid w:val="000B2935"/>
    <w:rsid w:val="000C522D"/>
    <w:rsid w:val="000C72A8"/>
    <w:rsid w:val="000D588A"/>
    <w:rsid w:val="000E205B"/>
    <w:rsid w:val="000F18C5"/>
    <w:rsid w:val="000F3ABA"/>
    <w:rsid w:val="00105C10"/>
    <w:rsid w:val="0011658C"/>
    <w:rsid w:val="00117365"/>
    <w:rsid w:val="001271A6"/>
    <w:rsid w:val="00135170"/>
    <w:rsid w:val="001520A1"/>
    <w:rsid w:val="00156713"/>
    <w:rsid w:val="00163A69"/>
    <w:rsid w:val="00170EB8"/>
    <w:rsid w:val="00183018"/>
    <w:rsid w:val="00195FC4"/>
    <w:rsid w:val="001960BA"/>
    <w:rsid w:val="00197E34"/>
    <w:rsid w:val="001A0970"/>
    <w:rsid w:val="001A13B2"/>
    <w:rsid w:val="001B20AD"/>
    <w:rsid w:val="001B3C62"/>
    <w:rsid w:val="001B4D5F"/>
    <w:rsid w:val="001B5893"/>
    <w:rsid w:val="001C0D7D"/>
    <w:rsid w:val="001C3D24"/>
    <w:rsid w:val="001E33BB"/>
    <w:rsid w:val="001F1D54"/>
    <w:rsid w:val="001F5626"/>
    <w:rsid w:val="001F5E7B"/>
    <w:rsid w:val="002002A8"/>
    <w:rsid w:val="002053ED"/>
    <w:rsid w:val="002128D6"/>
    <w:rsid w:val="00233582"/>
    <w:rsid w:val="00234350"/>
    <w:rsid w:val="00234EBE"/>
    <w:rsid w:val="0023764D"/>
    <w:rsid w:val="002457BA"/>
    <w:rsid w:val="00253821"/>
    <w:rsid w:val="00261944"/>
    <w:rsid w:val="00275607"/>
    <w:rsid w:val="002775DC"/>
    <w:rsid w:val="0028085A"/>
    <w:rsid w:val="00284B13"/>
    <w:rsid w:val="00285CA7"/>
    <w:rsid w:val="002A7ACD"/>
    <w:rsid w:val="002B4050"/>
    <w:rsid w:val="002B496C"/>
    <w:rsid w:val="002C0E6A"/>
    <w:rsid w:val="002C6BF7"/>
    <w:rsid w:val="002D3482"/>
    <w:rsid w:val="002D6C0C"/>
    <w:rsid w:val="002D73B8"/>
    <w:rsid w:val="003168D2"/>
    <w:rsid w:val="00322C4A"/>
    <w:rsid w:val="00341018"/>
    <w:rsid w:val="003451A6"/>
    <w:rsid w:val="00346F82"/>
    <w:rsid w:val="00357F3C"/>
    <w:rsid w:val="00360086"/>
    <w:rsid w:val="00370ED2"/>
    <w:rsid w:val="003773B9"/>
    <w:rsid w:val="003868D8"/>
    <w:rsid w:val="00394088"/>
    <w:rsid w:val="003B13CC"/>
    <w:rsid w:val="003B6D25"/>
    <w:rsid w:val="003D63CE"/>
    <w:rsid w:val="003E58FA"/>
    <w:rsid w:val="003E6BF9"/>
    <w:rsid w:val="003F1C5A"/>
    <w:rsid w:val="003F616E"/>
    <w:rsid w:val="00402F4F"/>
    <w:rsid w:val="00410AA0"/>
    <w:rsid w:val="00412866"/>
    <w:rsid w:val="00422ED3"/>
    <w:rsid w:val="004231BD"/>
    <w:rsid w:val="00426766"/>
    <w:rsid w:val="00435D83"/>
    <w:rsid w:val="00441E33"/>
    <w:rsid w:val="00446F88"/>
    <w:rsid w:val="00450FAE"/>
    <w:rsid w:val="004636B4"/>
    <w:rsid w:val="00463726"/>
    <w:rsid w:val="0046590D"/>
    <w:rsid w:val="0046731E"/>
    <w:rsid w:val="00473C16"/>
    <w:rsid w:val="00482D2B"/>
    <w:rsid w:val="00485BD4"/>
    <w:rsid w:val="00491352"/>
    <w:rsid w:val="00495183"/>
    <w:rsid w:val="004A29F6"/>
    <w:rsid w:val="004C6D17"/>
    <w:rsid w:val="004C6EA2"/>
    <w:rsid w:val="004C7386"/>
    <w:rsid w:val="004D07FA"/>
    <w:rsid w:val="004D4BE2"/>
    <w:rsid w:val="004E45BC"/>
    <w:rsid w:val="004E479A"/>
    <w:rsid w:val="00501E2B"/>
    <w:rsid w:val="005078AC"/>
    <w:rsid w:val="00514B7E"/>
    <w:rsid w:val="0052447D"/>
    <w:rsid w:val="00536FDC"/>
    <w:rsid w:val="00547AE1"/>
    <w:rsid w:val="00563C5E"/>
    <w:rsid w:val="00576678"/>
    <w:rsid w:val="00590E31"/>
    <w:rsid w:val="005973EF"/>
    <w:rsid w:val="005A56F7"/>
    <w:rsid w:val="005A6166"/>
    <w:rsid w:val="005B681C"/>
    <w:rsid w:val="005B76B0"/>
    <w:rsid w:val="005C1CE7"/>
    <w:rsid w:val="005C66DB"/>
    <w:rsid w:val="005C6835"/>
    <w:rsid w:val="005E5CBB"/>
    <w:rsid w:val="005F1632"/>
    <w:rsid w:val="005F4FF5"/>
    <w:rsid w:val="005F547A"/>
    <w:rsid w:val="005F6CED"/>
    <w:rsid w:val="005F78FF"/>
    <w:rsid w:val="0060048B"/>
    <w:rsid w:val="00601598"/>
    <w:rsid w:val="0061340A"/>
    <w:rsid w:val="00614C07"/>
    <w:rsid w:val="006266D0"/>
    <w:rsid w:val="00641D24"/>
    <w:rsid w:val="00646183"/>
    <w:rsid w:val="0064712A"/>
    <w:rsid w:val="00653DEC"/>
    <w:rsid w:val="00663F2B"/>
    <w:rsid w:val="00675117"/>
    <w:rsid w:val="006936FF"/>
    <w:rsid w:val="006A1032"/>
    <w:rsid w:val="006A7D8C"/>
    <w:rsid w:val="006B14D0"/>
    <w:rsid w:val="006B4A2F"/>
    <w:rsid w:val="006C349C"/>
    <w:rsid w:val="006C4CB9"/>
    <w:rsid w:val="006C5A7F"/>
    <w:rsid w:val="006D044F"/>
    <w:rsid w:val="006D188E"/>
    <w:rsid w:val="006D3B96"/>
    <w:rsid w:val="006F022D"/>
    <w:rsid w:val="0070188C"/>
    <w:rsid w:val="007064CB"/>
    <w:rsid w:val="007102CB"/>
    <w:rsid w:val="00720A52"/>
    <w:rsid w:val="00721B5D"/>
    <w:rsid w:val="007229D0"/>
    <w:rsid w:val="00730B23"/>
    <w:rsid w:val="0074043D"/>
    <w:rsid w:val="007477D4"/>
    <w:rsid w:val="00756E43"/>
    <w:rsid w:val="00777485"/>
    <w:rsid w:val="00791557"/>
    <w:rsid w:val="00791C13"/>
    <w:rsid w:val="00793AA0"/>
    <w:rsid w:val="007A1C40"/>
    <w:rsid w:val="007A4F30"/>
    <w:rsid w:val="007A544B"/>
    <w:rsid w:val="007A575F"/>
    <w:rsid w:val="007B1767"/>
    <w:rsid w:val="007C094E"/>
    <w:rsid w:val="007C0F22"/>
    <w:rsid w:val="007E3211"/>
    <w:rsid w:val="007E5C3A"/>
    <w:rsid w:val="007F02B7"/>
    <w:rsid w:val="007F369A"/>
    <w:rsid w:val="007F71C1"/>
    <w:rsid w:val="0080059C"/>
    <w:rsid w:val="00802A3C"/>
    <w:rsid w:val="00812C5F"/>
    <w:rsid w:val="00816E84"/>
    <w:rsid w:val="0082715B"/>
    <w:rsid w:val="00833451"/>
    <w:rsid w:val="00836630"/>
    <w:rsid w:val="008462C9"/>
    <w:rsid w:val="008532DA"/>
    <w:rsid w:val="00872EC9"/>
    <w:rsid w:val="00891761"/>
    <w:rsid w:val="0089362F"/>
    <w:rsid w:val="008937B9"/>
    <w:rsid w:val="008A191C"/>
    <w:rsid w:val="008B0360"/>
    <w:rsid w:val="008B4A40"/>
    <w:rsid w:val="008B566D"/>
    <w:rsid w:val="008C5EF2"/>
    <w:rsid w:val="008C6643"/>
    <w:rsid w:val="008E544D"/>
    <w:rsid w:val="008F1154"/>
    <w:rsid w:val="008F2B80"/>
    <w:rsid w:val="008F59A9"/>
    <w:rsid w:val="00903C6F"/>
    <w:rsid w:val="00903D80"/>
    <w:rsid w:val="0091221C"/>
    <w:rsid w:val="00920C9C"/>
    <w:rsid w:val="00940348"/>
    <w:rsid w:val="00940B60"/>
    <w:rsid w:val="00946C42"/>
    <w:rsid w:val="0095395A"/>
    <w:rsid w:val="009630AB"/>
    <w:rsid w:val="00970D74"/>
    <w:rsid w:val="00995D1F"/>
    <w:rsid w:val="00996A1D"/>
    <w:rsid w:val="009A4F40"/>
    <w:rsid w:val="009B3E12"/>
    <w:rsid w:val="009B53D2"/>
    <w:rsid w:val="009D4545"/>
    <w:rsid w:val="009D4F72"/>
    <w:rsid w:val="009E4374"/>
    <w:rsid w:val="009E6BC5"/>
    <w:rsid w:val="009F4966"/>
    <w:rsid w:val="00A22383"/>
    <w:rsid w:val="00A26A0F"/>
    <w:rsid w:val="00A326CF"/>
    <w:rsid w:val="00A447AA"/>
    <w:rsid w:val="00A467F2"/>
    <w:rsid w:val="00A56D4A"/>
    <w:rsid w:val="00A66DDC"/>
    <w:rsid w:val="00A70EFC"/>
    <w:rsid w:val="00A80DDA"/>
    <w:rsid w:val="00A81D92"/>
    <w:rsid w:val="00A820AA"/>
    <w:rsid w:val="00A837AE"/>
    <w:rsid w:val="00A8573D"/>
    <w:rsid w:val="00A87C5A"/>
    <w:rsid w:val="00A973DF"/>
    <w:rsid w:val="00AA105B"/>
    <w:rsid w:val="00AB1E3E"/>
    <w:rsid w:val="00AB3AAB"/>
    <w:rsid w:val="00AB598D"/>
    <w:rsid w:val="00AB7699"/>
    <w:rsid w:val="00AC0C24"/>
    <w:rsid w:val="00AC5904"/>
    <w:rsid w:val="00AC64E1"/>
    <w:rsid w:val="00AC6F8E"/>
    <w:rsid w:val="00AD0183"/>
    <w:rsid w:val="00AD2A91"/>
    <w:rsid w:val="00AD4626"/>
    <w:rsid w:val="00AD51DD"/>
    <w:rsid w:val="00AD6FF4"/>
    <w:rsid w:val="00AE13E7"/>
    <w:rsid w:val="00AE33BB"/>
    <w:rsid w:val="00AE3D7C"/>
    <w:rsid w:val="00AE46E1"/>
    <w:rsid w:val="00AF00AB"/>
    <w:rsid w:val="00AF7BDD"/>
    <w:rsid w:val="00B03F33"/>
    <w:rsid w:val="00B17C16"/>
    <w:rsid w:val="00B22466"/>
    <w:rsid w:val="00B260D8"/>
    <w:rsid w:val="00B272AB"/>
    <w:rsid w:val="00B30802"/>
    <w:rsid w:val="00B347B0"/>
    <w:rsid w:val="00B35773"/>
    <w:rsid w:val="00B37D00"/>
    <w:rsid w:val="00B4419A"/>
    <w:rsid w:val="00B455A0"/>
    <w:rsid w:val="00B51E91"/>
    <w:rsid w:val="00B543FC"/>
    <w:rsid w:val="00B609B8"/>
    <w:rsid w:val="00B65B60"/>
    <w:rsid w:val="00B73501"/>
    <w:rsid w:val="00B756E9"/>
    <w:rsid w:val="00B76C3E"/>
    <w:rsid w:val="00B80094"/>
    <w:rsid w:val="00B95166"/>
    <w:rsid w:val="00BA6625"/>
    <w:rsid w:val="00BA68FF"/>
    <w:rsid w:val="00BB6E2E"/>
    <w:rsid w:val="00BC0490"/>
    <w:rsid w:val="00BC2D8A"/>
    <w:rsid w:val="00BF07C8"/>
    <w:rsid w:val="00BF5DCE"/>
    <w:rsid w:val="00C00EBD"/>
    <w:rsid w:val="00C057B8"/>
    <w:rsid w:val="00C20B53"/>
    <w:rsid w:val="00C22ECA"/>
    <w:rsid w:val="00C25FFB"/>
    <w:rsid w:val="00C36261"/>
    <w:rsid w:val="00C50893"/>
    <w:rsid w:val="00C5211D"/>
    <w:rsid w:val="00C553F7"/>
    <w:rsid w:val="00C61752"/>
    <w:rsid w:val="00C642F1"/>
    <w:rsid w:val="00C64D4B"/>
    <w:rsid w:val="00C93EBC"/>
    <w:rsid w:val="00C964D2"/>
    <w:rsid w:val="00C97581"/>
    <w:rsid w:val="00CA7AC0"/>
    <w:rsid w:val="00CB1EDB"/>
    <w:rsid w:val="00CB4405"/>
    <w:rsid w:val="00CB54F4"/>
    <w:rsid w:val="00CB6DC4"/>
    <w:rsid w:val="00CC3519"/>
    <w:rsid w:val="00D01D4E"/>
    <w:rsid w:val="00D03C94"/>
    <w:rsid w:val="00D03F58"/>
    <w:rsid w:val="00D10416"/>
    <w:rsid w:val="00D1045E"/>
    <w:rsid w:val="00D17130"/>
    <w:rsid w:val="00D41780"/>
    <w:rsid w:val="00D6251F"/>
    <w:rsid w:val="00D724DE"/>
    <w:rsid w:val="00D76126"/>
    <w:rsid w:val="00DA6B70"/>
    <w:rsid w:val="00DB3059"/>
    <w:rsid w:val="00DB5CF6"/>
    <w:rsid w:val="00DB7931"/>
    <w:rsid w:val="00DF0089"/>
    <w:rsid w:val="00DF3197"/>
    <w:rsid w:val="00DF4B2A"/>
    <w:rsid w:val="00DF7D42"/>
    <w:rsid w:val="00E126A0"/>
    <w:rsid w:val="00E155DF"/>
    <w:rsid w:val="00E16B92"/>
    <w:rsid w:val="00E16CC7"/>
    <w:rsid w:val="00E2090E"/>
    <w:rsid w:val="00E23A44"/>
    <w:rsid w:val="00E23D22"/>
    <w:rsid w:val="00E253D1"/>
    <w:rsid w:val="00E35A21"/>
    <w:rsid w:val="00E40A64"/>
    <w:rsid w:val="00E41E69"/>
    <w:rsid w:val="00E41F4A"/>
    <w:rsid w:val="00E4583E"/>
    <w:rsid w:val="00E5680C"/>
    <w:rsid w:val="00E6035A"/>
    <w:rsid w:val="00E705AA"/>
    <w:rsid w:val="00E750D5"/>
    <w:rsid w:val="00E84734"/>
    <w:rsid w:val="00EA3E31"/>
    <w:rsid w:val="00EA59CA"/>
    <w:rsid w:val="00ED22B9"/>
    <w:rsid w:val="00ED669A"/>
    <w:rsid w:val="00ED6D16"/>
    <w:rsid w:val="00EE1EA0"/>
    <w:rsid w:val="00EE5FF6"/>
    <w:rsid w:val="00EF0043"/>
    <w:rsid w:val="00EF1C32"/>
    <w:rsid w:val="00EF305C"/>
    <w:rsid w:val="00F02BAF"/>
    <w:rsid w:val="00F05DE6"/>
    <w:rsid w:val="00F14587"/>
    <w:rsid w:val="00F22F54"/>
    <w:rsid w:val="00F26057"/>
    <w:rsid w:val="00F26460"/>
    <w:rsid w:val="00F338ED"/>
    <w:rsid w:val="00F408FD"/>
    <w:rsid w:val="00F52AD9"/>
    <w:rsid w:val="00F60E8C"/>
    <w:rsid w:val="00F65BE7"/>
    <w:rsid w:val="00F7254E"/>
    <w:rsid w:val="00F82E87"/>
    <w:rsid w:val="00F870BB"/>
    <w:rsid w:val="00F95775"/>
    <w:rsid w:val="00FA0160"/>
    <w:rsid w:val="00FA09B7"/>
    <w:rsid w:val="00FA22C1"/>
    <w:rsid w:val="00FA659D"/>
    <w:rsid w:val="00FC653C"/>
    <w:rsid w:val="00FC6EBB"/>
    <w:rsid w:val="00FD6B5C"/>
    <w:rsid w:val="00FE466D"/>
    <w:rsid w:val="00FF3777"/>
    <w:rsid w:val="00FF5157"/>
    <w:rsid w:val="6A192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BD56A"/>
  <w15:docId w15:val="{7DD34E8D-1717-4C50-A571-F3395A64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rPr>
      <w:rFonts w:asciiTheme="minorHAnsi" w:eastAsiaTheme="minorEastAsia" w:hAnsiTheme="minorHAnsi" w:cstheme="minorBidi"/>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D59E8-C85E-44A7-B699-06BEC913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1857</Words>
  <Characters>1895</Characters>
  <Application>Microsoft Office Word</Application>
  <DocSecurity>0</DocSecurity>
  <Lines>126</Lines>
  <Paragraphs>208</Paragraphs>
  <ScaleCrop>false</ScaleCrop>
  <Company>HP</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锦霞 林</cp:lastModifiedBy>
  <cp:revision>19</cp:revision>
  <dcterms:created xsi:type="dcterms:W3CDTF">2024-09-09T07:16:00Z</dcterms:created>
  <dcterms:modified xsi:type="dcterms:W3CDTF">2026-03-09T14:20:00Z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EEF69676A12E49C1A091C7D922B00946_12</vt:lpwstr>
  </property>
</Properties>
</file>