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0211A" w14:textId="77777777" w:rsidR="006B6808" w:rsidRDefault="00000000">
      <w:pPr>
        <w:spacing w:line="480" w:lineRule="exact"/>
        <w:jc w:val="center"/>
        <w:rPr>
          <w:rFonts w:ascii="宋体" w:eastAsia="宋体" w:hAnsi="宋体" w:hint="eastAsia"/>
          <w:b/>
          <w:color w:val="1F4E79"/>
          <w:sz w:val="32"/>
          <w:szCs w:val="24"/>
        </w:rPr>
      </w:pPr>
      <w:r>
        <w:rPr>
          <w:rFonts w:ascii="宋体" w:eastAsia="宋体" w:hAnsi="宋体" w:hint="eastAsia"/>
          <w:b/>
          <w:color w:val="1F4E79"/>
          <w:sz w:val="32"/>
          <w:szCs w:val="24"/>
        </w:rPr>
        <w:t xml:space="preserve">投诉处理技巧与客户体验管理提升 </w:t>
      </w:r>
    </w:p>
    <w:p w14:paraId="2EB2D59D" w14:textId="77777777" w:rsidR="006B6808" w:rsidRDefault="006B6808">
      <w:pPr>
        <w:spacing w:line="480" w:lineRule="exact"/>
        <w:rPr>
          <w:rFonts w:ascii="宋体" w:eastAsia="宋体" w:hAnsi="宋体" w:hint="eastAsia"/>
          <w:sz w:val="24"/>
          <w:szCs w:val="24"/>
        </w:rPr>
      </w:pPr>
    </w:p>
    <w:p w14:paraId="1DB9A28E" w14:textId="77777777" w:rsidR="006B6808" w:rsidRDefault="00000000">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课程背景：</w:t>
      </w:r>
    </w:p>
    <w:p w14:paraId="759DF61A" w14:textId="77777777" w:rsidR="006B6808" w:rsidRDefault="00000000">
      <w:pPr>
        <w:spacing w:line="480" w:lineRule="exact"/>
        <w:ind w:firstLineChars="200" w:firstLine="482"/>
        <w:rPr>
          <w:rFonts w:ascii="宋体" w:eastAsia="宋体" w:hAnsi="宋体" w:hint="eastAsia"/>
          <w:sz w:val="24"/>
          <w:szCs w:val="24"/>
        </w:rPr>
      </w:pPr>
      <w:r>
        <w:rPr>
          <w:rFonts w:ascii="宋体" w:eastAsia="宋体" w:hAnsi="宋体" w:hint="eastAsia"/>
          <w:b/>
          <w:sz w:val="24"/>
          <w:szCs w:val="24"/>
        </w:rPr>
        <w:t>体验经济</w:t>
      </w:r>
      <w:r>
        <w:rPr>
          <w:rFonts w:ascii="宋体" w:eastAsia="宋体" w:hAnsi="宋体" w:hint="eastAsia"/>
          <w:sz w:val="24"/>
          <w:szCs w:val="24"/>
        </w:rPr>
        <w:t>：目前社会经济的发展已经从商品经济、产品经济、服务经济发展到了体验经济。在这大的趋势背景下，很多企业都在思考如何做好客户体验管理并在较短的时间内迅速提升客户体验，从而提升客户忠诚度和品牌口碑传播，促进销售和利润的提升。</w:t>
      </w:r>
    </w:p>
    <w:p w14:paraId="47F73F74" w14:textId="77777777" w:rsidR="006B6808" w:rsidRDefault="00000000">
      <w:pPr>
        <w:spacing w:line="480" w:lineRule="exact"/>
        <w:ind w:firstLineChars="200" w:firstLine="482"/>
        <w:rPr>
          <w:rFonts w:ascii="宋体" w:eastAsia="宋体" w:hAnsi="宋体" w:hint="eastAsia"/>
          <w:sz w:val="24"/>
          <w:szCs w:val="24"/>
        </w:rPr>
      </w:pPr>
      <w:r>
        <w:rPr>
          <w:rFonts w:ascii="宋体" w:eastAsia="宋体" w:hAnsi="宋体" w:hint="eastAsia"/>
          <w:b/>
          <w:sz w:val="24"/>
          <w:szCs w:val="24"/>
        </w:rPr>
        <w:t>客户期望：</w:t>
      </w:r>
      <w:r>
        <w:rPr>
          <w:rFonts w:ascii="宋体" w:eastAsia="宋体" w:hAnsi="宋体" w:hint="eastAsia"/>
          <w:sz w:val="24"/>
          <w:szCs w:val="24"/>
        </w:rPr>
        <w:t>在社会整体服务水平不断提升的背景下，客户对产品以及服务的期望值也会越来越高，当产品或服务的实际表现达不到客户的期望值，客户就会不满，甚至投诉。因此投诉处理也是服务管理工作中的一项日常重点工</w:t>
      </w:r>
    </w:p>
    <w:p w14:paraId="734A104A" w14:textId="77777777" w:rsidR="006B6808" w:rsidRDefault="00000000">
      <w:pPr>
        <w:spacing w:line="480" w:lineRule="exact"/>
        <w:ind w:firstLineChars="200" w:firstLine="482"/>
        <w:rPr>
          <w:rFonts w:ascii="宋体" w:eastAsia="宋体" w:hAnsi="宋体" w:hint="eastAsia"/>
          <w:sz w:val="24"/>
          <w:szCs w:val="24"/>
        </w:rPr>
      </w:pPr>
      <w:r>
        <w:rPr>
          <w:rFonts w:ascii="宋体" w:eastAsia="宋体" w:hAnsi="宋体" w:hint="eastAsia"/>
          <w:b/>
          <w:sz w:val="24"/>
          <w:szCs w:val="24"/>
        </w:rPr>
        <w:t>企业需求</w:t>
      </w:r>
      <w:r>
        <w:rPr>
          <w:rFonts w:ascii="宋体" w:eastAsia="宋体" w:hAnsi="宋体" w:hint="eastAsia"/>
          <w:sz w:val="24"/>
          <w:szCs w:val="24"/>
        </w:rPr>
        <w:t>：一线服务人员及投诉处理人员、售后人员需要进一步加强专业训练，需要培养更多的优秀的投诉处理人员，以提升客户体验。同时，企业的投诉处理流程需要改善，服务管理水平也急需提升，以此促进客户体验和品牌口碑的进一步提升。</w:t>
      </w:r>
    </w:p>
    <w:p w14:paraId="7B5FEE33" w14:textId="77777777" w:rsidR="006B6808" w:rsidRDefault="006B6808">
      <w:pPr>
        <w:spacing w:line="480" w:lineRule="exact"/>
        <w:ind w:firstLineChars="200" w:firstLine="482"/>
        <w:rPr>
          <w:rFonts w:ascii="宋体" w:eastAsia="宋体" w:hAnsi="宋体" w:hint="eastAsia"/>
          <w:b/>
          <w:color w:val="1F4E79"/>
          <w:sz w:val="24"/>
          <w:szCs w:val="24"/>
        </w:rPr>
      </w:pPr>
    </w:p>
    <w:p w14:paraId="2A421C88" w14:textId="77777777" w:rsidR="006B6808" w:rsidRDefault="00000000">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课程收益：</w:t>
      </w:r>
    </w:p>
    <w:p w14:paraId="454D4694" w14:textId="68B71B5F" w:rsidR="006B6808" w:rsidRDefault="00F61B0A" w:rsidP="00F61B0A">
      <w:pPr>
        <w:spacing w:line="480" w:lineRule="exact"/>
        <w:rPr>
          <w:rFonts w:ascii="宋体" w:eastAsia="宋体" w:hAnsi="宋体" w:hint="eastAsia"/>
          <w:sz w:val="24"/>
          <w:szCs w:val="24"/>
        </w:rPr>
      </w:pPr>
      <w:bookmarkStart w:id="0" w:name="OLE_LINK1"/>
      <w:r w:rsidRPr="00F61B0A">
        <w:rPr>
          <w:rFonts w:ascii="宋体" w:eastAsia="宋体" w:hAnsi="宋体" w:hint="eastAsia"/>
          <w:b/>
          <w:sz w:val="24"/>
          <w:szCs w:val="24"/>
        </w:rPr>
        <w:t>●</w:t>
      </w:r>
      <w:r>
        <w:rPr>
          <w:rFonts w:ascii="宋体" w:eastAsia="宋体" w:hAnsi="宋体" w:hint="eastAsia"/>
          <w:b/>
          <w:sz w:val="24"/>
          <w:szCs w:val="24"/>
        </w:rPr>
        <w:t xml:space="preserve"> </w:t>
      </w:r>
      <w:bookmarkEnd w:id="0"/>
      <w:r w:rsidR="00000000">
        <w:rPr>
          <w:rFonts w:ascii="宋体" w:eastAsia="宋体" w:hAnsi="宋体" w:hint="eastAsia"/>
          <w:b/>
          <w:sz w:val="24"/>
          <w:szCs w:val="24"/>
        </w:rPr>
        <w:t>企业层面：</w:t>
      </w:r>
      <w:r w:rsidR="00000000">
        <w:rPr>
          <w:rFonts w:ascii="宋体" w:eastAsia="宋体" w:hAnsi="宋体" w:hint="eastAsia"/>
          <w:sz w:val="24"/>
          <w:szCs w:val="24"/>
        </w:rPr>
        <w:t>培养一批优秀的投诉处理专业人员，优化投诉处理流程，提升服务管理及客户体验管理水平，促进企业服务口碑的提升</w:t>
      </w:r>
    </w:p>
    <w:p w14:paraId="409965F2" w14:textId="53A2093E" w:rsidR="006B6808" w:rsidRDefault="00F61B0A" w:rsidP="00F61B0A">
      <w:pPr>
        <w:spacing w:line="480" w:lineRule="exact"/>
        <w:rPr>
          <w:rFonts w:ascii="宋体" w:eastAsia="宋体" w:hAnsi="宋体" w:hint="eastAsia"/>
          <w:sz w:val="24"/>
          <w:szCs w:val="24"/>
        </w:rPr>
      </w:pPr>
      <w:r w:rsidRPr="00F61B0A">
        <w:rPr>
          <w:rFonts w:ascii="宋体" w:eastAsia="宋体" w:hAnsi="宋体" w:hint="eastAsia"/>
          <w:b/>
          <w:sz w:val="24"/>
          <w:szCs w:val="24"/>
        </w:rPr>
        <w:t>●</w:t>
      </w:r>
      <w:r>
        <w:rPr>
          <w:rFonts w:ascii="宋体" w:eastAsia="宋体" w:hAnsi="宋体" w:hint="eastAsia"/>
          <w:b/>
          <w:sz w:val="24"/>
          <w:szCs w:val="24"/>
        </w:rPr>
        <w:t xml:space="preserve"> </w:t>
      </w:r>
      <w:r w:rsidR="00000000">
        <w:rPr>
          <w:rFonts w:ascii="宋体" w:eastAsia="宋体" w:hAnsi="宋体" w:hint="eastAsia"/>
          <w:b/>
          <w:sz w:val="24"/>
          <w:szCs w:val="24"/>
        </w:rPr>
        <w:t>学员层面：</w:t>
      </w:r>
      <w:r w:rsidR="00000000">
        <w:rPr>
          <w:rFonts w:ascii="宋体" w:eastAsia="宋体" w:hAnsi="宋体" w:hint="eastAsia"/>
          <w:sz w:val="24"/>
          <w:szCs w:val="24"/>
        </w:rPr>
        <w:t>学习和掌握客户体验管理、投诉处理、沟通技巧方面的专业知识和技能，提升专业素养，提升工作成效</w:t>
      </w:r>
    </w:p>
    <w:p w14:paraId="57E8C802" w14:textId="77777777" w:rsidR="006B6808" w:rsidRDefault="006B6808">
      <w:pPr>
        <w:spacing w:line="480" w:lineRule="exact"/>
        <w:rPr>
          <w:rFonts w:ascii="宋体" w:eastAsia="宋体" w:hAnsi="宋体" w:hint="eastAsia"/>
          <w:b/>
          <w:color w:val="1F4E79"/>
          <w:sz w:val="24"/>
          <w:szCs w:val="24"/>
        </w:rPr>
      </w:pPr>
    </w:p>
    <w:p w14:paraId="0D9EF947" w14:textId="632E9182" w:rsidR="006B6808" w:rsidRDefault="00000000">
      <w:pPr>
        <w:spacing w:line="480" w:lineRule="exact"/>
        <w:rPr>
          <w:rFonts w:ascii="宋体" w:eastAsia="宋体" w:hAnsi="宋体" w:hint="eastAsia"/>
          <w:sz w:val="24"/>
          <w:szCs w:val="24"/>
        </w:rPr>
      </w:pPr>
      <w:r>
        <w:rPr>
          <w:rFonts w:ascii="宋体" w:eastAsia="宋体" w:hAnsi="宋体" w:hint="eastAsia"/>
          <w:b/>
          <w:color w:val="1F4E79"/>
          <w:sz w:val="24"/>
          <w:szCs w:val="24"/>
        </w:rPr>
        <w:t>课程时间：</w:t>
      </w:r>
      <w:r>
        <w:rPr>
          <w:rFonts w:ascii="宋体" w:eastAsia="宋体" w:hAnsi="宋体" w:hint="eastAsia"/>
          <w:sz w:val="24"/>
          <w:szCs w:val="24"/>
        </w:rPr>
        <w:t>2天</w:t>
      </w:r>
      <w:r w:rsidR="00F61B0A">
        <w:rPr>
          <w:rFonts w:ascii="宋体" w:eastAsia="宋体" w:hAnsi="宋体" w:hint="eastAsia"/>
          <w:sz w:val="24"/>
          <w:szCs w:val="24"/>
        </w:rPr>
        <w:t>，</w:t>
      </w:r>
      <w:r>
        <w:rPr>
          <w:rFonts w:ascii="宋体" w:eastAsia="宋体" w:hAnsi="宋体" w:hint="eastAsia"/>
          <w:sz w:val="24"/>
          <w:szCs w:val="24"/>
        </w:rPr>
        <w:t>6小时</w:t>
      </w:r>
      <w:r w:rsidR="00F61B0A">
        <w:rPr>
          <w:rFonts w:ascii="宋体" w:eastAsia="宋体" w:hAnsi="宋体" w:hint="eastAsia"/>
          <w:sz w:val="24"/>
          <w:szCs w:val="24"/>
        </w:rPr>
        <w:t>/天</w:t>
      </w:r>
    </w:p>
    <w:p w14:paraId="7E81253F" w14:textId="77777777" w:rsidR="006B6808" w:rsidRDefault="00000000">
      <w:pPr>
        <w:spacing w:line="480" w:lineRule="exact"/>
        <w:rPr>
          <w:rFonts w:ascii="宋体" w:eastAsia="宋体" w:hAnsi="宋体" w:hint="eastAsia"/>
          <w:sz w:val="24"/>
          <w:szCs w:val="24"/>
        </w:rPr>
      </w:pPr>
      <w:r>
        <w:rPr>
          <w:rFonts w:ascii="宋体" w:eastAsia="宋体" w:hAnsi="宋体" w:hint="eastAsia"/>
          <w:b/>
          <w:color w:val="1F4E79"/>
          <w:sz w:val="24"/>
          <w:szCs w:val="24"/>
        </w:rPr>
        <w:t>课程对象：</w:t>
      </w:r>
      <w:r>
        <w:rPr>
          <w:rFonts w:ascii="宋体" w:eastAsia="宋体" w:hAnsi="宋体" w:hint="eastAsia"/>
          <w:sz w:val="24"/>
          <w:szCs w:val="24"/>
        </w:rPr>
        <w:t>企业的客服、柜面服务人员、投诉处理、业务支持、技术支持、售后服务以及相关管理人员等</w:t>
      </w:r>
    </w:p>
    <w:p w14:paraId="3B7EDB1F" w14:textId="77777777" w:rsidR="006B6808" w:rsidRDefault="00000000">
      <w:pPr>
        <w:spacing w:line="480" w:lineRule="exact"/>
        <w:rPr>
          <w:rFonts w:ascii="宋体" w:eastAsia="宋体" w:hAnsi="宋体" w:hint="eastAsia"/>
          <w:b/>
          <w:sz w:val="24"/>
          <w:szCs w:val="24"/>
        </w:rPr>
      </w:pPr>
      <w:r>
        <w:rPr>
          <w:rFonts w:ascii="宋体" w:eastAsia="宋体" w:hAnsi="宋体" w:hint="eastAsia"/>
          <w:b/>
          <w:color w:val="1F4E79"/>
          <w:sz w:val="24"/>
          <w:szCs w:val="24"/>
        </w:rPr>
        <w:t>课程方式：</w:t>
      </w:r>
      <w:r>
        <w:rPr>
          <w:rFonts w:ascii="宋体" w:eastAsia="宋体" w:hAnsi="宋体" w:hint="eastAsia"/>
          <w:sz w:val="24"/>
          <w:szCs w:val="24"/>
        </w:rPr>
        <w:t>主题讲授+视频赏析+案例讨论+情景演练+团队竞赛</w:t>
      </w:r>
    </w:p>
    <w:p w14:paraId="710C22D4" w14:textId="77777777" w:rsidR="006B6808" w:rsidRDefault="006B6808">
      <w:pPr>
        <w:spacing w:line="480" w:lineRule="exact"/>
        <w:rPr>
          <w:rFonts w:ascii="宋体" w:eastAsia="宋体" w:hAnsi="宋体" w:hint="eastAsia"/>
          <w:b/>
          <w:color w:val="1F4E79"/>
          <w:sz w:val="24"/>
          <w:szCs w:val="24"/>
        </w:rPr>
      </w:pPr>
    </w:p>
    <w:p w14:paraId="4A89CC2B" w14:textId="77777777" w:rsidR="006B6808" w:rsidRDefault="00000000">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课程工具（节选）：</w:t>
      </w:r>
    </w:p>
    <w:p w14:paraId="236A728D"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工具</w:t>
      </w:r>
      <w:proofErr w:type="gramStart"/>
      <w:r>
        <w:rPr>
          <w:rFonts w:ascii="宋体" w:eastAsia="宋体" w:hAnsi="宋体" w:hint="eastAsia"/>
          <w:sz w:val="24"/>
          <w:szCs w:val="24"/>
        </w:rPr>
        <w:t>一</w:t>
      </w:r>
      <w:proofErr w:type="gramEnd"/>
      <w:r>
        <w:rPr>
          <w:rFonts w:ascii="宋体" w:eastAsia="宋体" w:hAnsi="宋体" w:hint="eastAsia"/>
          <w:sz w:val="24"/>
          <w:szCs w:val="24"/>
        </w:rPr>
        <w:t>：KANO客户需求分析模型</w:t>
      </w:r>
    </w:p>
    <w:p w14:paraId="45B95866"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工具二：客户体验旅程图分析</w:t>
      </w:r>
    </w:p>
    <w:p w14:paraId="72811E56"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工具三：SERVQUAL服务质量模型</w:t>
      </w:r>
    </w:p>
    <w:p w14:paraId="5E75CEEA"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工具四：服务意识的层次模型</w:t>
      </w:r>
    </w:p>
    <w:p w14:paraId="688FC2A5"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工具五：优秀声音形象模型</w:t>
      </w:r>
    </w:p>
    <w:p w14:paraId="6E2B1366"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工具六：有效服务沟通模型</w:t>
      </w:r>
    </w:p>
    <w:p w14:paraId="059419A2"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lastRenderedPageBreak/>
        <w:t>工具七：九型人格分析与投诉处理沟通模型</w:t>
      </w:r>
    </w:p>
    <w:p w14:paraId="1DA80CC8"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工具八：典型投诉场景的SOP升级模型</w:t>
      </w:r>
    </w:p>
    <w:p w14:paraId="5AC38556" w14:textId="77777777" w:rsidR="006B6808" w:rsidRDefault="00000000">
      <w:pPr>
        <w:spacing w:line="480" w:lineRule="exact"/>
        <w:rPr>
          <w:rFonts w:asciiTheme="minorEastAsia" w:hAnsiTheme="minorEastAsia" w:hint="eastAsia"/>
          <w:sz w:val="24"/>
          <w:szCs w:val="24"/>
        </w:rPr>
      </w:pPr>
      <w:r>
        <w:rPr>
          <w:rFonts w:asciiTheme="minorEastAsia" w:hAnsiTheme="minorEastAsia" w:cs="宋体"/>
          <w:kern w:val="0"/>
          <w:sz w:val="24"/>
          <w:szCs w:val="24"/>
        </w:rPr>
        <w:t>工具</w:t>
      </w:r>
      <w:r>
        <w:rPr>
          <w:rFonts w:asciiTheme="minorEastAsia" w:hAnsiTheme="minorEastAsia" w:cs="宋体" w:hint="eastAsia"/>
          <w:kern w:val="0"/>
          <w:sz w:val="24"/>
          <w:szCs w:val="24"/>
        </w:rPr>
        <w:t>九</w:t>
      </w:r>
      <w:r>
        <w:rPr>
          <w:rFonts w:asciiTheme="minorEastAsia" w:hAnsiTheme="minorEastAsia" w:hint="eastAsia"/>
          <w:sz w:val="24"/>
          <w:szCs w:val="24"/>
        </w:rPr>
        <w:t>：</w:t>
      </w:r>
      <w:r>
        <w:rPr>
          <w:rFonts w:asciiTheme="minorEastAsia" w:hAnsiTheme="minorEastAsia"/>
          <w:sz w:val="24"/>
          <w:szCs w:val="24"/>
        </w:rPr>
        <w:t>服务知识管理模型</w:t>
      </w:r>
    </w:p>
    <w:p w14:paraId="310C7971" w14:textId="77777777" w:rsidR="006B6808" w:rsidRDefault="00000000">
      <w:pPr>
        <w:spacing w:line="480" w:lineRule="exact"/>
        <w:rPr>
          <w:rFonts w:asciiTheme="minorEastAsia" w:hAnsiTheme="minorEastAsia" w:hint="eastAsia"/>
          <w:sz w:val="24"/>
          <w:szCs w:val="24"/>
        </w:rPr>
      </w:pPr>
      <w:r>
        <w:rPr>
          <w:rFonts w:asciiTheme="minorEastAsia" w:hAnsiTheme="minorEastAsia" w:cs="宋体"/>
          <w:kern w:val="0"/>
          <w:sz w:val="24"/>
          <w:szCs w:val="24"/>
        </w:rPr>
        <w:t>工具十</w:t>
      </w:r>
      <w:r>
        <w:rPr>
          <w:rFonts w:asciiTheme="minorEastAsia" w:hAnsiTheme="minorEastAsia" w:hint="eastAsia"/>
          <w:sz w:val="24"/>
          <w:szCs w:val="24"/>
        </w:rPr>
        <w:t>：客户体验管理提升优先改善的牛眼图分析模型</w:t>
      </w:r>
    </w:p>
    <w:p w14:paraId="52FF1F95" w14:textId="77777777" w:rsidR="006B6808" w:rsidRDefault="006B6808">
      <w:pPr>
        <w:spacing w:line="480" w:lineRule="exact"/>
        <w:rPr>
          <w:rFonts w:ascii="宋体" w:eastAsia="宋体" w:hAnsi="宋体" w:hint="eastAsia"/>
          <w:sz w:val="24"/>
          <w:szCs w:val="24"/>
        </w:rPr>
      </w:pPr>
    </w:p>
    <w:p w14:paraId="206B898C" w14:textId="77777777" w:rsidR="006B6808" w:rsidRDefault="00000000">
      <w:pPr>
        <w:spacing w:line="480" w:lineRule="exact"/>
        <w:rPr>
          <w:rFonts w:asciiTheme="minorEastAsia" w:hAnsiTheme="minorEastAsia" w:hint="eastAsia"/>
          <w:b/>
          <w:color w:val="1F4E79"/>
          <w:sz w:val="28"/>
          <w:szCs w:val="28"/>
        </w:rPr>
      </w:pPr>
      <w:r>
        <w:rPr>
          <w:rFonts w:ascii="宋体" w:eastAsia="宋体" w:hAnsi="宋体" w:hint="eastAsia"/>
          <w:b/>
          <w:color w:val="1F4E79"/>
          <w:sz w:val="24"/>
          <w:szCs w:val="24"/>
        </w:rPr>
        <w:t>课程成果</w:t>
      </w:r>
      <w:r>
        <w:rPr>
          <w:rFonts w:asciiTheme="minorEastAsia" w:hAnsiTheme="minorEastAsia" w:hint="eastAsia"/>
          <w:b/>
          <w:color w:val="1F4E79"/>
          <w:sz w:val="28"/>
          <w:szCs w:val="28"/>
        </w:rPr>
        <w:t>：</w:t>
      </w:r>
    </w:p>
    <w:p w14:paraId="58888158"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成果</w:t>
      </w:r>
      <w:proofErr w:type="gramStart"/>
      <w:r>
        <w:rPr>
          <w:rFonts w:ascii="宋体" w:eastAsia="宋体" w:hAnsi="宋体" w:hint="eastAsia"/>
          <w:sz w:val="24"/>
          <w:szCs w:val="24"/>
        </w:rPr>
        <w:t>一</w:t>
      </w:r>
      <w:proofErr w:type="gramEnd"/>
      <w:r>
        <w:rPr>
          <w:rFonts w:ascii="宋体" w:eastAsia="宋体" w:hAnsi="宋体" w:hint="eastAsia"/>
          <w:sz w:val="24"/>
          <w:szCs w:val="24"/>
        </w:rPr>
        <w:t>：对客户投诉管理及体验管理有了系统认识，为长期发展打好基础</w:t>
      </w:r>
    </w:p>
    <w:p w14:paraId="07D703BC"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成果二：客户的需求类别分析结果</w:t>
      </w:r>
    </w:p>
    <w:p w14:paraId="5EB6F2F3"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成果三：客户的潜在需求分析结果</w:t>
      </w:r>
    </w:p>
    <w:p w14:paraId="2B934233"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成果四：研讨出企业投诉处理策略需要补充或改善的点</w:t>
      </w:r>
    </w:p>
    <w:p w14:paraId="4B5F63E9"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成果五：投诉处理中显性和隐性服务禁语的研讨结果</w:t>
      </w:r>
    </w:p>
    <w:p w14:paraId="2588C321"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成果六：</w:t>
      </w:r>
      <w:proofErr w:type="gramStart"/>
      <w:r>
        <w:rPr>
          <w:rFonts w:ascii="宋体" w:eastAsia="宋体" w:hAnsi="宋体" w:hint="eastAsia"/>
          <w:sz w:val="24"/>
          <w:szCs w:val="24"/>
        </w:rPr>
        <w:t>典型服务</w:t>
      </w:r>
      <w:proofErr w:type="gramEnd"/>
      <w:r>
        <w:rPr>
          <w:rFonts w:ascii="宋体" w:eastAsia="宋体" w:hAnsi="宋体" w:hint="eastAsia"/>
          <w:sz w:val="24"/>
          <w:szCs w:val="24"/>
        </w:rPr>
        <w:t>场景客户体验旅程图的分析、绘制及改善方向</w:t>
      </w:r>
    </w:p>
    <w:p w14:paraId="130AF1ED"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成果七：典型投诉场景的SOP升级的演练成果</w:t>
      </w:r>
    </w:p>
    <w:p w14:paraId="7E2C7E14"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成果八：服务运营管理提升常用分析方法的掌握</w:t>
      </w:r>
    </w:p>
    <w:p w14:paraId="20C68649"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成果九：服务人员九型人格分析方法的掌握</w:t>
      </w:r>
    </w:p>
    <w:p w14:paraId="47EE5A12" w14:textId="77777777" w:rsidR="006B6808" w:rsidRDefault="00000000">
      <w:pPr>
        <w:spacing w:line="480" w:lineRule="exact"/>
        <w:rPr>
          <w:rFonts w:ascii="宋体" w:eastAsia="宋体" w:hAnsi="宋体" w:hint="eastAsia"/>
          <w:sz w:val="24"/>
          <w:szCs w:val="24"/>
        </w:rPr>
      </w:pPr>
      <w:r>
        <w:rPr>
          <w:rFonts w:ascii="宋体" w:eastAsia="宋体" w:hAnsi="宋体" w:hint="eastAsia"/>
          <w:sz w:val="24"/>
          <w:szCs w:val="24"/>
        </w:rPr>
        <w:t>成果十：投诉处理及客户体验提升的牛眼图分析结果</w:t>
      </w:r>
    </w:p>
    <w:p w14:paraId="2453B785" w14:textId="77777777" w:rsidR="006B6808" w:rsidRDefault="006B6808">
      <w:pPr>
        <w:spacing w:line="480" w:lineRule="exact"/>
        <w:rPr>
          <w:rFonts w:ascii="宋体" w:eastAsia="宋体" w:hAnsi="宋体" w:hint="eastAsia"/>
          <w:sz w:val="24"/>
          <w:szCs w:val="24"/>
        </w:rPr>
      </w:pPr>
    </w:p>
    <w:p w14:paraId="49ACFF00" w14:textId="0C911806" w:rsidR="006B6808" w:rsidRPr="00F61B0A" w:rsidRDefault="00000000" w:rsidP="00F61B0A">
      <w:pPr>
        <w:spacing w:line="480" w:lineRule="exact"/>
        <w:jc w:val="center"/>
        <w:rPr>
          <w:rFonts w:ascii="宋体" w:eastAsia="宋体" w:hAnsi="宋体" w:hint="eastAsia"/>
          <w:b/>
          <w:color w:val="1F4E79"/>
          <w:sz w:val="24"/>
          <w:szCs w:val="24"/>
        </w:rPr>
      </w:pPr>
      <w:r w:rsidRPr="00F61B0A">
        <w:rPr>
          <w:rFonts w:ascii="宋体" w:eastAsia="宋体" w:hAnsi="宋体" w:hint="eastAsia"/>
          <w:b/>
          <w:color w:val="1F4E79"/>
          <w:sz w:val="24"/>
          <w:szCs w:val="24"/>
        </w:rPr>
        <w:t>课程大纲</w:t>
      </w:r>
    </w:p>
    <w:p w14:paraId="0CBF7AE5" w14:textId="355351F5" w:rsidR="006B6808" w:rsidRDefault="00000000" w:rsidP="00F61B0A">
      <w:pPr>
        <w:spacing w:line="480" w:lineRule="exact"/>
        <w:rPr>
          <w:rFonts w:ascii="宋体" w:eastAsia="宋体" w:hAnsi="宋体" w:hint="eastAsia"/>
          <w:b/>
          <w:color w:val="FF0000"/>
          <w:sz w:val="24"/>
          <w:szCs w:val="24"/>
        </w:rPr>
      </w:pPr>
      <w:r>
        <w:rPr>
          <w:rFonts w:ascii="宋体" w:eastAsia="宋体" w:hAnsi="宋体" w:hint="eastAsia"/>
          <w:b/>
          <w:color w:val="1F4E79"/>
          <w:sz w:val="24"/>
          <w:szCs w:val="24"/>
        </w:rPr>
        <w:t>第一讲：建立以客户为中心的投诉处理体系</w:t>
      </w:r>
    </w:p>
    <w:p w14:paraId="5B9A8B86" w14:textId="77777777" w:rsidR="006B6808" w:rsidRDefault="00000000" w:rsidP="00F61B0A">
      <w:pPr>
        <w:spacing w:line="480" w:lineRule="exact"/>
        <w:rPr>
          <w:rFonts w:ascii="宋体" w:eastAsia="宋体" w:hAnsi="宋体" w:hint="eastAsia"/>
          <w:b/>
          <w:color w:val="C45911" w:themeColor="accent2" w:themeShade="BF"/>
          <w:sz w:val="24"/>
          <w:szCs w:val="24"/>
        </w:rPr>
      </w:pPr>
      <w:r>
        <w:rPr>
          <w:rFonts w:ascii="宋体" w:eastAsia="宋体" w:hAnsi="宋体" w:hint="eastAsia"/>
          <w:b/>
          <w:color w:val="C45911" w:themeColor="accent2" w:themeShade="BF"/>
          <w:sz w:val="24"/>
          <w:szCs w:val="24"/>
        </w:rPr>
        <w:t>一、体验经济的到来</w:t>
      </w:r>
    </w:p>
    <w:p w14:paraId="52E77E87" w14:textId="5618066B" w:rsidR="006B6808" w:rsidRDefault="00000000" w:rsidP="00F61B0A">
      <w:pPr>
        <w:spacing w:line="480" w:lineRule="exact"/>
        <w:rPr>
          <w:rFonts w:ascii="宋体" w:eastAsia="宋体" w:hAnsi="宋体" w:hint="eastAsia"/>
          <w:bCs/>
          <w:sz w:val="24"/>
          <w:szCs w:val="24"/>
        </w:rPr>
      </w:pPr>
      <w:r>
        <w:rPr>
          <w:rFonts w:ascii="宋体" w:eastAsia="宋体" w:hAnsi="宋体" w:hint="eastAsia"/>
          <w:bCs/>
          <w:sz w:val="24"/>
          <w:szCs w:val="24"/>
        </w:rPr>
        <w:t>1</w:t>
      </w:r>
      <w:r w:rsidR="00F61B0A">
        <w:rPr>
          <w:rFonts w:ascii="宋体" w:eastAsia="宋体" w:hAnsi="宋体" w:hint="eastAsia"/>
          <w:sz w:val="24"/>
          <w:szCs w:val="24"/>
        </w:rPr>
        <w:t>.</w:t>
      </w:r>
      <w:r w:rsidR="00F61B0A">
        <w:rPr>
          <w:rFonts w:ascii="宋体" w:eastAsia="宋体" w:hAnsi="宋体" w:hint="eastAsia"/>
          <w:sz w:val="24"/>
          <w:szCs w:val="24"/>
        </w:rPr>
        <w:t xml:space="preserve"> </w:t>
      </w:r>
      <w:r>
        <w:rPr>
          <w:rFonts w:ascii="宋体" w:eastAsia="宋体" w:hAnsi="宋体" w:hint="eastAsia"/>
          <w:bCs/>
          <w:sz w:val="24"/>
          <w:szCs w:val="24"/>
        </w:rPr>
        <w:t>体验经济的到来</w:t>
      </w:r>
    </w:p>
    <w:p w14:paraId="15EDDBA2" w14:textId="556D5358" w:rsidR="006B6808" w:rsidRDefault="00000000" w:rsidP="00F61B0A">
      <w:pPr>
        <w:spacing w:line="480" w:lineRule="exact"/>
        <w:rPr>
          <w:rFonts w:ascii="宋体" w:eastAsia="宋体" w:hAnsi="宋体" w:hint="eastAsia"/>
          <w:bCs/>
          <w:sz w:val="24"/>
          <w:szCs w:val="24"/>
        </w:rPr>
      </w:pPr>
      <w:r>
        <w:rPr>
          <w:rFonts w:ascii="宋体" w:eastAsia="宋体" w:hAnsi="宋体" w:hint="eastAsia"/>
          <w:bCs/>
          <w:sz w:val="24"/>
          <w:szCs w:val="24"/>
        </w:rPr>
        <w:t>2</w:t>
      </w:r>
      <w:r w:rsidR="00F61B0A">
        <w:rPr>
          <w:rFonts w:ascii="宋体" w:eastAsia="宋体" w:hAnsi="宋体" w:hint="eastAsia"/>
          <w:sz w:val="24"/>
          <w:szCs w:val="24"/>
        </w:rPr>
        <w:t>.</w:t>
      </w:r>
      <w:r w:rsidR="00F61B0A">
        <w:rPr>
          <w:rFonts w:ascii="宋体" w:eastAsia="宋体" w:hAnsi="宋体" w:hint="eastAsia"/>
          <w:sz w:val="24"/>
          <w:szCs w:val="24"/>
        </w:rPr>
        <w:t xml:space="preserve"> </w:t>
      </w:r>
      <w:r>
        <w:rPr>
          <w:rFonts w:ascii="宋体" w:eastAsia="宋体" w:hAnsi="宋体" w:hint="eastAsia"/>
          <w:bCs/>
          <w:sz w:val="24"/>
          <w:szCs w:val="24"/>
        </w:rPr>
        <w:t>产品经济、服务经济和体验经济的区别</w:t>
      </w:r>
    </w:p>
    <w:p w14:paraId="610FA07A" w14:textId="3F42AA35" w:rsidR="006B6808" w:rsidRDefault="00000000" w:rsidP="00F61B0A">
      <w:pPr>
        <w:spacing w:line="480" w:lineRule="exact"/>
        <w:rPr>
          <w:rFonts w:ascii="宋体" w:eastAsia="宋体" w:hAnsi="宋体" w:hint="eastAsia"/>
          <w:bCs/>
          <w:sz w:val="24"/>
          <w:szCs w:val="24"/>
        </w:rPr>
      </w:pPr>
      <w:r w:rsidRPr="00F61B0A">
        <w:rPr>
          <w:rFonts w:ascii="宋体" w:eastAsia="宋体" w:hAnsi="宋体" w:hint="eastAsia"/>
          <w:b/>
          <w:sz w:val="24"/>
          <w:szCs w:val="24"/>
        </w:rPr>
        <w:t>案例：</w:t>
      </w:r>
      <w:r>
        <w:rPr>
          <w:rFonts w:ascii="宋体" w:eastAsia="宋体" w:hAnsi="宋体" w:hint="eastAsia"/>
          <w:bCs/>
          <w:sz w:val="24"/>
          <w:szCs w:val="24"/>
        </w:rPr>
        <w:t>迪士尼、亚朵酒店等</w:t>
      </w:r>
    </w:p>
    <w:p w14:paraId="2F8C653A" w14:textId="77777777" w:rsidR="006B6808" w:rsidRDefault="00000000" w:rsidP="00F61B0A">
      <w:pPr>
        <w:spacing w:line="480" w:lineRule="exact"/>
        <w:rPr>
          <w:rFonts w:ascii="宋体" w:eastAsia="宋体" w:hAnsi="宋体" w:hint="eastAsia"/>
          <w:b/>
          <w:sz w:val="24"/>
          <w:szCs w:val="24"/>
        </w:rPr>
      </w:pPr>
      <w:r>
        <w:rPr>
          <w:rFonts w:ascii="宋体" w:eastAsia="宋体" w:hAnsi="宋体" w:hint="eastAsia"/>
          <w:b/>
          <w:color w:val="C45911" w:themeColor="accent2" w:themeShade="BF"/>
          <w:sz w:val="24"/>
          <w:szCs w:val="24"/>
        </w:rPr>
        <w:t>二、客户期望值的管理</w:t>
      </w:r>
    </w:p>
    <w:p w14:paraId="3814340B" w14:textId="24071879" w:rsidR="006B6808" w:rsidRDefault="00F61B0A" w:rsidP="00F61B0A">
      <w:pPr>
        <w:pStyle w:val="a8"/>
        <w:spacing w:line="480" w:lineRule="exact"/>
        <w:ind w:firstLineChars="0" w:firstLine="0"/>
        <w:rPr>
          <w:rFonts w:ascii="宋体" w:eastAsia="宋体" w:hAnsi="宋体" w:hint="eastAsia"/>
          <w:sz w:val="24"/>
          <w:szCs w:val="24"/>
        </w:rPr>
      </w:pPr>
      <w:r>
        <w:rPr>
          <w:rFonts w:ascii="宋体" w:eastAsia="宋体" w:hAnsi="宋体" w:hint="eastAsia"/>
          <w:sz w:val="24"/>
          <w:szCs w:val="24"/>
        </w:rPr>
        <w:t>——</w:t>
      </w:r>
      <w:r w:rsidR="00000000">
        <w:rPr>
          <w:rFonts w:ascii="宋体" w:eastAsia="宋体" w:hAnsi="宋体" w:hint="eastAsia"/>
          <w:sz w:val="24"/>
          <w:szCs w:val="24"/>
        </w:rPr>
        <w:t>满意度与期望值</w:t>
      </w:r>
    </w:p>
    <w:p w14:paraId="7A1D58E4" w14:textId="15D4E94E" w:rsidR="006B6808" w:rsidRDefault="00000000" w:rsidP="00F61B0A">
      <w:pPr>
        <w:pStyle w:val="a8"/>
        <w:spacing w:line="480" w:lineRule="exact"/>
        <w:ind w:firstLineChars="0" w:firstLine="0"/>
        <w:rPr>
          <w:rFonts w:ascii="宋体" w:eastAsia="宋体" w:hAnsi="宋体" w:hint="eastAsia"/>
          <w:sz w:val="24"/>
          <w:szCs w:val="24"/>
        </w:rPr>
      </w:pPr>
      <w:r w:rsidRPr="00F61B0A">
        <w:rPr>
          <w:rFonts w:ascii="宋体" w:eastAsia="宋体" w:hAnsi="宋体" w:hint="eastAsia"/>
          <w:b/>
          <w:bCs/>
          <w:sz w:val="24"/>
          <w:szCs w:val="24"/>
        </w:rPr>
        <w:t>期望值管理的正反案例</w:t>
      </w:r>
      <w:r w:rsidR="00F61B0A" w:rsidRPr="00F61B0A">
        <w:rPr>
          <w:rFonts w:ascii="宋体" w:eastAsia="宋体" w:hAnsi="宋体" w:hint="eastAsia"/>
          <w:b/>
          <w:bCs/>
          <w:sz w:val="24"/>
          <w:szCs w:val="24"/>
        </w:rPr>
        <w:t>：</w:t>
      </w:r>
      <w:r>
        <w:rPr>
          <w:rFonts w:ascii="宋体" w:eastAsia="宋体" w:hAnsi="宋体" w:hint="eastAsia"/>
          <w:sz w:val="24"/>
          <w:szCs w:val="24"/>
        </w:rPr>
        <w:t>美的、华为、保险行业等</w:t>
      </w:r>
    </w:p>
    <w:p w14:paraId="52E82D4B" w14:textId="77777777" w:rsidR="006B6808" w:rsidRDefault="00000000" w:rsidP="00F61B0A">
      <w:pPr>
        <w:pStyle w:val="a8"/>
        <w:spacing w:line="480" w:lineRule="exact"/>
        <w:ind w:firstLineChars="0" w:firstLine="0"/>
        <w:rPr>
          <w:rFonts w:ascii="宋体" w:eastAsia="宋体" w:hAnsi="宋体" w:hint="eastAsia"/>
          <w:sz w:val="24"/>
          <w:szCs w:val="24"/>
        </w:rPr>
      </w:pPr>
      <w:r w:rsidRPr="00F61B0A">
        <w:rPr>
          <w:rFonts w:ascii="宋体" w:eastAsia="宋体" w:hAnsi="宋体" w:hint="eastAsia"/>
          <w:b/>
          <w:bCs/>
          <w:sz w:val="24"/>
          <w:szCs w:val="24"/>
        </w:rPr>
        <w:t>学员分享：</w:t>
      </w:r>
      <w:r>
        <w:rPr>
          <w:rFonts w:ascii="宋体" w:eastAsia="宋体" w:hAnsi="宋体" w:hint="eastAsia"/>
          <w:sz w:val="24"/>
          <w:szCs w:val="24"/>
        </w:rPr>
        <w:t>结合自己企业情况的关于期望值管理的案例分享</w:t>
      </w:r>
    </w:p>
    <w:p w14:paraId="301E89DD" w14:textId="77777777" w:rsidR="006B6808" w:rsidRDefault="00000000" w:rsidP="00F61B0A">
      <w:pPr>
        <w:spacing w:line="480" w:lineRule="exact"/>
        <w:rPr>
          <w:rFonts w:ascii="宋体" w:eastAsia="宋体" w:hAnsi="宋体" w:hint="eastAsia"/>
          <w:b/>
          <w:color w:val="C45911" w:themeColor="accent2" w:themeShade="BF"/>
          <w:sz w:val="24"/>
          <w:szCs w:val="24"/>
        </w:rPr>
      </w:pPr>
      <w:r>
        <w:rPr>
          <w:rFonts w:ascii="宋体" w:eastAsia="宋体" w:hAnsi="宋体" w:hint="eastAsia"/>
          <w:b/>
          <w:color w:val="C45911" w:themeColor="accent2" w:themeShade="BF"/>
          <w:sz w:val="24"/>
          <w:szCs w:val="24"/>
        </w:rPr>
        <w:t>三、客户的需求管理</w:t>
      </w:r>
    </w:p>
    <w:p w14:paraId="1E9BA12E" w14:textId="161DDEF5"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客户的五种需求类型</w:t>
      </w:r>
    </w:p>
    <w:p w14:paraId="53831689" w14:textId="177F9FB0" w:rsidR="006B6808" w:rsidRDefault="00F61B0A" w:rsidP="00F61B0A">
      <w:pPr>
        <w:spacing w:line="480" w:lineRule="exact"/>
        <w:rPr>
          <w:rFonts w:ascii="宋体" w:eastAsia="宋体" w:hAnsi="宋体" w:hint="eastAsia"/>
          <w:sz w:val="24"/>
          <w:szCs w:val="24"/>
        </w:rPr>
      </w:pPr>
      <w:r>
        <w:rPr>
          <w:rFonts w:ascii="宋体" w:eastAsia="宋体" w:hAnsi="宋体" w:hint="eastAsia"/>
          <w:sz w:val="24"/>
          <w:szCs w:val="24"/>
        </w:rPr>
        <w:t>——</w:t>
      </w:r>
      <w:r w:rsidR="00000000">
        <w:rPr>
          <w:rFonts w:ascii="宋体" w:eastAsia="宋体" w:hAnsi="宋体" w:hint="eastAsia"/>
          <w:sz w:val="24"/>
          <w:szCs w:val="24"/>
        </w:rPr>
        <w:t>基本需求、期望需求、惊喜需求、无差异需求、反向需求</w:t>
      </w:r>
    </w:p>
    <w:p w14:paraId="670461C8" w14:textId="12FF2371"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学员分享：</w:t>
      </w:r>
      <w:r>
        <w:rPr>
          <w:rFonts w:ascii="宋体" w:eastAsia="宋体" w:hAnsi="宋体" w:hint="eastAsia"/>
          <w:sz w:val="24"/>
          <w:szCs w:val="24"/>
        </w:rPr>
        <w:t>针对自己行业的客户进行需求分析</w:t>
      </w:r>
    </w:p>
    <w:p w14:paraId="2E281198" w14:textId="77777777" w:rsidR="006B6808" w:rsidRDefault="00000000" w:rsidP="00F61B0A">
      <w:pPr>
        <w:spacing w:line="480" w:lineRule="exact"/>
        <w:rPr>
          <w:rFonts w:ascii="宋体" w:eastAsia="宋体" w:hAnsi="宋体" w:hint="eastAsia"/>
          <w:b/>
          <w:color w:val="C45911" w:themeColor="accent2" w:themeShade="BF"/>
          <w:sz w:val="24"/>
          <w:szCs w:val="24"/>
        </w:rPr>
      </w:pPr>
      <w:r>
        <w:rPr>
          <w:rFonts w:ascii="宋体" w:eastAsia="宋体" w:hAnsi="宋体" w:hint="eastAsia"/>
          <w:b/>
          <w:color w:val="C45911" w:themeColor="accent2" w:themeShade="BF"/>
          <w:sz w:val="24"/>
          <w:szCs w:val="24"/>
        </w:rPr>
        <w:lastRenderedPageBreak/>
        <w:t>四、潜在需求及客户忠诚</w:t>
      </w:r>
    </w:p>
    <w:p w14:paraId="5237C930" w14:textId="76AFF9EF"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1</w:t>
      </w:r>
      <w:r w:rsidR="00F61B0A">
        <w:rPr>
          <w:rFonts w:ascii="宋体" w:eastAsia="宋体" w:hAnsi="宋体" w:hint="eastAsia"/>
          <w:sz w:val="24"/>
          <w:szCs w:val="24"/>
        </w:rPr>
        <w:t xml:space="preserve">. </w:t>
      </w:r>
      <w:r>
        <w:rPr>
          <w:rFonts w:ascii="宋体" w:eastAsia="宋体" w:hAnsi="宋体" w:hint="eastAsia"/>
          <w:sz w:val="24"/>
          <w:szCs w:val="24"/>
        </w:rPr>
        <w:t>获得客户满意和客户忠诚的不同路径</w:t>
      </w:r>
    </w:p>
    <w:p w14:paraId="412E0F87" w14:textId="67DA03E5"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演练：</w:t>
      </w:r>
      <w:r>
        <w:rPr>
          <w:rFonts w:ascii="宋体" w:eastAsia="宋体" w:hAnsi="宋体" w:hint="eastAsia"/>
          <w:sz w:val="24"/>
          <w:szCs w:val="24"/>
        </w:rPr>
        <w:t>客户显性需求和潜在需求的小组演练</w:t>
      </w:r>
    </w:p>
    <w:p w14:paraId="63272BEF" w14:textId="3B03AFE4" w:rsidR="006B6808" w:rsidRDefault="00F61B0A" w:rsidP="00F61B0A">
      <w:pPr>
        <w:spacing w:line="480" w:lineRule="exact"/>
        <w:rPr>
          <w:rFonts w:ascii="宋体" w:eastAsia="宋体" w:hAnsi="宋体" w:hint="eastAsia"/>
          <w:sz w:val="24"/>
          <w:szCs w:val="24"/>
        </w:rPr>
      </w:pPr>
      <w:r>
        <w:rPr>
          <w:rFonts w:asciiTheme="minorEastAsia" w:hAnsiTheme="minorEastAsia" w:hint="eastAsia"/>
          <w:sz w:val="24"/>
          <w:szCs w:val="24"/>
        </w:rPr>
        <w:t xml:space="preserve">2. </w:t>
      </w:r>
      <w:r w:rsidR="00000000">
        <w:rPr>
          <w:rFonts w:asciiTheme="minorEastAsia" w:hAnsiTheme="minorEastAsia" w:hint="eastAsia"/>
          <w:sz w:val="24"/>
          <w:szCs w:val="24"/>
        </w:rPr>
        <w:t>净推荐值（N</w:t>
      </w:r>
      <w:r w:rsidR="00000000">
        <w:rPr>
          <w:rFonts w:asciiTheme="minorEastAsia" w:hAnsiTheme="minorEastAsia"/>
          <w:sz w:val="24"/>
          <w:szCs w:val="24"/>
        </w:rPr>
        <w:t>PS</w:t>
      </w:r>
      <w:r w:rsidR="00000000">
        <w:rPr>
          <w:rFonts w:asciiTheme="minorEastAsia" w:hAnsiTheme="minorEastAsia" w:hint="eastAsia"/>
          <w:sz w:val="24"/>
          <w:szCs w:val="24"/>
        </w:rPr>
        <w:t>）</w:t>
      </w:r>
      <w:r>
        <w:rPr>
          <w:rFonts w:asciiTheme="minorEastAsia" w:hAnsiTheme="minorEastAsia" w:hint="eastAsia"/>
          <w:sz w:val="24"/>
          <w:szCs w:val="24"/>
        </w:rPr>
        <w:t xml:space="preserve">. </w:t>
      </w:r>
      <w:r w:rsidR="00000000">
        <w:rPr>
          <w:rFonts w:asciiTheme="minorEastAsia" w:hAnsiTheme="minorEastAsia" w:hint="eastAsia"/>
          <w:sz w:val="24"/>
          <w:szCs w:val="24"/>
        </w:rPr>
        <w:t>企业提升N</w:t>
      </w:r>
      <w:r w:rsidR="00000000">
        <w:rPr>
          <w:rFonts w:asciiTheme="minorEastAsia" w:hAnsiTheme="minorEastAsia"/>
          <w:sz w:val="24"/>
          <w:szCs w:val="24"/>
        </w:rPr>
        <w:t>PS的措施</w:t>
      </w:r>
    </w:p>
    <w:p w14:paraId="308469FA" w14:textId="59451E74" w:rsidR="006B6808" w:rsidRPr="00F61B0A" w:rsidRDefault="00000000" w:rsidP="00F61B0A">
      <w:pPr>
        <w:spacing w:line="480" w:lineRule="exact"/>
        <w:rPr>
          <w:rFonts w:asciiTheme="minorEastAsia" w:hAnsiTheme="minorEastAsia" w:hint="eastAsia"/>
          <w:b/>
          <w:sz w:val="24"/>
          <w:szCs w:val="24"/>
        </w:rPr>
      </w:pPr>
      <w:r w:rsidRPr="00F61B0A">
        <w:rPr>
          <w:rFonts w:asciiTheme="minorEastAsia" w:hAnsiTheme="minorEastAsia" w:hint="eastAsia"/>
          <w:b/>
          <w:sz w:val="24"/>
          <w:szCs w:val="24"/>
        </w:rPr>
        <w:t>4</w:t>
      </w:r>
      <w:r w:rsidR="00F61B0A" w:rsidRPr="00F61B0A">
        <w:rPr>
          <w:rFonts w:asciiTheme="minorEastAsia" w:hAnsiTheme="minorEastAsia" w:hint="eastAsia"/>
          <w:b/>
          <w:sz w:val="24"/>
          <w:szCs w:val="24"/>
        </w:rPr>
        <w:t xml:space="preserve">. </w:t>
      </w:r>
      <w:r w:rsidRPr="00F61B0A">
        <w:rPr>
          <w:rFonts w:asciiTheme="minorEastAsia" w:hAnsiTheme="minorEastAsia"/>
          <w:b/>
          <w:sz w:val="24"/>
          <w:szCs w:val="24"/>
        </w:rPr>
        <w:t>客户</w:t>
      </w:r>
      <w:r w:rsidRPr="00F61B0A">
        <w:rPr>
          <w:rFonts w:asciiTheme="minorEastAsia" w:hAnsiTheme="minorEastAsia" w:hint="eastAsia"/>
          <w:b/>
          <w:sz w:val="24"/>
          <w:szCs w:val="24"/>
        </w:rPr>
        <w:t>终生价值</w:t>
      </w:r>
    </w:p>
    <w:p w14:paraId="62E26C71" w14:textId="77777777" w:rsidR="006B6808" w:rsidRDefault="00000000" w:rsidP="00F61B0A">
      <w:pPr>
        <w:spacing w:line="480" w:lineRule="exact"/>
        <w:rPr>
          <w:rFonts w:asciiTheme="minorEastAsia" w:hAnsiTheme="minorEastAsia" w:hint="eastAsia"/>
          <w:sz w:val="24"/>
          <w:szCs w:val="24"/>
        </w:rPr>
      </w:pPr>
      <w:r>
        <w:rPr>
          <w:rFonts w:asciiTheme="minorEastAsia" w:hAnsiTheme="minorEastAsia"/>
          <w:sz w:val="24"/>
          <w:szCs w:val="24"/>
        </w:rPr>
        <w:t>1）客户终身价值的体现</w:t>
      </w:r>
    </w:p>
    <w:p w14:paraId="236715FA" w14:textId="77777777"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2）企业提升客户终身价值的有效举措</w:t>
      </w:r>
    </w:p>
    <w:p w14:paraId="44C2D304" w14:textId="2CF5AC26"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演练：</w:t>
      </w:r>
      <w:r>
        <w:rPr>
          <w:rFonts w:ascii="宋体" w:eastAsia="宋体" w:hAnsi="宋体" w:hint="eastAsia"/>
          <w:sz w:val="24"/>
          <w:szCs w:val="24"/>
        </w:rPr>
        <w:t>集合自己实际场景的提升客户终生价值的现场演练</w:t>
      </w:r>
    </w:p>
    <w:p w14:paraId="1F1686C3" w14:textId="3CBEA190" w:rsidR="006B6808" w:rsidRDefault="00000000" w:rsidP="00F61B0A">
      <w:pPr>
        <w:spacing w:line="480" w:lineRule="exact"/>
        <w:rPr>
          <w:rFonts w:ascii="宋体" w:eastAsia="宋体" w:hAnsi="宋体" w:hint="eastAsia"/>
          <w:b/>
          <w:sz w:val="24"/>
          <w:szCs w:val="24"/>
        </w:rPr>
      </w:pPr>
      <w:r>
        <w:rPr>
          <w:rFonts w:ascii="宋体" w:eastAsia="宋体" w:hAnsi="宋体" w:hint="eastAsia"/>
          <w:b/>
          <w:color w:val="C45911" w:themeColor="accent2" w:themeShade="BF"/>
          <w:sz w:val="24"/>
          <w:szCs w:val="24"/>
        </w:rPr>
        <w:t>五、客户体验管理旅程分析</w:t>
      </w:r>
    </w:p>
    <w:p w14:paraId="3E3C9CB7" w14:textId="1A11EBD9"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1</w:t>
      </w:r>
      <w:r w:rsidR="00F61B0A">
        <w:rPr>
          <w:rFonts w:ascii="宋体" w:eastAsia="宋体" w:hAnsi="宋体" w:hint="eastAsia"/>
          <w:sz w:val="24"/>
          <w:szCs w:val="24"/>
        </w:rPr>
        <w:t xml:space="preserve">. </w:t>
      </w:r>
      <w:r>
        <w:rPr>
          <w:rFonts w:ascii="宋体" w:eastAsia="宋体" w:hAnsi="宋体" w:hint="eastAsia"/>
          <w:sz w:val="24"/>
          <w:szCs w:val="24"/>
        </w:rPr>
        <w:t>关键服务时刻（MOT）分析模型</w:t>
      </w:r>
    </w:p>
    <w:p w14:paraId="3654E2F6" w14:textId="3A970A2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2</w:t>
      </w:r>
      <w:r w:rsidR="00F61B0A">
        <w:rPr>
          <w:rFonts w:ascii="宋体" w:eastAsia="宋体" w:hAnsi="宋体" w:hint="eastAsia"/>
          <w:sz w:val="24"/>
          <w:szCs w:val="24"/>
        </w:rPr>
        <w:t xml:space="preserve">. </w:t>
      </w:r>
      <w:r>
        <w:rPr>
          <w:rFonts w:ascii="宋体" w:eastAsia="宋体" w:hAnsi="宋体" w:hint="eastAsia"/>
          <w:sz w:val="24"/>
          <w:szCs w:val="24"/>
        </w:rPr>
        <w:t>客户体验旅程分析</w:t>
      </w:r>
    </w:p>
    <w:p w14:paraId="7193BFF8" w14:textId="3078FFAF"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3</w:t>
      </w:r>
      <w:r w:rsidR="00F61B0A">
        <w:rPr>
          <w:rFonts w:ascii="宋体" w:eastAsia="宋体" w:hAnsi="宋体" w:hint="eastAsia"/>
          <w:sz w:val="24"/>
          <w:szCs w:val="24"/>
        </w:rPr>
        <w:t xml:space="preserve">. </w:t>
      </w:r>
      <w:proofErr w:type="gramStart"/>
      <w:r>
        <w:rPr>
          <w:rFonts w:ascii="宋体" w:eastAsia="宋体" w:hAnsi="宋体" w:hint="eastAsia"/>
          <w:sz w:val="24"/>
          <w:szCs w:val="24"/>
        </w:rPr>
        <w:t>峰终定律</w:t>
      </w:r>
      <w:proofErr w:type="gramEnd"/>
    </w:p>
    <w:p w14:paraId="4C388DAC" w14:textId="77777777"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案例：</w:t>
      </w:r>
      <w:r>
        <w:rPr>
          <w:rFonts w:ascii="宋体" w:eastAsia="宋体" w:hAnsi="宋体" w:hint="eastAsia"/>
          <w:sz w:val="24"/>
          <w:szCs w:val="24"/>
        </w:rPr>
        <w:t>迪士尼、宜家等</w:t>
      </w:r>
    </w:p>
    <w:p w14:paraId="309FCDA3"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b/>
          <w:sz w:val="24"/>
          <w:szCs w:val="24"/>
        </w:rPr>
        <w:t>演练：</w:t>
      </w:r>
      <w:r>
        <w:rPr>
          <w:rFonts w:ascii="宋体" w:eastAsia="宋体" w:hAnsi="宋体" w:hint="eastAsia"/>
          <w:sz w:val="24"/>
          <w:szCs w:val="24"/>
        </w:rPr>
        <w:t>结合企业企业典型服务场景的体验旅程分析</w:t>
      </w:r>
    </w:p>
    <w:p w14:paraId="5AC8E975" w14:textId="77777777" w:rsidR="006B6808" w:rsidRDefault="00000000" w:rsidP="00F61B0A">
      <w:pPr>
        <w:spacing w:line="480" w:lineRule="exact"/>
        <w:rPr>
          <w:rFonts w:ascii="宋体" w:eastAsia="宋体" w:hAnsi="宋体" w:hint="eastAsia"/>
          <w:b/>
          <w:color w:val="C45911" w:themeColor="accent2" w:themeShade="BF"/>
          <w:sz w:val="24"/>
          <w:szCs w:val="24"/>
        </w:rPr>
      </w:pPr>
      <w:r>
        <w:rPr>
          <w:rFonts w:ascii="宋体" w:eastAsia="宋体" w:hAnsi="宋体" w:hint="eastAsia"/>
          <w:b/>
          <w:color w:val="C45911" w:themeColor="accent2" w:themeShade="BF"/>
          <w:sz w:val="24"/>
          <w:szCs w:val="24"/>
        </w:rPr>
        <w:t>六、优质服务质量的五度管理</w:t>
      </w:r>
    </w:p>
    <w:p w14:paraId="68B11594" w14:textId="785956FF" w:rsidR="006B6808" w:rsidRDefault="00F61B0A" w:rsidP="00F61B0A">
      <w:pPr>
        <w:spacing w:line="480" w:lineRule="exact"/>
        <w:rPr>
          <w:rFonts w:ascii="宋体" w:eastAsia="宋体" w:hAnsi="宋体" w:hint="eastAsia"/>
          <w:sz w:val="24"/>
          <w:szCs w:val="24"/>
        </w:rPr>
      </w:pPr>
      <w:r>
        <w:rPr>
          <w:rFonts w:ascii="宋体" w:eastAsia="宋体" w:hAnsi="宋体" w:hint="eastAsia"/>
          <w:sz w:val="24"/>
          <w:szCs w:val="24"/>
        </w:rPr>
        <w:t>——</w:t>
      </w:r>
      <w:r w:rsidR="00000000">
        <w:rPr>
          <w:rFonts w:ascii="宋体" w:eastAsia="宋体" w:hAnsi="宋体" w:hint="eastAsia"/>
          <w:sz w:val="24"/>
          <w:szCs w:val="24"/>
        </w:rPr>
        <w:t>SERVQUAL服务质量模型及案例</w:t>
      </w:r>
    </w:p>
    <w:p w14:paraId="6C95B411" w14:textId="362A0409"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有形度、反应度、专业度、同理度、信赖度</w:t>
      </w:r>
    </w:p>
    <w:p w14:paraId="4629E032" w14:textId="77777777"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案例：</w:t>
      </w:r>
      <w:r>
        <w:rPr>
          <w:rFonts w:ascii="宋体" w:eastAsia="宋体" w:hAnsi="宋体" w:hint="eastAsia"/>
          <w:sz w:val="24"/>
          <w:szCs w:val="24"/>
        </w:rPr>
        <w:t>华为、京东、海尔、</w:t>
      </w:r>
      <w:proofErr w:type="gramStart"/>
      <w:r>
        <w:rPr>
          <w:rFonts w:ascii="宋体" w:eastAsia="宋体" w:hAnsi="宋体" w:hint="eastAsia"/>
          <w:sz w:val="24"/>
          <w:szCs w:val="24"/>
        </w:rPr>
        <w:t>胖东来</w:t>
      </w:r>
      <w:proofErr w:type="gramEnd"/>
      <w:r>
        <w:rPr>
          <w:rFonts w:ascii="宋体" w:eastAsia="宋体" w:hAnsi="宋体" w:hint="eastAsia"/>
          <w:sz w:val="24"/>
          <w:szCs w:val="24"/>
        </w:rPr>
        <w:t>、迪士尼等</w:t>
      </w:r>
    </w:p>
    <w:p w14:paraId="4F8AA6EB" w14:textId="10838874"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演练</w:t>
      </w:r>
      <w:r>
        <w:rPr>
          <w:rFonts w:ascii="宋体" w:eastAsia="宋体" w:hAnsi="宋体" w:hint="eastAsia"/>
          <w:sz w:val="24"/>
          <w:szCs w:val="24"/>
        </w:rPr>
        <w:t>：学员分析自己企业目前服务的“五度”表现</w:t>
      </w:r>
    </w:p>
    <w:p w14:paraId="15326D86" w14:textId="77777777" w:rsidR="006B6808" w:rsidRDefault="006B6808" w:rsidP="00F61B0A">
      <w:pPr>
        <w:spacing w:line="480" w:lineRule="exact"/>
        <w:rPr>
          <w:rFonts w:ascii="宋体" w:eastAsia="宋体" w:hAnsi="宋体" w:hint="eastAsia"/>
          <w:sz w:val="24"/>
          <w:szCs w:val="24"/>
        </w:rPr>
      </w:pPr>
    </w:p>
    <w:p w14:paraId="4AA07396" w14:textId="77777777" w:rsidR="006B6808" w:rsidRDefault="00000000" w:rsidP="00F61B0A">
      <w:pPr>
        <w:spacing w:line="480" w:lineRule="exact"/>
        <w:rPr>
          <w:rFonts w:ascii="宋体" w:eastAsia="宋体" w:hAnsi="宋体" w:hint="eastAsia"/>
          <w:b/>
          <w:color w:val="FF0000"/>
          <w:sz w:val="24"/>
          <w:szCs w:val="24"/>
        </w:rPr>
      </w:pPr>
      <w:r>
        <w:rPr>
          <w:rFonts w:ascii="宋体" w:eastAsia="宋体" w:hAnsi="宋体" w:hint="eastAsia"/>
          <w:b/>
          <w:color w:val="1F4E79"/>
          <w:sz w:val="24"/>
          <w:szCs w:val="24"/>
        </w:rPr>
        <w:t>第二讲：客户投诉的认知提升</w:t>
      </w:r>
      <w:r>
        <w:rPr>
          <w:rFonts w:ascii="宋体" w:eastAsia="宋体" w:hAnsi="宋体" w:hint="eastAsia"/>
          <w:b/>
          <w:color w:val="FF0000"/>
          <w:sz w:val="24"/>
          <w:szCs w:val="24"/>
        </w:rPr>
        <w:t>（</w:t>
      </w:r>
      <w:r>
        <w:rPr>
          <w:rFonts w:ascii="宋体" w:eastAsia="宋体" w:hAnsi="宋体"/>
          <w:b/>
          <w:color w:val="FF0000"/>
          <w:sz w:val="24"/>
          <w:szCs w:val="24"/>
        </w:rPr>
        <w:t>1</w:t>
      </w:r>
      <w:r>
        <w:rPr>
          <w:rFonts w:ascii="宋体" w:eastAsia="宋体" w:hAnsi="宋体" w:hint="eastAsia"/>
          <w:b/>
          <w:color w:val="FF0000"/>
          <w:sz w:val="24"/>
          <w:szCs w:val="24"/>
        </w:rPr>
        <w:t>小时）</w:t>
      </w:r>
    </w:p>
    <w:p w14:paraId="087F2D65" w14:textId="77777777" w:rsidR="006B6808" w:rsidRDefault="00000000" w:rsidP="00F61B0A">
      <w:pPr>
        <w:spacing w:line="480" w:lineRule="exact"/>
        <w:rPr>
          <w:rFonts w:ascii="宋体" w:eastAsia="宋体" w:hAnsi="宋体" w:hint="eastAsia"/>
          <w:b/>
          <w:color w:val="C45911" w:themeColor="accent2" w:themeShade="BF"/>
          <w:sz w:val="24"/>
          <w:szCs w:val="24"/>
        </w:rPr>
      </w:pPr>
      <w:r>
        <w:rPr>
          <w:rFonts w:ascii="宋体" w:eastAsia="宋体" w:hAnsi="宋体" w:hint="eastAsia"/>
          <w:b/>
          <w:color w:val="C45911" w:themeColor="accent2" w:themeShade="BF"/>
          <w:sz w:val="24"/>
          <w:szCs w:val="24"/>
        </w:rPr>
        <w:t>一、正确认识客户投诉</w:t>
      </w:r>
    </w:p>
    <w:p w14:paraId="11FD1E63" w14:textId="77777777"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案例：</w:t>
      </w:r>
      <w:r>
        <w:rPr>
          <w:rFonts w:ascii="宋体" w:eastAsia="宋体" w:hAnsi="宋体" w:hint="eastAsia"/>
          <w:sz w:val="24"/>
          <w:szCs w:val="24"/>
        </w:rPr>
        <w:t>厦航“投诉是客户送给我们的礼物”</w:t>
      </w:r>
    </w:p>
    <w:p w14:paraId="1486B5E1" w14:textId="4E1896D4"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1</w:t>
      </w:r>
      <w:r>
        <w:rPr>
          <w:rFonts w:ascii="宋体" w:eastAsia="宋体" w:hAnsi="宋体" w:hint="eastAsia"/>
          <w:sz w:val="24"/>
          <w:szCs w:val="24"/>
        </w:rPr>
        <w:t xml:space="preserve">. </w:t>
      </w:r>
      <w:r w:rsidRPr="00F61B0A">
        <w:rPr>
          <w:rFonts w:ascii="宋体" w:eastAsia="宋体" w:hAnsi="宋体" w:hint="eastAsia"/>
          <w:sz w:val="24"/>
          <w:szCs w:val="24"/>
        </w:rPr>
        <w:t>对产品改进的价值</w:t>
      </w:r>
    </w:p>
    <w:p w14:paraId="0EFC3AFA" w14:textId="7306D149"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2</w:t>
      </w:r>
      <w:r>
        <w:rPr>
          <w:rFonts w:ascii="宋体" w:eastAsia="宋体" w:hAnsi="宋体" w:hint="eastAsia"/>
          <w:sz w:val="24"/>
          <w:szCs w:val="24"/>
        </w:rPr>
        <w:t xml:space="preserve">. </w:t>
      </w:r>
      <w:r w:rsidRPr="00F61B0A">
        <w:rPr>
          <w:rFonts w:ascii="宋体" w:eastAsia="宋体" w:hAnsi="宋体" w:hint="eastAsia"/>
          <w:sz w:val="24"/>
          <w:szCs w:val="24"/>
        </w:rPr>
        <w:t>对服务提升的价值</w:t>
      </w:r>
    </w:p>
    <w:p w14:paraId="32B3C8C5" w14:textId="47AED920" w:rsidR="00F61B0A" w:rsidRDefault="00F61B0A" w:rsidP="00F61B0A">
      <w:pPr>
        <w:spacing w:line="480" w:lineRule="exact"/>
        <w:rPr>
          <w:rFonts w:ascii="宋体" w:eastAsia="宋体" w:hAnsi="宋体"/>
          <w:sz w:val="24"/>
          <w:szCs w:val="24"/>
        </w:rPr>
      </w:pPr>
      <w:r w:rsidRPr="00F61B0A">
        <w:rPr>
          <w:rFonts w:ascii="宋体" w:eastAsia="宋体" w:hAnsi="宋体" w:hint="eastAsia"/>
          <w:sz w:val="24"/>
          <w:szCs w:val="24"/>
        </w:rPr>
        <w:t>3</w:t>
      </w:r>
      <w:r>
        <w:rPr>
          <w:rFonts w:ascii="宋体" w:eastAsia="宋体" w:hAnsi="宋体" w:hint="eastAsia"/>
          <w:sz w:val="24"/>
          <w:szCs w:val="24"/>
        </w:rPr>
        <w:t xml:space="preserve">. </w:t>
      </w:r>
      <w:r w:rsidRPr="00F61B0A">
        <w:rPr>
          <w:rFonts w:ascii="宋体" w:eastAsia="宋体" w:hAnsi="宋体" w:hint="eastAsia"/>
          <w:sz w:val="24"/>
          <w:szCs w:val="24"/>
        </w:rPr>
        <w:t>鼓励和方便客户投诉</w:t>
      </w:r>
    </w:p>
    <w:p w14:paraId="6425AB25" w14:textId="32B05B85"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案例：</w:t>
      </w:r>
      <w:r>
        <w:rPr>
          <w:rFonts w:ascii="宋体" w:eastAsia="宋体" w:hAnsi="宋体" w:hint="eastAsia"/>
          <w:sz w:val="24"/>
          <w:szCs w:val="24"/>
        </w:rPr>
        <w:t>美的、海尔的VOC管理</w:t>
      </w:r>
    </w:p>
    <w:p w14:paraId="1423A8D9" w14:textId="77777777" w:rsidR="006B6808" w:rsidRDefault="00000000" w:rsidP="00F61B0A">
      <w:pPr>
        <w:spacing w:line="480" w:lineRule="exact"/>
        <w:rPr>
          <w:rFonts w:ascii="宋体" w:eastAsia="宋体" w:hAnsi="宋体" w:hint="eastAsia"/>
          <w:b/>
          <w:color w:val="C45911" w:themeColor="accent2" w:themeShade="BF"/>
          <w:sz w:val="24"/>
          <w:szCs w:val="24"/>
        </w:rPr>
      </w:pPr>
      <w:r>
        <w:rPr>
          <w:rFonts w:ascii="宋体" w:eastAsia="宋体" w:hAnsi="宋体" w:hint="eastAsia"/>
          <w:b/>
          <w:color w:val="C45911" w:themeColor="accent2" w:themeShade="BF"/>
          <w:sz w:val="24"/>
          <w:szCs w:val="24"/>
        </w:rPr>
        <w:t>二、客户投诉的原因</w:t>
      </w:r>
    </w:p>
    <w:p w14:paraId="32D1CF80" w14:textId="5731F9FE"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1</w:t>
      </w:r>
      <w:r>
        <w:rPr>
          <w:rFonts w:ascii="宋体" w:eastAsia="宋体" w:hAnsi="宋体" w:hint="eastAsia"/>
          <w:sz w:val="24"/>
          <w:szCs w:val="24"/>
        </w:rPr>
        <w:t xml:space="preserve">. </w:t>
      </w:r>
      <w:r w:rsidRPr="00F61B0A">
        <w:rPr>
          <w:rFonts w:ascii="宋体" w:eastAsia="宋体" w:hAnsi="宋体" w:hint="eastAsia"/>
          <w:sz w:val="24"/>
          <w:szCs w:val="24"/>
        </w:rPr>
        <w:t>产品的原因</w:t>
      </w:r>
    </w:p>
    <w:p w14:paraId="361240F6" w14:textId="2F2C7863"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2</w:t>
      </w:r>
      <w:r>
        <w:rPr>
          <w:rFonts w:ascii="宋体" w:eastAsia="宋体" w:hAnsi="宋体" w:hint="eastAsia"/>
          <w:sz w:val="24"/>
          <w:szCs w:val="24"/>
        </w:rPr>
        <w:t xml:space="preserve">. </w:t>
      </w:r>
      <w:r w:rsidRPr="00F61B0A">
        <w:rPr>
          <w:rFonts w:ascii="宋体" w:eastAsia="宋体" w:hAnsi="宋体" w:hint="eastAsia"/>
          <w:sz w:val="24"/>
          <w:szCs w:val="24"/>
        </w:rPr>
        <w:t>服务的原因</w:t>
      </w:r>
    </w:p>
    <w:p w14:paraId="16F4DB82" w14:textId="74F32FCF" w:rsidR="00F61B0A" w:rsidRDefault="00F61B0A" w:rsidP="00F61B0A">
      <w:pPr>
        <w:spacing w:line="480" w:lineRule="exact"/>
        <w:rPr>
          <w:rFonts w:ascii="宋体" w:eastAsia="宋体" w:hAnsi="宋体"/>
          <w:sz w:val="24"/>
          <w:szCs w:val="24"/>
        </w:rPr>
      </w:pPr>
      <w:r w:rsidRPr="00F61B0A">
        <w:rPr>
          <w:rFonts w:ascii="宋体" w:eastAsia="宋体" w:hAnsi="宋体" w:hint="eastAsia"/>
          <w:sz w:val="24"/>
          <w:szCs w:val="24"/>
        </w:rPr>
        <w:t>3</w:t>
      </w:r>
      <w:r>
        <w:rPr>
          <w:rFonts w:ascii="宋体" w:eastAsia="宋体" w:hAnsi="宋体" w:hint="eastAsia"/>
          <w:sz w:val="24"/>
          <w:szCs w:val="24"/>
        </w:rPr>
        <w:t xml:space="preserve">. </w:t>
      </w:r>
      <w:r w:rsidRPr="00F61B0A">
        <w:rPr>
          <w:rFonts w:ascii="宋体" w:eastAsia="宋体" w:hAnsi="宋体" w:hint="eastAsia"/>
          <w:sz w:val="24"/>
          <w:szCs w:val="24"/>
        </w:rPr>
        <w:t>非正当理由</w:t>
      </w:r>
    </w:p>
    <w:p w14:paraId="6B26D18C" w14:textId="077E64FC"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lastRenderedPageBreak/>
        <w:t>讨论：</w:t>
      </w:r>
      <w:r>
        <w:rPr>
          <w:rFonts w:ascii="宋体" w:eastAsia="宋体" w:hAnsi="宋体" w:hint="eastAsia"/>
          <w:sz w:val="24"/>
          <w:szCs w:val="24"/>
        </w:rPr>
        <w:t>学员企业客户投诉类型分享</w:t>
      </w:r>
    </w:p>
    <w:p w14:paraId="4B41D601" w14:textId="0110F5A2" w:rsidR="006B6808" w:rsidRDefault="00000000" w:rsidP="00F61B0A">
      <w:pPr>
        <w:spacing w:line="480" w:lineRule="exact"/>
        <w:rPr>
          <w:rFonts w:ascii="宋体" w:eastAsia="宋体" w:hAnsi="宋体" w:hint="eastAsia"/>
          <w:b/>
          <w:color w:val="C45911" w:themeColor="accent2" w:themeShade="BF"/>
          <w:sz w:val="24"/>
          <w:szCs w:val="24"/>
        </w:rPr>
      </w:pPr>
      <w:r>
        <w:rPr>
          <w:rFonts w:ascii="宋体" w:eastAsia="宋体" w:hAnsi="宋体" w:hint="eastAsia"/>
          <w:b/>
          <w:color w:val="C45911" w:themeColor="accent2" w:themeShade="BF"/>
          <w:sz w:val="24"/>
          <w:szCs w:val="24"/>
        </w:rPr>
        <w:t>三、客户投诉的行为表现</w:t>
      </w:r>
    </w:p>
    <w:p w14:paraId="2FC3A2E0" w14:textId="6FA362C9"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1</w:t>
      </w:r>
      <w:r>
        <w:rPr>
          <w:rFonts w:ascii="宋体" w:eastAsia="宋体" w:hAnsi="宋体" w:hint="eastAsia"/>
          <w:sz w:val="24"/>
          <w:szCs w:val="24"/>
        </w:rPr>
        <w:t xml:space="preserve">. </w:t>
      </w:r>
      <w:r w:rsidRPr="00F61B0A">
        <w:rPr>
          <w:rFonts w:ascii="宋体" w:eastAsia="宋体" w:hAnsi="宋体" w:hint="eastAsia"/>
          <w:sz w:val="24"/>
          <w:szCs w:val="24"/>
        </w:rPr>
        <w:t>抱怨</w:t>
      </w:r>
    </w:p>
    <w:p w14:paraId="7F4C4283" w14:textId="453DAE8E"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2</w:t>
      </w:r>
      <w:r>
        <w:rPr>
          <w:rFonts w:ascii="宋体" w:eastAsia="宋体" w:hAnsi="宋体" w:hint="eastAsia"/>
          <w:sz w:val="24"/>
          <w:szCs w:val="24"/>
        </w:rPr>
        <w:t xml:space="preserve">. </w:t>
      </w:r>
      <w:r w:rsidRPr="00F61B0A">
        <w:rPr>
          <w:rFonts w:ascii="宋体" w:eastAsia="宋体" w:hAnsi="宋体" w:hint="eastAsia"/>
          <w:sz w:val="24"/>
          <w:szCs w:val="24"/>
        </w:rPr>
        <w:t>投诉</w:t>
      </w:r>
    </w:p>
    <w:p w14:paraId="2BA0A54F" w14:textId="3F9D6A29"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3</w:t>
      </w:r>
      <w:r>
        <w:rPr>
          <w:rFonts w:ascii="宋体" w:eastAsia="宋体" w:hAnsi="宋体" w:hint="eastAsia"/>
          <w:sz w:val="24"/>
          <w:szCs w:val="24"/>
        </w:rPr>
        <w:t xml:space="preserve">. </w:t>
      </w:r>
      <w:r w:rsidRPr="00F61B0A">
        <w:rPr>
          <w:rFonts w:ascii="宋体" w:eastAsia="宋体" w:hAnsi="宋体" w:hint="eastAsia"/>
          <w:sz w:val="24"/>
          <w:szCs w:val="24"/>
        </w:rPr>
        <w:t>传播</w:t>
      </w:r>
    </w:p>
    <w:p w14:paraId="15C07C1A" w14:textId="7FF9FC5B" w:rsidR="00F61B0A" w:rsidRDefault="00F61B0A" w:rsidP="00F61B0A">
      <w:pPr>
        <w:spacing w:line="480" w:lineRule="exact"/>
        <w:rPr>
          <w:rFonts w:ascii="宋体" w:eastAsia="宋体" w:hAnsi="宋体"/>
          <w:sz w:val="24"/>
          <w:szCs w:val="24"/>
        </w:rPr>
      </w:pPr>
      <w:r w:rsidRPr="00F61B0A">
        <w:rPr>
          <w:rFonts w:ascii="宋体" w:eastAsia="宋体" w:hAnsi="宋体" w:hint="eastAsia"/>
          <w:sz w:val="24"/>
          <w:szCs w:val="24"/>
        </w:rPr>
        <w:t>4</w:t>
      </w:r>
      <w:r>
        <w:rPr>
          <w:rFonts w:ascii="宋体" w:eastAsia="宋体" w:hAnsi="宋体" w:hint="eastAsia"/>
          <w:sz w:val="24"/>
          <w:szCs w:val="24"/>
        </w:rPr>
        <w:t xml:space="preserve">. </w:t>
      </w:r>
      <w:r w:rsidRPr="00F61B0A">
        <w:rPr>
          <w:rFonts w:ascii="宋体" w:eastAsia="宋体" w:hAnsi="宋体" w:hint="eastAsia"/>
          <w:sz w:val="24"/>
          <w:szCs w:val="24"/>
        </w:rPr>
        <w:t>放弃</w:t>
      </w:r>
    </w:p>
    <w:p w14:paraId="1FA83E1B" w14:textId="125D061F" w:rsidR="006B6808" w:rsidRDefault="00000000" w:rsidP="00F61B0A">
      <w:pPr>
        <w:spacing w:line="480" w:lineRule="exact"/>
        <w:rPr>
          <w:rFonts w:ascii="宋体" w:eastAsia="宋体" w:hAnsi="宋体" w:hint="eastAsia"/>
          <w:b/>
          <w:color w:val="C45911" w:themeColor="accent2" w:themeShade="BF"/>
          <w:sz w:val="24"/>
          <w:szCs w:val="24"/>
        </w:rPr>
      </w:pPr>
      <w:r>
        <w:rPr>
          <w:rFonts w:ascii="宋体" w:eastAsia="宋体" w:hAnsi="宋体" w:hint="eastAsia"/>
          <w:b/>
          <w:color w:val="C45911" w:themeColor="accent2" w:themeShade="BF"/>
          <w:sz w:val="24"/>
          <w:szCs w:val="24"/>
        </w:rPr>
        <w:t>四、提升投诉处理的服务意识</w:t>
      </w:r>
    </w:p>
    <w:p w14:paraId="54C9741F" w14:textId="06656444"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1</w:t>
      </w:r>
      <w:r>
        <w:rPr>
          <w:rFonts w:asciiTheme="minorEastAsia" w:hAnsiTheme="minorEastAsia"/>
          <w:sz w:val="24"/>
          <w:szCs w:val="24"/>
        </w:rPr>
        <w:t>.</w:t>
      </w:r>
      <w:r w:rsidR="00F61B0A">
        <w:rPr>
          <w:rFonts w:asciiTheme="minorEastAsia" w:hAnsiTheme="minorEastAsia" w:hint="eastAsia"/>
          <w:sz w:val="24"/>
          <w:szCs w:val="24"/>
        </w:rPr>
        <w:t xml:space="preserve"> </w:t>
      </w:r>
      <w:r>
        <w:rPr>
          <w:rFonts w:asciiTheme="minorEastAsia" w:hAnsiTheme="minorEastAsia"/>
          <w:sz w:val="24"/>
          <w:szCs w:val="24"/>
        </w:rPr>
        <w:t>优秀服务意识的表现</w:t>
      </w:r>
    </w:p>
    <w:p w14:paraId="4F78B4A2" w14:textId="7559858D" w:rsidR="006B6808" w:rsidRDefault="00000000" w:rsidP="00F61B0A">
      <w:pPr>
        <w:spacing w:line="480" w:lineRule="exact"/>
        <w:rPr>
          <w:rFonts w:asciiTheme="minorEastAsia" w:hAnsiTheme="minorEastAsia" w:hint="eastAsia"/>
          <w:sz w:val="24"/>
          <w:szCs w:val="24"/>
        </w:rPr>
      </w:pPr>
      <w:r>
        <w:rPr>
          <w:rFonts w:asciiTheme="minorEastAsia" w:hAnsiTheme="minorEastAsia"/>
          <w:sz w:val="24"/>
          <w:szCs w:val="24"/>
        </w:rPr>
        <w:t>2</w:t>
      </w:r>
      <w:r>
        <w:rPr>
          <w:rFonts w:asciiTheme="minorEastAsia" w:hAnsiTheme="minorEastAsia" w:hint="eastAsia"/>
          <w:sz w:val="24"/>
          <w:szCs w:val="24"/>
        </w:rPr>
        <w:t>.</w:t>
      </w:r>
      <w:r w:rsidR="00F61B0A">
        <w:rPr>
          <w:rFonts w:asciiTheme="minorEastAsia" w:hAnsiTheme="minorEastAsia" w:hint="eastAsia"/>
          <w:sz w:val="24"/>
          <w:szCs w:val="24"/>
        </w:rPr>
        <w:t xml:space="preserve"> </w:t>
      </w:r>
      <w:r>
        <w:rPr>
          <w:rFonts w:asciiTheme="minorEastAsia" w:hAnsiTheme="minorEastAsia" w:hint="eastAsia"/>
          <w:sz w:val="24"/>
          <w:szCs w:val="24"/>
        </w:rPr>
        <w:t>服务意识欠缺的原因</w:t>
      </w:r>
    </w:p>
    <w:p w14:paraId="2AF7342F" w14:textId="5F590674" w:rsidR="006B6808" w:rsidRDefault="00000000" w:rsidP="00F61B0A">
      <w:pPr>
        <w:spacing w:line="480" w:lineRule="exact"/>
        <w:rPr>
          <w:rFonts w:asciiTheme="minorEastAsia" w:hAnsiTheme="minorEastAsia" w:hint="eastAsia"/>
          <w:sz w:val="24"/>
          <w:szCs w:val="24"/>
        </w:rPr>
      </w:pPr>
      <w:r>
        <w:rPr>
          <w:rFonts w:asciiTheme="minorEastAsia" w:hAnsiTheme="minorEastAsia"/>
          <w:sz w:val="24"/>
          <w:szCs w:val="24"/>
        </w:rPr>
        <w:t>3.</w:t>
      </w:r>
      <w:r w:rsidR="00F61B0A">
        <w:rPr>
          <w:rFonts w:asciiTheme="minorEastAsia" w:hAnsiTheme="minorEastAsia" w:hint="eastAsia"/>
          <w:sz w:val="24"/>
          <w:szCs w:val="24"/>
        </w:rPr>
        <w:t xml:space="preserve"> </w:t>
      </w:r>
      <w:r>
        <w:rPr>
          <w:rFonts w:asciiTheme="minorEastAsia" w:hAnsiTheme="minorEastAsia"/>
          <w:sz w:val="24"/>
          <w:szCs w:val="24"/>
        </w:rPr>
        <w:t>服务意识的</w:t>
      </w:r>
      <w:r>
        <w:rPr>
          <w:rFonts w:asciiTheme="minorEastAsia" w:hAnsiTheme="minorEastAsia" w:hint="eastAsia"/>
          <w:sz w:val="24"/>
          <w:szCs w:val="24"/>
        </w:rPr>
        <w:t>四</w:t>
      </w:r>
      <w:r>
        <w:rPr>
          <w:rFonts w:asciiTheme="minorEastAsia" w:hAnsiTheme="minorEastAsia"/>
          <w:sz w:val="24"/>
          <w:szCs w:val="24"/>
        </w:rPr>
        <w:t>层次</w:t>
      </w:r>
    </w:p>
    <w:p w14:paraId="3A5219CF" w14:textId="418D288A"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4.</w:t>
      </w:r>
      <w:r w:rsidR="00F61B0A">
        <w:rPr>
          <w:rFonts w:asciiTheme="minorEastAsia" w:hAnsiTheme="minorEastAsia" w:hint="eastAsia"/>
          <w:sz w:val="24"/>
          <w:szCs w:val="24"/>
        </w:rPr>
        <w:t xml:space="preserve"> </w:t>
      </w:r>
      <w:r>
        <w:rPr>
          <w:rFonts w:asciiTheme="minorEastAsia" w:hAnsiTheme="minorEastAsia"/>
          <w:sz w:val="24"/>
          <w:szCs w:val="24"/>
        </w:rPr>
        <w:t>提升服务意识的训练方法</w:t>
      </w:r>
    </w:p>
    <w:p w14:paraId="22863B0F" w14:textId="77777777" w:rsidR="006B6808" w:rsidRPr="00F61B0A" w:rsidRDefault="00000000" w:rsidP="00F61B0A">
      <w:pPr>
        <w:spacing w:line="480" w:lineRule="exact"/>
        <w:rPr>
          <w:rFonts w:asciiTheme="minorEastAsia" w:hAnsiTheme="minorEastAsia" w:hint="eastAsia"/>
          <w:bCs/>
          <w:sz w:val="24"/>
          <w:szCs w:val="24"/>
        </w:rPr>
      </w:pPr>
      <w:r>
        <w:rPr>
          <w:rFonts w:asciiTheme="minorEastAsia" w:hAnsiTheme="minorEastAsia"/>
          <w:b/>
          <w:sz w:val="24"/>
          <w:szCs w:val="24"/>
        </w:rPr>
        <w:t>案例</w:t>
      </w:r>
      <w:r>
        <w:rPr>
          <w:rFonts w:asciiTheme="minorEastAsia" w:hAnsiTheme="minorEastAsia" w:hint="eastAsia"/>
          <w:b/>
          <w:sz w:val="24"/>
          <w:szCs w:val="24"/>
        </w:rPr>
        <w:t>：</w:t>
      </w:r>
      <w:r w:rsidRPr="00F61B0A">
        <w:rPr>
          <w:rFonts w:asciiTheme="minorEastAsia" w:hAnsiTheme="minorEastAsia" w:hint="eastAsia"/>
          <w:bCs/>
          <w:sz w:val="24"/>
          <w:szCs w:val="24"/>
        </w:rPr>
        <w:t>华为、美的、三一、迪士尼等</w:t>
      </w:r>
    </w:p>
    <w:p w14:paraId="12947183" w14:textId="77777777" w:rsidR="006B6808" w:rsidRDefault="006B6808" w:rsidP="00F61B0A">
      <w:pPr>
        <w:spacing w:line="480" w:lineRule="exact"/>
        <w:rPr>
          <w:rFonts w:ascii="宋体" w:eastAsia="宋体" w:hAnsi="宋体" w:hint="eastAsia"/>
          <w:b/>
          <w:color w:val="1F4E79"/>
          <w:sz w:val="24"/>
          <w:szCs w:val="24"/>
        </w:rPr>
      </w:pPr>
    </w:p>
    <w:p w14:paraId="63D377DE" w14:textId="77777777" w:rsidR="006B6808" w:rsidRDefault="00000000" w:rsidP="00F61B0A">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第三讲：快速提升投诉处理客户体验的秘诀</w:t>
      </w:r>
      <w:r>
        <w:rPr>
          <w:rFonts w:ascii="宋体" w:eastAsia="宋体" w:hAnsi="宋体" w:hint="eastAsia"/>
          <w:b/>
          <w:color w:val="FF0000"/>
          <w:sz w:val="24"/>
          <w:szCs w:val="24"/>
        </w:rPr>
        <w:t>（3小时）</w:t>
      </w:r>
    </w:p>
    <w:p w14:paraId="1F704E35" w14:textId="77777777" w:rsidR="006B6808" w:rsidRDefault="00000000" w:rsidP="00F61B0A">
      <w:pPr>
        <w:spacing w:line="480" w:lineRule="exact"/>
        <w:rPr>
          <w:rFonts w:ascii="宋体" w:eastAsia="宋体" w:hAnsi="宋体" w:hint="eastAsia"/>
          <w:b/>
          <w:color w:val="C45911" w:themeColor="accent2" w:themeShade="BF"/>
          <w:sz w:val="24"/>
          <w:szCs w:val="24"/>
        </w:rPr>
      </w:pPr>
      <w:r>
        <w:rPr>
          <w:rFonts w:ascii="宋体" w:eastAsia="宋体" w:hAnsi="宋体" w:hint="eastAsia"/>
          <w:b/>
          <w:color w:val="C45911" w:themeColor="accent2" w:themeShade="BF"/>
          <w:sz w:val="24"/>
          <w:szCs w:val="24"/>
        </w:rPr>
        <w:t>一、</w:t>
      </w:r>
      <w:r>
        <w:rPr>
          <w:rFonts w:ascii="宋体" w:eastAsia="宋体" w:hAnsi="宋体"/>
          <w:b/>
          <w:color w:val="C45911" w:themeColor="accent2" w:themeShade="BF"/>
          <w:sz w:val="24"/>
          <w:szCs w:val="24"/>
        </w:rPr>
        <w:t>沟通方式的选择</w:t>
      </w:r>
    </w:p>
    <w:p w14:paraId="3274FE07" w14:textId="0D915943"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1</w:t>
      </w:r>
      <w:r w:rsidR="00F61B0A">
        <w:rPr>
          <w:rFonts w:asciiTheme="minorEastAsia" w:hAnsiTheme="minorEastAsia" w:hint="eastAsia"/>
          <w:sz w:val="24"/>
          <w:szCs w:val="24"/>
        </w:rPr>
        <w:t xml:space="preserve">. </w:t>
      </w:r>
      <w:r>
        <w:rPr>
          <w:rFonts w:asciiTheme="minorEastAsia" w:hAnsiTheme="minorEastAsia"/>
          <w:sz w:val="24"/>
          <w:szCs w:val="24"/>
        </w:rPr>
        <w:t>语音沟通</w:t>
      </w:r>
      <w:r>
        <w:rPr>
          <w:rFonts w:asciiTheme="minorEastAsia" w:hAnsiTheme="minorEastAsia" w:hint="eastAsia"/>
          <w:sz w:val="24"/>
          <w:szCs w:val="24"/>
        </w:rPr>
        <w:t>的优缺点及应用场景</w:t>
      </w:r>
    </w:p>
    <w:p w14:paraId="0A2796F5" w14:textId="310B59AF"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2</w:t>
      </w:r>
      <w:r w:rsidR="00F61B0A">
        <w:rPr>
          <w:rFonts w:asciiTheme="minorEastAsia" w:hAnsiTheme="minorEastAsia" w:hint="eastAsia"/>
          <w:sz w:val="24"/>
          <w:szCs w:val="24"/>
        </w:rPr>
        <w:t xml:space="preserve">. </w:t>
      </w:r>
      <w:r>
        <w:rPr>
          <w:rFonts w:asciiTheme="minorEastAsia" w:hAnsiTheme="minorEastAsia"/>
          <w:sz w:val="24"/>
          <w:szCs w:val="24"/>
        </w:rPr>
        <w:t>文本沟通</w:t>
      </w:r>
      <w:r>
        <w:rPr>
          <w:rFonts w:asciiTheme="minorEastAsia" w:hAnsiTheme="minorEastAsia" w:hint="eastAsia"/>
          <w:sz w:val="24"/>
          <w:szCs w:val="24"/>
        </w:rPr>
        <w:t>优缺点及应用场景</w:t>
      </w:r>
    </w:p>
    <w:p w14:paraId="42AA7237" w14:textId="77777777" w:rsidR="006B6808" w:rsidRDefault="00000000" w:rsidP="00F61B0A">
      <w:pPr>
        <w:spacing w:line="480" w:lineRule="exact"/>
        <w:rPr>
          <w:rFonts w:ascii="宋体" w:eastAsia="宋体" w:hAnsi="宋体" w:hint="eastAsia"/>
          <w:b/>
          <w:color w:val="FF0000"/>
          <w:sz w:val="24"/>
          <w:szCs w:val="24"/>
        </w:rPr>
      </w:pPr>
      <w:r>
        <w:rPr>
          <w:rFonts w:ascii="宋体" w:eastAsia="宋体" w:hAnsi="宋体" w:hint="eastAsia"/>
          <w:b/>
          <w:color w:val="C45911" w:themeColor="accent2" w:themeShade="BF"/>
          <w:sz w:val="24"/>
          <w:szCs w:val="24"/>
        </w:rPr>
        <w:t>二、服务沟通的声音形象提升</w:t>
      </w:r>
    </w:p>
    <w:p w14:paraId="1FEC7768"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维度</w:t>
      </w:r>
      <w:proofErr w:type="gramStart"/>
      <w:r>
        <w:rPr>
          <w:rFonts w:ascii="宋体" w:eastAsia="宋体" w:hAnsi="宋体" w:hint="eastAsia"/>
          <w:sz w:val="24"/>
          <w:szCs w:val="24"/>
        </w:rPr>
        <w:t>一</w:t>
      </w:r>
      <w:proofErr w:type="gramEnd"/>
      <w:r>
        <w:rPr>
          <w:rFonts w:ascii="宋体" w:eastAsia="宋体" w:hAnsi="宋体" w:hint="eastAsia"/>
          <w:sz w:val="24"/>
          <w:szCs w:val="24"/>
        </w:rPr>
        <w:t>：语速</w:t>
      </w:r>
    </w:p>
    <w:p w14:paraId="4DAD98F0"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维度二：语气</w:t>
      </w:r>
    </w:p>
    <w:p w14:paraId="17D105F5"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维度三：语调</w:t>
      </w:r>
    </w:p>
    <w:p w14:paraId="48DE4884"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保险行业的声音形象训练</w:t>
      </w:r>
    </w:p>
    <w:p w14:paraId="1290D8DB"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b/>
          <w:sz w:val="24"/>
          <w:szCs w:val="24"/>
        </w:rPr>
        <w:t>演练：</w:t>
      </w:r>
      <w:r>
        <w:rPr>
          <w:rFonts w:ascii="宋体" w:eastAsia="宋体" w:hAnsi="宋体" w:hint="eastAsia"/>
          <w:sz w:val="24"/>
          <w:szCs w:val="24"/>
        </w:rPr>
        <w:t>结合企业实际服务场景的声音形象提升的演练</w:t>
      </w:r>
    </w:p>
    <w:p w14:paraId="207FB710" w14:textId="77777777" w:rsidR="006B6808" w:rsidRDefault="00000000" w:rsidP="00F61B0A">
      <w:pPr>
        <w:spacing w:line="480" w:lineRule="exact"/>
        <w:rPr>
          <w:rFonts w:ascii="宋体" w:eastAsia="宋体" w:hAnsi="宋体" w:hint="eastAsia"/>
          <w:b/>
          <w:color w:val="FF0000"/>
          <w:sz w:val="24"/>
          <w:szCs w:val="24"/>
        </w:rPr>
      </w:pPr>
      <w:r>
        <w:rPr>
          <w:rFonts w:ascii="宋体" w:eastAsia="宋体" w:hAnsi="宋体" w:hint="eastAsia"/>
          <w:b/>
          <w:color w:val="C45911" w:themeColor="accent2" w:themeShade="BF"/>
          <w:sz w:val="24"/>
          <w:szCs w:val="24"/>
        </w:rPr>
        <w:t>三、文本服务能力提升</w:t>
      </w:r>
    </w:p>
    <w:p w14:paraId="37EBBD0A" w14:textId="0B8E20E9"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1</w:t>
      </w:r>
      <w:r w:rsidR="00F61B0A">
        <w:rPr>
          <w:rFonts w:asciiTheme="minorEastAsia" w:hAnsiTheme="minorEastAsia" w:hint="eastAsia"/>
          <w:sz w:val="24"/>
          <w:szCs w:val="24"/>
        </w:rPr>
        <w:t xml:space="preserve">. </w:t>
      </w:r>
      <w:r>
        <w:rPr>
          <w:rFonts w:asciiTheme="minorEastAsia" w:hAnsiTheme="minorEastAsia" w:hint="eastAsia"/>
          <w:sz w:val="24"/>
          <w:szCs w:val="24"/>
        </w:rPr>
        <w:t>响应度的要求</w:t>
      </w:r>
    </w:p>
    <w:p w14:paraId="69BFF26F" w14:textId="6FE31C15"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2</w:t>
      </w:r>
      <w:r w:rsidR="00F61B0A">
        <w:rPr>
          <w:rFonts w:asciiTheme="minorEastAsia" w:hAnsiTheme="minorEastAsia" w:hint="eastAsia"/>
          <w:sz w:val="24"/>
          <w:szCs w:val="24"/>
        </w:rPr>
        <w:t xml:space="preserve">. </w:t>
      </w:r>
      <w:r>
        <w:rPr>
          <w:rFonts w:asciiTheme="minorEastAsia" w:hAnsiTheme="minorEastAsia" w:hint="eastAsia"/>
          <w:sz w:val="24"/>
          <w:szCs w:val="24"/>
        </w:rPr>
        <w:t>表情和标点的使用</w:t>
      </w:r>
    </w:p>
    <w:p w14:paraId="03C4894F" w14:textId="3CD03DC9"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3</w:t>
      </w:r>
      <w:r w:rsidR="00F61B0A">
        <w:rPr>
          <w:rFonts w:asciiTheme="minorEastAsia" w:hAnsiTheme="minorEastAsia" w:hint="eastAsia"/>
          <w:sz w:val="24"/>
          <w:szCs w:val="24"/>
        </w:rPr>
        <w:t xml:space="preserve">. </w:t>
      </w:r>
      <w:r>
        <w:rPr>
          <w:rFonts w:asciiTheme="minorEastAsia" w:hAnsiTheme="minorEastAsia" w:hint="eastAsia"/>
          <w:sz w:val="24"/>
          <w:szCs w:val="24"/>
        </w:rPr>
        <w:t>排版和编辑</w:t>
      </w:r>
    </w:p>
    <w:p w14:paraId="25D44E47" w14:textId="5742E7B3"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4</w:t>
      </w:r>
      <w:r w:rsidR="00F61B0A">
        <w:rPr>
          <w:rFonts w:asciiTheme="minorEastAsia" w:hAnsiTheme="minorEastAsia" w:hint="eastAsia"/>
          <w:sz w:val="24"/>
          <w:szCs w:val="24"/>
        </w:rPr>
        <w:t xml:space="preserve">. </w:t>
      </w:r>
      <w:r>
        <w:rPr>
          <w:rFonts w:asciiTheme="minorEastAsia" w:hAnsiTheme="minorEastAsia" w:hint="eastAsia"/>
          <w:sz w:val="24"/>
          <w:szCs w:val="24"/>
        </w:rPr>
        <w:t>文字表达能力</w:t>
      </w:r>
    </w:p>
    <w:p w14:paraId="30227FB3" w14:textId="200090FE" w:rsidR="006B6808" w:rsidRDefault="00000000" w:rsidP="00F61B0A">
      <w:pPr>
        <w:spacing w:line="480" w:lineRule="exact"/>
        <w:rPr>
          <w:rFonts w:ascii="宋体" w:eastAsia="宋体" w:hAnsi="宋体" w:hint="eastAsia"/>
          <w:sz w:val="24"/>
          <w:szCs w:val="24"/>
        </w:rPr>
      </w:pPr>
      <w:r>
        <w:rPr>
          <w:rFonts w:ascii="宋体" w:eastAsia="宋体" w:hAnsi="宋体"/>
          <w:sz w:val="24"/>
          <w:szCs w:val="24"/>
        </w:rPr>
        <w:t>5</w:t>
      </w:r>
      <w:r w:rsidR="00F61B0A">
        <w:rPr>
          <w:rFonts w:ascii="宋体" w:eastAsia="宋体" w:hAnsi="宋体" w:hint="eastAsia"/>
          <w:sz w:val="24"/>
          <w:szCs w:val="24"/>
        </w:rPr>
        <w:t xml:space="preserve">. </w:t>
      </w:r>
      <w:r>
        <w:rPr>
          <w:rFonts w:ascii="宋体" w:eastAsia="宋体" w:hAnsi="宋体" w:hint="eastAsia"/>
          <w:sz w:val="24"/>
          <w:szCs w:val="24"/>
        </w:rPr>
        <w:t>文本服务质检标准</w:t>
      </w:r>
    </w:p>
    <w:p w14:paraId="59DC086C" w14:textId="77777777" w:rsidR="006B6808" w:rsidRDefault="00000000" w:rsidP="00F61B0A">
      <w:pPr>
        <w:spacing w:line="480" w:lineRule="exact"/>
        <w:rPr>
          <w:rFonts w:ascii="宋体" w:eastAsia="宋体" w:hAnsi="宋体" w:hint="eastAsia"/>
          <w:b/>
          <w:color w:val="FF0000"/>
          <w:sz w:val="24"/>
          <w:szCs w:val="24"/>
        </w:rPr>
      </w:pPr>
      <w:r>
        <w:rPr>
          <w:rFonts w:ascii="宋体" w:eastAsia="宋体" w:hAnsi="宋体" w:hint="eastAsia"/>
          <w:b/>
          <w:color w:val="C45911" w:themeColor="accent2" w:themeShade="BF"/>
          <w:sz w:val="24"/>
          <w:szCs w:val="24"/>
        </w:rPr>
        <w:t>四、投诉处理沟通技巧提升</w:t>
      </w:r>
    </w:p>
    <w:p w14:paraId="693C0048" w14:textId="3A83ED46" w:rsidR="006B6808" w:rsidRPr="00F61B0A" w:rsidRDefault="00000000" w:rsidP="00F61B0A">
      <w:pPr>
        <w:spacing w:line="480" w:lineRule="exact"/>
        <w:rPr>
          <w:rFonts w:ascii="宋体" w:eastAsia="宋体" w:hAnsi="宋体" w:hint="eastAsia"/>
          <w:bCs/>
          <w:sz w:val="24"/>
          <w:szCs w:val="24"/>
        </w:rPr>
      </w:pPr>
      <w:r w:rsidRPr="00F61B0A">
        <w:rPr>
          <w:rFonts w:ascii="宋体" w:eastAsia="宋体" w:hAnsi="宋体" w:hint="eastAsia"/>
          <w:bCs/>
          <w:sz w:val="24"/>
          <w:szCs w:val="24"/>
        </w:rPr>
        <w:t>1</w:t>
      </w:r>
      <w:r w:rsidR="00F61B0A" w:rsidRPr="00F61B0A">
        <w:rPr>
          <w:rFonts w:ascii="宋体" w:eastAsia="宋体" w:hAnsi="宋体" w:hint="eastAsia"/>
          <w:bCs/>
          <w:sz w:val="24"/>
          <w:szCs w:val="24"/>
        </w:rPr>
        <w:t xml:space="preserve">. </w:t>
      </w:r>
      <w:r w:rsidRPr="00F61B0A">
        <w:rPr>
          <w:rFonts w:ascii="宋体" w:eastAsia="宋体" w:hAnsi="宋体" w:hint="eastAsia"/>
          <w:bCs/>
          <w:sz w:val="24"/>
          <w:szCs w:val="24"/>
        </w:rPr>
        <w:t>投诉处理中显性和隐性服务禁语</w:t>
      </w:r>
    </w:p>
    <w:p w14:paraId="3DE3BD52" w14:textId="5A19EFB8" w:rsidR="006B6808" w:rsidRDefault="00000000" w:rsidP="00F61B0A">
      <w:pPr>
        <w:spacing w:line="480" w:lineRule="exact"/>
        <w:rPr>
          <w:rFonts w:ascii="宋体" w:eastAsia="宋体" w:hAnsi="宋体" w:hint="eastAsia"/>
          <w:b/>
          <w:color w:val="FF0000"/>
          <w:sz w:val="24"/>
          <w:szCs w:val="24"/>
        </w:rPr>
      </w:pPr>
      <w:r w:rsidRPr="00F61B0A">
        <w:rPr>
          <w:rFonts w:ascii="宋体" w:eastAsia="宋体" w:hAnsi="宋体" w:hint="eastAsia"/>
          <w:b/>
          <w:bCs/>
          <w:sz w:val="24"/>
          <w:szCs w:val="24"/>
        </w:rPr>
        <w:lastRenderedPageBreak/>
        <w:t>演练：</w:t>
      </w:r>
      <w:r>
        <w:rPr>
          <w:rFonts w:ascii="宋体" w:eastAsia="宋体" w:hAnsi="宋体" w:hint="eastAsia"/>
          <w:sz w:val="24"/>
          <w:szCs w:val="24"/>
        </w:rPr>
        <w:t>分小组演练收集投诉处理中的服务禁语</w:t>
      </w:r>
    </w:p>
    <w:p w14:paraId="64E2D398" w14:textId="1565A918" w:rsidR="006B6808" w:rsidRDefault="00000000" w:rsidP="00F61B0A">
      <w:pPr>
        <w:spacing w:line="480" w:lineRule="exact"/>
        <w:rPr>
          <w:rFonts w:ascii="宋体" w:eastAsia="宋体" w:hAnsi="宋体" w:hint="eastAsia"/>
          <w:b/>
          <w:sz w:val="24"/>
          <w:szCs w:val="24"/>
        </w:rPr>
      </w:pPr>
      <w:r>
        <w:rPr>
          <w:rFonts w:ascii="宋体" w:eastAsia="宋体" w:hAnsi="宋体" w:hint="eastAsia"/>
          <w:b/>
          <w:sz w:val="24"/>
          <w:szCs w:val="24"/>
        </w:rPr>
        <w:t>2</w:t>
      </w:r>
      <w:r w:rsidR="00F61B0A">
        <w:rPr>
          <w:rFonts w:ascii="宋体" w:eastAsia="宋体" w:hAnsi="宋体" w:hint="eastAsia"/>
          <w:b/>
          <w:sz w:val="24"/>
          <w:szCs w:val="24"/>
        </w:rPr>
        <w:t xml:space="preserve">. </w:t>
      </w:r>
      <w:r>
        <w:rPr>
          <w:rFonts w:ascii="宋体" w:eastAsia="宋体" w:hAnsi="宋体" w:hint="eastAsia"/>
          <w:b/>
          <w:sz w:val="24"/>
          <w:szCs w:val="24"/>
        </w:rPr>
        <w:t>客户异议处理的有效沟通</w:t>
      </w:r>
    </w:p>
    <w:p w14:paraId="5DAD8C1D" w14:textId="41A04D13" w:rsidR="006B6808" w:rsidRDefault="00000000" w:rsidP="00F61B0A">
      <w:pPr>
        <w:spacing w:line="480" w:lineRule="exact"/>
        <w:rPr>
          <w:rFonts w:asciiTheme="minorEastAsia" w:hAnsiTheme="minorEastAsia" w:hint="eastAsia"/>
          <w:sz w:val="24"/>
          <w:szCs w:val="24"/>
        </w:rPr>
      </w:pPr>
      <w:proofErr w:type="gramStart"/>
      <w:r>
        <w:rPr>
          <w:rFonts w:asciiTheme="minorEastAsia" w:hAnsiTheme="minorEastAsia" w:hint="eastAsia"/>
          <w:sz w:val="24"/>
          <w:szCs w:val="24"/>
        </w:rPr>
        <w:t>一</w:t>
      </w:r>
      <w:proofErr w:type="gramEnd"/>
      <w:r>
        <w:rPr>
          <w:rFonts w:asciiTheme="minorEastAsia" w:hAnsiTheme="minorEastAsia" w:hint="eastAsia"/>
          <w:sz w:val="24"/>
          <w:szCs w:val="24"/>
        </w:rPr>
        <w:t>部曲：挖掘需求——倾听技巧、如何情绪激动的客户、提问方式、常用的安抚、道歉的话术</w:t>
      </w:r>
    </w:p>
    <w:p w14:paraId="22E62233" w14:textId="3DB9A440"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二部曲：表达同理——常用的</w:t>
      </w:r>
      <w:proofErr w:type="gramStart"/>
      <w:r>
        <w:rPr>
          <w:rFonts w:asciiTheme="minorEastAsia" w:hAnsiTheme="minorEastAsia" w:hint="eastAsia"/>
          <w:sz w:val="24"/>
          <w:szCs w:val="24"/>
        </w:rPr>
        <w:t>同理心</w:t>
      </w:r>
      <w:proofErr w:type="gramEnd"/>
      <w:r>
        <w:rPr>
          <w:rFonts w:asciiTheme="minorEastAsia" w:hAnsiTheme="minorEastAsia" w:hint="eastAsia"/>
          <w:sz w:val="24"/>
          <w:szCs w:val="24"/>
        </w:rPr>
        <w:t>表达方式</w:t>
      </w:r>
    </w:p>
    <w:p w14:paraId="71BAC422" w14:textId="77777777"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三部曲：正面表达</w:t>
      </w:r>
    </w:p>
    <w:p w14:paraId="250342BD" w14:textId="77777777"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——对事不对人、委婉陈述、告诉客户我们能做的</w:t>
      </w:r>
    </w:p>
    <w:p w14:paraId="09242634" w14:textId="77777777"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——正面表达魔术用语的规律</w:t>
      </w:r>
    </w:p>
    <w:p w14:paraId="34099FD0" w14:textId="44C4B209" w:rsidR="006B6808" w:rsidRDefault="00000000" w:rsidP="00F61B0A">
      <w:pPr>
        <w:spacing w:line="480" w:lineRule="exact"/>
        <w:rPr>
          <w:rFonts w:asciiTheme="minorEastAsia" w:hAnsiTheme="minorEastAsia" w:hint="eastAsia"/>
          <w:sz w:val="24"/>
          <w:szCs w:val="24"/>
        </w:rPr>
      </w:pPr>
      <w:r>
        <w:rPr>
          <w:rFonts w:asciiTheme="minorEastAsia" w:hAnsiTheme="minorEastAsia" w:hint="eastAsia"/>
          <w:sz w:val="24"/>
          <w:szCs w:val="24"/>
        </w:rPr>
        <w:t>四部曲：提出方案——提出方案参考话术、常用的称赞客户的话术</w:t>
      </w:r>
    </w:p>
    <w:p w14:paraId="7044BB49" w14:textId="4CD31D5A" w:rsidR="006B6808" w:rsidRDefault="00000000" w:rsidP="00F61B0A">
      <w:pPr>
        <w:spacing w:line="480" w:lineRule="exact"/>
        <w:rPr>
          <w:rFonts w:ascii="宋体" w:eastAsia="宋体" w:hAnsi="宋体" w:hint="eastAsia"/>
          <w:b/>
          <w:sz w:val="24"/>
          <w:szCs w:val="24"/>
        </w:rPr>
      </w:pPr>
      <w:r>
        <w:rPr>
          <w:rFonts w:ascii="宋体" w:eastAsia="宋体" w:hAnsi="宋体" w:hint="eastAsia"/>
          <w:b/>
          <w:sz w:val="24"/>
          <w:szCs w:val="24"/>
        </w:rPr>
        <w:t>3</w:t>
      </w:r>
      <w:r w:rsidR="00F61B0A">
        <w:rPr>
          <w:rFonts w:ascii="宋体" w:eastAsia="宋体" w:hAnsi="宋体" w:hint="eastAsia"/>
          <w:b/>
          <w:sz w:val="24"/>
          <w:szCs w:val="24"/>
        </w:rPr>
        <w:t xml:space="preserve">. </w:t>
      </w:r>
      <w:r>
        <w:rPr>
          <w:rFonts w:ascii="宋体" w:eastAsia="宋体" w:hAnsi="宋体" w:hint="eastAsia"/>
          <w:b/>
          <w:sz w:val="24"/>
          <w:szCs w:val="24"/>
        </w:rPr>
        <w:t>九型人格分析与服务沟通技巧</w:t>
      </w:r>
    </w:p>
    <w:p w14:paraId="17D1DFBA" w14:textId="77777777" w:rsidR="006B6808" w:rsidRDefault="00000000" w:rsidP="00F61B0A">
      <w:pPr>
        <w:spacing w:line="480" w:lineRule="exact"/>
        <w:rPr>
          <w:rFonts w:ascii="宋体" w:eastAsia="宋体" w:hAnsi="宋体" w:hint="eastAsia"/>
          <w:bCs/>
          <w:sz w:val="24"/>
          <w:szCs w:val="24"/>
        </w:rPr>
      </w:pPr>
      <w:r>
        <w:rPr>
          <w:rFonts w:ascii="宋体" w:eastAsia="宋体" w:hAnsi="宋体" w:hint="eastAsia"/>
          <w:bCs/>
          <w:sz w:val="24"/>
          <w:szCs w:val="24"/>
        </w:rPr>
        <w:t>1）九型人格分析在内外部客户沟通中的重要作用</w:t>
      </w:r>
    </w:p>
    <w:p w14:paraId="69808DF4"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2）学员自身九型人格的分析</w:t>
      </w:r>
    </w:p>
    <w:p w14:paraId="28F18E35"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3）如何快速识别客户的人格</w:t>
      </w:r>
    </w:p>
    <w:p w14:paraId="03D2AA01"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4）九型人格分析与投诉处理沟通技巧（</w:t>
      </w:r>
      <w:proofErr w:type="gramStart"/>
      <w:r>
        <w:rPr>
          <w:rFonts w:ascii="宋体" w:eastAsia="宋体" w:hAnsi="宋体" w:hint="eastAsia"/>
          <w:sz w:val="24"/>
          <w:szCs w:val="24"/>
        </w:rPr>
        <w:t>含话术</w:t>
      </w:r>
      <w:proofErr w:type="gramEnd"/>
      <w:r>
        <w:rPr>
          <w:rFonts w:ascii="宋体" w:eastAsia="宋体" w:hAnsi="宋体" w:hint="eastAsia"/>
          <w:sz w:val="24"/>
          <w:szCs w:val="24"/>
        </w:rPr>
        <w:t>）</w:t>
      </w:r>
    </w:p>
    <w:p w14:paraId="02295FCD"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5）九型人格分析与投诉处理人员的压力调节</w:t>
      </w:r>
    </w:p>
    <w:p w14:paraId="43D08C1B" w14:textId="1E9689AE"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演练：</w:t>
      </w:r>
      <w:r>
        <w:rPr>
          <w:rFonts w:ascii="宋体" w:eastAsia="宋体" w:hAnsi="宋体" w:hint="eastAsia"/>
          <w:sz w:val="24"/>
          <w:szCs w:val="24"/>
        </w:rPr>
        <w:t>结合企业实际业务场景的演练</w:t>
      </w:r>
    </w:p>
    <w:p w14:paraId="43E6F75B" w14:textId="23731BB0" w:rsidR="006B6808" w:rsidRDefault="006B6808" w:rsidP="00F61B0A">
      <w:pPr>
        <w:spacing w:line="480" w:lineRule="exact"/>
        <w:rPr>
          <w:rFonts w:ascii="宋体" w:eastAsia="宋体" w:hAnsi="宋体" w:hint="eastAsia"/>
          <w:sz w:val="24"/>
          <w:szCs w:val="24"/>
        </w:rPr>
      </w:pPr>
    </w:p>
    <w:p w14:paraId="36523031" w14:textId="0D757659" w:rsidR="006B6808" w:rsidRDefault="00000000" w:rsidP="00F61B0A">
      <w:pPr>
        <w:spacing w:line="480" w:lineRule="exact"/>
        <w:rPr>
          <w:rFonts w:ascii="宋体" w:eastAsia="宋体" w:hAnsi="宋体" w:hint="eastAsia"/>
          <w:sz w:val="24"/>
          <w:szCs w:val="24"/>
        </w:rPr>
      </w:pPr>
      <w:r>
        <w:rPr>
          <w:rFonts w:ascii="宋体" w:eastAsia="宋体" w:hAnsi="宋体" w:hint="eastAsia"/>
          <w:b/>
          <w:color w:val="1F4E79"/>
          <w:sz w:val="24"/>
          <w:szCs w:val="24"/>
        </w:rPr>
        <w:t>第四讲：投诉处理的管理提升</w:t>
      </w:r>
    </w:p>
    <w:p w14:paraId="0A0F9847" w14:textId="77777777" w:rsidR="006B6808" w:rsidRPr="00F61B0A" w:rsidRDefault="00000000" w:rsidP="00F61B0A">
      <w:pPr>
        <w:spacing w:line="480" w:lineRule="exact"/>
        <w:rPr>
          <w:rFonts w:ascii="宋体" w:eastAsia="宋体" w:hAnsi="宋体" w:hint="eastAsia"/>
          <w:b/>
          <w:bCs/>
          <w:color w:val="C45911"/>
          <w:sz w:val="24"/>
          <w:szCs w:val="24"/>
        </w:rPr>
      </w:pPr>
      <w:r w:rsidRPr="00F61B0A">
        <w:rPr>
          <w:rFonts w:ascii="宋体" w:eastAsia="宋体" w:hAnsi="宋体" w:hint="eastAsia"/>
          <w:b/>
          <w:bCs/>
          <w:color w:val="C45911"/>
          <w:sz w:val="24"/>
          <w:szCs w:val="24"/>
        </w:rPr>
        <w:t>一、 投诉处理的流程管理提升</w:t>
      </w:r>
    </w:p>
    <w:p w14:paraId="7A89651A" w14:textId="779EFFC5"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1</w:t>
      </w:r>
      <w:r>
        <w:rPr>
          <w:rFonts w:ascii="宋体" w:eastAsia="宋体" w:hAnsi="宋体" w:hint="eastAsia"/>
          <w:sz w:val="24"/>
          <w:szCs w:val="24"/>
        </w:rPr>
        <w:t xml:space="preserve">. </w:t>
      </w:r>
      <w:r w:rsidRPr="00F61B0A">
        <w:rPr>
          <w:rFonts w:ascii="宋体" w:eastAsia="宋体" w:hAnsi="宋体" w:hint="eastAsia"/>
          <w:sz w:val="24"/>
          <w:szCs w:val="24"/>
        </w:rPr>
        <w:t>投诉受理</w:t>
      </w:r>
    </w:p>
    <w:p w14:paraId="03F89048" w14:textId="55F89BF8"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2</w:t>
      </w:r>
      <w:r>
        <w:rPr>
          <w:rFonts w:ascii="宋体" w:eastAsia="宋体" w:hAnsi="宋体" w:hint="eastAsia"/>
          <w:sz w:val="24"/>
          <w:szCs w:val="24"/>
        </w:rPr>
        <w:t xml:space="preserve">. </w:t>
      </w:r>
      <w:r w:rsidRPr="00F61B0A">
        <w:rPr>
          <w:rFonts w:ascii="宋体" w:eastAsia="宋体" w:hAnsi="宋体" w:hint="eastAsia"/>
          <w:sz w:val="24"/>
          <w:szCs w:val="24"/>
        </w:rPr>
        <w:t>有效沟通</w:t>
      </w:r>
    </w:p>
    <w:p w14:paraId="71C3DB1E" w14:textId="18F5866C"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3</w:t>
      </w:r>
      <w:r>
        <w:rPr>
          <w:rFonts w:ascii="宋体" w:eastAsia="宋体" w:hAnsi="宋体" w:hint="eastAsia"/>
          <w:sz w:val="24"/>
          <w:szCs w:val="24"/>
        </w:rPr>
        <w:t xml:space="preserve">. </w:t>
      </w:r>
      <w:r w:rsidRPr="00F61B0A">
        <w:rPr>
          <w:rFonts w:ascii="宋体" w:eastAsia="宋体" w:hAnsi="宋体" w:hint="eastAsia"/>
          <w:sz w:val="24"/>
          <w:szCs w:val="24"/>
        </w:rPr>
        <w:t>调查处理</w:t>
      </w:r>
    </w:p>
    <w:p w14:paraId="01B9FA40" w14:textId="148D4BCD"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4</w:t>
      </w:r>
      <w:r>
        <w:rPr>
          <w:rFonts w:ascii="宋体" w:eastAsia="宋体" w:hAnsi="宋体" w:hint="eastAsia"/>
          <w:sz w:val="24"/>
          <w:szCs w:val="24"/>
        </w:rPr>
        <w:t xml:space="preserve">. </w:t>
      </w:r>
      <w:r w:rsidRPr="00F61B0A">
        <w:rPr>
          <w:rFonts w:ascii="宋体" w:eastAsia="宋体" w:hAnsi="宋体" w:hint="eastAsia"/>
          <w:sz w:val="24"/>
          <w:szCs w:val="24"/>
        </w:rPr>
        <w:t>回访反馈</w:t>
      </w:r>
    </w:p>
    <w:p w14:paraId="56C20F8A" w14:textId="55FC88DE"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5</w:t>
      </w:r>
      <w:r>
        <w:rPr>
          <w:rFonts w:ascii="宋体" w:eastAsia="宋体" w:hAnsi="宋体" w:hint="eastAsia"/>
          <w:sz w:val="24"/>
          <w:szCs w:val="24"/>
        </w:rPr>
        <w:t xml:space="preserve">. </w:t>
      </w:r>
      <w:r w:rsidRPr="00F61B0A">
        <w:rPr>
          <w:rFonts w:ascii="宋体" w:eastAsia="宋体" w:hAnsi="宋体" w:hint="eastAsia"/>
          <w:sz w:val="24"/>
          <w:szCs w:val="24"/>
        </w:rPr>
        <w:t>整改预防</w:t>
      </w:r>
    </w:p>
    <w:p w14:paraId="6DDAF401" w14:textId="41C37B66"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6</w:t>
      </w:r>
      <w:r>
        <w:rPr>
          <w:rFonts w:ascii="宋体" w:eastAsia="宋体" w:hAnsi="宋体" w:hint="eastAsia"/>
          <w:sz w:val="24"/>
          <w:szCs w:val="24"/>
        </w:rPr>
        <w:t xml:space="preserve">. </w:t>
      </w:r>
      <w:r w:rsidRPr="00F61B0A">
        <w:rPr>
          <w:rFonts w:ascii="宋体" w:eastAsia="宋体" w:hAnsi="宋体" w:hint="eastAsia"/>
          <w:sz w:val="24"/>
          <w:szCs w:val="24"/>
        </w:rPr>
        <w:t>知识整理</w:t>
      </w:r>
    </w:p>
    <w:p w14:paraId="03CFB72A" w14:textId="58D845B8"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7</w:t>
      </w:r>
      <w:r>
        <w:rPr>
          <w:rFonts w:ascii="宋体" w:eastAsia="宋体" w:hAnsi="宋体" w:hint="eastAsia"/>
          <w:sz w:val="24"/>
          <w:szCs w:val="24"/>
        </w:rPr>
        <w:t xml:space="preserve">. </w:t>
      </w:r>
      <w:r w:rsidRPr="00F61B0A">
        <w:rPr>
          <w:rFonts w:ascii="宋体" w:eastAsia="宋体" w:hAnsi="宋体" w:hint="eastAsia"/>
          <w:sz w:val="24"/>
          <w:szCs w:val="24"/>
        </w:rPr>
        <w:t>信息增值</w:t>
      </w:r>
    </w:p>
    <w:p w14:paraId="52B26FD8" w14:textId="77777777"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演练：</w:t>
      </w:r>
      <w:r w:rsidRPr="00F61B0A">
        <w:rPr>
          <w:rFonts w:ascii="宋体" w:eastAsia="宋体" w:hAnsi="宋体" w:hint="eastAsia"/>
          <w:sz w:val="24"/>
          <w:szCs w:val="24"/>
        </w:rPr>
        <w:t>检讨我们目前投诉处理管理流程的改善点</w:t>
      </w:r>
    </w:p>
    <w:p w14:paraId="2279840B" w14:textId="6E49F6CA" w:rsidR="00F61B0A" w:rsidRPr="00F61B0A" w:rsidRDefault="00F61B0A" w:rsidP="00F61B0A">
      <w:pPr>
        <w:spacing w:line="480" w:lineRule="exact"/>
        <w:rPr>
          <w:rFonts w:ascii="宋体" w:eastAsia="宋体" w:hAnsi="宋体" w:hint="eastAsia"/>
          <w:b/>
          <w:bCs/>
          <w:color w:val="C45911"/>
          <w:sz w:val="24"/>
          <w:szCs w:val="24"/>
        </w:rPr>
      </w:pPr>
      <w:r w:rsidRPr="00F61B0A">
        <w:rPr>
          <w:rFonts w:ascii="宋体" w:eastAsia="宋体" w:hAnsi="宋体" w:hint="eastAsia"/>
          <w:b/>
          <w:bCs/>
          <w:color w:val="C45911"/>
          <w:sz w:val="24"/>
          <w:szCs w:val="24"/>
        </w:rPr>
        <w:t>二、客户投诉处理的八大原则</w:t>
      </w:r>
    </w:p>
    <w:p w14:paraId="2ACB53EB" w14:textId="616F4ACE"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1</w:t>
      </w:r>
      <w:r>
        <w:rPr>
          <w:rFonts w:ascii="宋体" w:eastAsia="宋体" w:hAnsi="宋体" w:hint="eastAsia"/>
          <w:sz w:val="24"/>
          <w:szCs w:val="24"/>
        </w:rPr>
        <w:t xml:space="preserve">. </w:t>
      </w:r>
      <w:r w:rsidRPr="00F61B0A">
        <w:rPr>
          <w:rFonts w:ascii="宋体" w:eastAsia="宋体" w:hAnsi="宋体" w:hint="eastAsia"/>
          <w:sz w:val="24"/>
          <w:szCs w:val="24"/>
        </w:rPr>
        <w:t>先处理心情，再处理事情</w:t>
      </w:r>
    </w:p>
    <w:p w14:paraId="555F2182" w14:textId="583626B1"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2</w:t>
      </w:r>
      <w:r>
        <w:rPr>
          <w:rFonts w:ascii="宋体" w:eastAsia="宋体" w:hAnsi="宋体" w:hint="eastAsia"/>
          <w:sz w:val="24"/>
          <w:szCs w:val="24"/>
        </w:rPr>
        <w:t xml:space="preserve">. </w:t>
      </w:r>
      <w:r w:rsidRPr="00F61B0A">
        <w:rPr>
          <w:rFonts w:ascii="宋体" w:eastAsia="宋体" w:hAnsi="宋体" w:hint="eastAsia"/>
          <w:sz w:val="24"/>
          <w:szCs w:val="24"/>
        </w:rPr>
        <w:t>正确看待“大事”和“小事”的原则</w:t>
      </w:r>
    </w:p>
    <w:p w14:paraId="3D95487A" w14:textId="662F3863" w:rsidR="00F61B0A" w:rsidRPr="00F61B0A" w:rsidRDefault="00F61B0A" w:rsidP="00F61B0A">
      <w:pPr>
        <w:spacing w:line="480" w:lineRule="exact"/>
        <w:rPr>
          <w:rFonts w:ascii="宋体" w:eastAsia="宋体" w:hAnsi="宋体" w:hint="eastAsia"/>
          <w:sz w:val="24"/>
          <w:szCs w:val="24"/>
        </w:rPr>
      </w:pPr>
      <w:r w:rsidRPr="00F61B0A">
        <w:rPr>
          <w:rFonts w:ascii="宋体" w:eastAsia="宋体" w:hAnsi="宋体" w:hint="eastAsia"/>
          <w:sz w:val="24"/>
          <w:szCs w:val="24"/>
        </w:rPr>
        <w:t>3</w:t>
      </w:r>
      <w:r>
        <w:rPr>
          <w:rFonts w:ascii="宋体" w:eastAsia="宋体" w:hAnsi="宋体" w:hint="eastAsia"/>
          <w:sz w:val="24"/>
          <w:szCs w:val="24"/>
        </w:rPr>
        <w:t xml:space="preserve">. </w:t>
      </w:r>
      <w:r w:rsidRPr="00F61B0A">
        <w:rPr>
          <w:rFonts w:ascii="宋体" w:eastAsia="宋体" w:hAnsi="宋体" w:hint="eastAsia"/>
          <w:sz w:val="24"/>
          <w:szCs w:val="24"/>
        </w:rPr>
        <w:t>24小时原则</w:t>
      </w:r>
    </w:p>
    <w:p w14:paraId="7C1003FA" w14:textId="7365100D" w:rsidR="00F61B0A" w:rsidRDefault="00F61B0A" w:rsidP="00F61B0A">
      <w:pPr>
        <w:spacing w:line="480" w:lineRule="exact"/>
        <w:rPr>
          <w:rFonts w:ascii="宋体" w:eastAsia="宋体" w:hAnsi="宋体"/>
          <w:sz w:val="24"/>
          <w:szCs w:val="24"/>
        </w:rPr>
      </w:pPr>
      <w:r w:rsidRPr="00F61B0A">
        <w:rPr>
          <w:rFonts w:ascii="宋体" w:eastAsia="宋体" w:hAnsi="宋体" w:hint="eastAsia"/>
          <w:sz w:val="24"/>
          <w:szCs w:val="24"/>
        </w:rPr>
        <w:lastRenderedPageBreak/>
        <w:t>4</w:t>
      </w:r>
      <w:r>
        <w:rPr>
          <w:rFonts w:ascii="宋体" w:eastAsia="宋体" w:hAnsi="宋体" w:hint="eastAsia"/>
          <w:sz w:val="24"/>
          <w:szCs w:val="24"/>
        </w:rPr>
        <w:t xml:space="preserve">. </w:t>
      </w:r>
      <w:r w:rsidRPr="00F61B0A">
        <w:rPr>
          <w:rFonts w:ascii="宋体" w:eastAsia="宋体" w:hAnsi="宋体" w:hint="eastAsia"/>
          <w:sz w:val="24"/>
          <w:szCs w:val="24"/>
        </w:rPr>
        <w:t>升级管理原则</w:t>
      </w:r>
    </w:p>
    <w:p w14:paraId="497F8C11" w14:textId="5A229737"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演练：</w:t>
      </w:r>
      <w:r>
        <w:rPr>
          <w:rFonts w:ascii="宋体" w:eastAsia="宋体" w:hAnsi="宋体" w:hint="eastAsia"/>
          <w:sz w:val="24"/>
          <w:szCs w:val="24"/>
        </w:rPr>
        <w:t>结合这八大原则的学员的优秀经验分享</w:t>
      </w:r>
    </w:p>
    <w:p w14:paraId="5FFDDC50" w14:textId="1B800A4C" w:rsidR="006B6808" w:rsidRPr="00F61B0A" w:rsidRDefault="00000000" w:rsidP="00F61B0A">
      <w:pPr>
        <w:spacing w:line="480" w:lineRule="exact"/>
        <w:rPr>
          <w:rFonts w:ascii="宋体" w:eastAsia="宋体" w:hAnsi="宋体" w:hint="eastAsia"/>
          <w:color w:val="C45911"/>
          <w:sz w:val="24"/>
          <w:szCs w:val="24"/>
        </w:rPr>
      </w:pPr>
      <w:r w:rsidRPr="00F61B0A">
        <w:rPr>
          <w:rFonts w:asciiTheme="minorEastAsia" w:hAnsiTheme="minorEastAsia" w:cs="宋体" w:hint="eastAsia"/>
          <w:b/>
          <w:bCs/>
          <w:color w:val="C45911"/>
          <w:kern w:val="0"/>
          <w:sz w:val="24"/>
          <w:szCs w:val="24"/>
        </w:rPr>
        <w:t>三、客户投诉处理流程优化</w:t>
      </w:r>
      <w:r w:rsidRPr="00F61B0A">
        <w:rPr>
          <w:rFonts w:ascii="宋体" w:eastAsia="宋体" w:hAnsi="宋体" w:hint="eastAsia"/>
          <w:b/>
          <w:bCs/>
          <w:color w:val="C45911"/>
          <w:sz w:val="24"/>
          <w:szCs w:val="24"/>
        </w:rPr>
        <w:t xml:space="preserve"> </w:t>
      </w:r>
    </w:p>
    <w:p w14:paraId="28F9E538" w14:textId="775838D5" w:rsidR="006B6808" w:rsidRDefault="00000000" w:rsidP="00F61B0A">
      <w:pPr>
        <w:tabs>
          <w:tab w:val="left" w:pos="709"/>
        </w:tabs>
        <w:spacing w:line="480" w:lineRule="exact"/>
        <w:rPr>
          <w:rFonts w:ascii="宋体" w:eastAsia="宋体" w:hAnsi="宋体" w:hint="eastAsia"/>
          <w:sz w:val="24"/>
          <w:szCs w:val="24"/>
        </w:rPr>
      </w:pPr>
      <w:r>
        <w:rPr>
          <w:rFonts w:ascii="宋体" w:eastAsia="宋体" w:hAnsi="宋体" w:hint="eastAsia"/>
          <w:sz w:val="24"/>
          <w:szCs w:val="24"/>
        </w:rPr>
        <w:t>1</w:t>
      </w:r>
      <w:r w:rsidR="00F61B0A">
        <w:rPr>
          <w:rFonts w:ascii="宋体" w:eastAsia="宋体" w:hAnsi="宋体" w:hint="eastAsia"/>
          <w:sz w:val="24"/>
          <w:szCs w:val="24"/>
        </w:rPr>
        <w:t xml:space="preserve">. </w:t>
      </w:r>
      <w:r>
        <w:rPr>
          <w:rFonts w:ascii="宋体" w:eastAsia="宋体" w:hAnsi="宋体" w:hint="eastAsia"/>
          <w:sz w:val="24"/>
          <w:szCs w:val="24"/>
        </w:rPr>
        <w:t>内部服务承诺（内部SLA）</w:t>
      </w:r>
    </w:p>
    <w:p w14:paraId="15DB6E5D" w14:textId="3FDEE050" w:rsidR="006B6808" w:rsidRDefault="00000000" w:rsidP="00F61B0A">
      <w:pPr>
        <w:tabs>
          <w:tab w:val="left" w:pos="709"/>
        </w:tabs>
        <w:spacing w:line="480" w:lineRule="exact"/>
        <w:rPr>
          <w:rFonts w:ascii="宋体" w:eastAsia="宋体" w:hAnsi="宋体" w:hint="eastAsia"/>
          <w:sz w:val="24"/>
          <w:szCs w:val="24"/>
        </w:rPr>
      </w:pPr>
      <w:r>
        <w:rPr>
          <w:rFonts w:ascii="宋体" w:eastAsia="宋体" w:hAnsi="宋体" w:hint="eastAsia"/>
          <w:sz w:val="24"/>
          <w:szCs w:val="24"/>
        </w:rPr>
        <w:t>2</w:t>
      </w:r>
      <w:r w:rsidR="00F61B0A">
        <w:rPr>
          <w:rFonts w:ascii="宋体" w:eastAsia="宋体" w:hAnsi="宋体" w:hint="eastAsia"/>
          <w:sz w:val="24"/>
          <w:szCs w:val="24"/>
        </w:rPr>
        <w:t xml:space="preserve">. </w:t>
      </w:r>
      <w:r>
        <w:rPr>
          <w:rFonts w:ascii="宋体" w:eastAsia="宋体" w:hAnsi="宋体" w:hint="eastAsia"/>
          <w:sz w:val="24"/>
          <w:szCs w:val="24"/>
        </w:rPr>
        <w:t>服务压力传递机制</w:t>
      </w:r>
    </w:p>
    <w:p w14:paraId="1E25912C" w14:textId="720F87D7" w:rsidR="006B6808" w:rsidRDefault="00000000" w:rsidP="00F61B0A">
      <w:pPr>
        <w:tabs>
          <w:tab w:val="left" w:pos="709"/>
        </w:tabs>
        <w:spacing w:line="480" w:lineRule="exact"/>
        <w:rPr>
          <w:rFonts w:ascii="宋体" w:eastAsia="宋体" w:hAnsi="宋体" w:hint="eastAsia"/>
          <w:sz w:val="24"/>
          <w:szCs w:val="24"/>
        </w:rPr>
      </w:pPr>
      <w:r>
        <w:rPr>
          <w:rFonts w:ascii="宋体" w:eastAsia="宋体" w:hAnsi="宋体" w:hint="eastAsia"/>
          <w:sz w:val="24"/>
          <w:szCs w:val="24"/>
        </w:rPr>
        <w:t>3</w:t>
      </w:r>
      <w:r w:rsidR="00F61B0A">
        <w:rPr>
          <w:rFonts w:ascii="宋体" w:eastAsia="宋体" w:hAnsi="宋体" w:hint="eastAsia"/>
          <w:sz w:val="24"/>
          <w:szCs w:val="24"/>
        </w:rPr>
        <w:t xml:space="preserve">. </w:t>
      </w:r>
      <w:r>
        <w:rPr>
          <w:rFonts w:ascii="宋体" w:eastAsia="宋体" w:hAnsi="宋体" w:hint="eastAsia"/>
          <w:sz w:val="24"/>
          <w:szCs w:val="24"/>
        </w:rPr>
        <w:t>客户需求响应管理流程</w:t>
      </w:r>
    </w:p>
    <w:p w14:paraId="223EFEFB" w14:textId="6D842D19" w:rsidR="006B6808" w:rsidRDefault="00000000" w:rsidP="00F61B0A">
      <w:pPr>
        <w:tabs>
          <w:tab w:val="left" w:pos="709"/>
        </w:tabs>
        <w:spacing w:line="480" w:lineRule="exact"/>
        <w:rPr>
          <w:rFonts w:ascii="宋体" w:eastAsia="宋体" w:hAnsi="宋体" w:hint="eastAsia"/>
          <w:sz w:val="24"/>
          <w:szCs w:val="24"/>
        </w:rPr>
      </w:pPr>
      <w:r>
        <w:rPr>
          <w:rFonts w:ascii="宋体" w:eastAsia="宋体" w:hAnsi="宋体" w:hint="eastAsia"/>
          <w:sz w:val="24"/>
          <w:szCs w:val="24"/>
        </w:rPr>
        <w:t>4</w:t>
      </w:r>
      <w:r w:rsidR="00F61B0A">
        <w:rPr>
          <w:rFonts w:ascii="宋体" w:eastAsia="宋体" w:hAnsi="宋体" w:hint="eastAsia"/>
          <w:sz w:val="24"/>
          <w:szCs w:val="24"/>
        </w:rPr>
        <w:t xml:space="preserve">. </w:t>
      </w:r>
      <w:r>
        <w:rPr>
          <w:rFonts w:ascii="宋体" w:eastAsia="宋体" w:hAnsi="宋体" w:hint="eastAsia"/>
          <w:sz w:val="24"/>
          <w:szCs w:val="24"/>
        </w:rPr>
        <w:t>内部沟通协作流程</w:t>
      </w:r>
    </w:p>
    <w:p w14:paraId="65C8AD49" w14:textId="1A17D423" w:rsidR="006B6808" w:rsidRDefault="00000000" w:rsidP="00F61B0A">
      <w:pPr>
        <w:tabs>
          <w:tab w:val="left" w:pos="709"/>
        </w:tabs>
        <w:spacing w:line="480" w:lineRule="exact"/>
        <w:rPr>
          <w:rFonts w:ascii="宋体" w:eastAsia="宋体" w:hAnsi="宋体" w:hint="eastAsia"/>
          <w:sz w:val="24"/>
          <w:szCs w:val="24"/>
        </w:rPr>
      </w:pPr>
      <w:r w:rsidRPr="00F61B0A">
        <w:rPr>
          <w:rFonts w:ascii="宋体" w:eastAsia="宋体" w:hAnsi="宋体" w:hint="eastAsia"/>
          <w:b/>
          <w:bCs/>
          <w:sz w:val="24"/>
          <w:szCs w:val="24"/>
        </w:rPr>
        <w:t>演练：</w:t>
      </w:r>
      <w:r>
        <w:rPr>
          <w:rFonts w:ascii="宋体" w:eastAsia="宋体" w:hAnsi="宋体" w:hint="eastAsia"/>
          <w:sz w:val="24"/>
          <w:szCs w:val="24"/>
        </w:rPr>
        <w:t>我们的客户服务流程重点需要的改善的项目</w:t>
      </w:r>
    </w:p>
    <w:p w14:paraId="4FE1C2CE" w14:textId="77777777" w:rsidR="006B6808" w:rsidRDefault="00000000" w:rsidP="00F61B0A">
      <w:pPr>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四、典型投诉处理场景SOP的管理升级</w:t>
      </w:r>
    </w:p>
    <w:p w14:paraId="18867786" w14:textId="745FECC5" w:rsidR="006B6808" w:rsidRDefault="00F61B0A" w:rsidP="00F61B0A">
      <w:pPr>
        <w:spacing w:line="480" w:lineRule="exact"/>
        <w:rPr>
          <w:rFonts w:ascii="宋体" w:eastAsia="宋体" w:hAnsi="宋体" w:hint="eastAsia"/>
          <w:sz w:val="24"/>
          <w:szCs w:val="24"/>
        </w:rPr>
      </w:pPr>
      <w:r>
        <w:rPr>
          <w:rFonts w:ascii="宋体" w:eastAsia="宋体" w:hAnsi="宋体" w:hint="eastAsia"/>
          <w:sz w:val="24"/>
          <w:szCs w:val="24"/>
        </w:rPr>
        <w:t>——</w:t>
      </w:r>
      <w:r w:rsidR="00000000">
        <w:rPr>
          <w:rFonts w:ascii="宋体" w:eastAsia="宋体" w:hAnsi="宋体" w:hint="eastAsia"/>
          <w:sz w:val="24"/>
          <w:szCs w:val="24"/>
        </w:rPr>
        <w:t>、投诉处理SOP管理升级的优秀案例（制造业、保险、旅游、公共服务等）</w:t>
      </w:r>
    </w:p>
    <w:p w14:paraId="79A41463" w14:textId="77777777"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包括：</w:t>
      </w:r>
      <w:r>
        <w:rPr>
          <w:rFonts w:ascii="宋体" w:eastAsia="宋体" w:hAnsi="宋体" w:hint="eastAsia"/>
          <w:sz w:val="24"/>
          <w:szCs w:val="24"/>
        </w:rPr>
        <w:t>规范动作、</w:t>
      </w:r>
      <w:proofErr w:type="gramStart"/>
      <w:r>
        <w:rPr>
          <w:rFonts w:ascii="宋体" w:eastAsia="宋体" w:hAnsi="宋体" w:hint="eastAsia"/>
          <w:sz w:val="24"/>
          <w:szCs w:val="24"/>
        </w:rPr>
        <w:t>规范话</w:t>
      </w:r>
      <w:proofErr w:type="gramEnd"/>
      <w:r>
        <w:rPr>
          <w:rFonts w:ascii="宋体" w:eastAsia="宋体" w:hAnsi="宋体" w:hint="eastAsia"/>
          <w:sz w:val="24"/>
          <w:szCs w:val="24"/>
        </w:rPr>
        <w:t>术、避免行为、避免话术、机会点分析、对应知识</w:t>
      </w:r>
    </w:p>
    <w:p w14:paraId="26AF0976" w14:textId="7C8A0C4F"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演练：</w:t>
      </w:r>
      <w:r>
        <w:rPr>
          <w:rFonts w:ascii="宋体" w:eastAsia="宋体" w:hAnsi="宋体" w:hint="eastAsia"/>
          <w:sz w:val="24"/>
          <w:szCs w:val="24"/>
        </w:rPr>
        <w:t>典型的服务场景的SOP升级的演练（演练场景根据课前调研进行调整）</w:t>
      </w:r>
    </w:p>
    <w:p w14:paraId="5D732400" w14:textId="6918EEB2" w:rsidR="006B6808" w:rsidRPr="00F61B0A"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演练场景：</w:t>
      </w:r>
      <w:r w:rsidRPr="00F61B0A">
        <w:rPr>
          <w:rFonts w:ascii="宋体" w:eastAsia="宋体" w:hAnsi="宋体" w:hint="eastAsia"/>
          <w:sz w:val="24"/>
          <w:szCs w:val="24"/>
        </w:rPr>
        <w:t>情绪激动的客户</w:t>
      </w:r>
      <w:r w:rsidR="00F61B0A" w:rsidRPr="00F61B0A">
        <w:rPr>
          <w:rFonts w:ascii="宋体" w:eastAsia="宋体" w:hAnsi="宋体" w:hint="eastAsia"/>
          <w:sz w:val="24"/>
          <w:szCs w:val="24"/>
        </w:rPr>
        <w:t>、</w:t>
      </w:r>
      <w:r w:rsidRPr="00F61B0A">
        <w:rPr>
          <w:rFonts w:ascii="宋体" w:eastAsia="宋体" w:hAnsi="宋体" w:hint="eastAsia"/>
          <w:sz w:val="24"/>
          <w:szCs w:val="24"/>
        </w:rPr>
        <w:t>固执自见的客户</w:t>
      </w:r>
      <w:r w:rsidR="00F61B0A" w:rsidRPr="00F61B0A">
        <w:rPr>
          <w:rFonts w:ascii="宋体" w:eastAsia="宋体" w:hAnsi="宋体" w:hint="eastAsia"/>
          <w:sz w:val="24"/>
          <w:szCs w:val="24"/>
        </w:rPr>
        <w:t>、</w:t>
      </w:r>
      <w:r w:rsidRPr="00F61B0A">
        <w:rPr>
          <w:rFonts w:ascii="宋体" w:eastAsia="宋体" w:hAnsi="宋体" w:hint="eastAsia"/>
          <w:sz w:val="24"/>
          <w:szCs w:val="24"/>
        </w:rPr>
        <w:t>有备而来的客户</w:t>
      </w:r>
      <w:r w:rsidR="00F61B0A" w:rsidRPr="00F61B0A">
        <w:rPr>
          <w:rFonts w:ascii="宋体" w:eastAsia="宋体" w:hAnsi="宋体" w:hint="eastAsia"/>
          <w:sz w:val="24"/>
          <w:szCs w:val="24"/>
        </w:rPr>
        <w:t>、</w:t>
      </w:r>
      <w:r w:rsidRPr="00F61B0A">
        <w:rPr>
          <w:rFonts w:ascii="宋体" w:eastAsia="宋体" w:hAnsi="宋体" w:hint="eastAsia"/>
          <w:sz w:val="24"/>
          <w:szCs w:val="24"/>
        </w:rPr>
        <w:t>客户现场拍视频或录音</w:t>
      </w:r>
      <w:r w:rsidR="00F61B0A" w:rsidRPr="00F61B0A">
        <w:rPr>
          <w:rFonts w:ascii="宋体" w:eastAsia="宋体" w:hAnsi="宋体" w:hint="eastAsia"/>
          <w:sz w:val="24"/>
          <w:szCs w:val="24"/>
        </w:rPr>
        <w:t>、</w:t>
      </w:r>
      <w:r w:rsidRPr="00F61B0A">
        <w:rPr>
          <w:rFonts w:ascii="宋体" w:eastAsia="宋体" w:hAnsi="宋体" w:hint="eastAsia"/>
          <w:sz w:val="24"/>
          <w:szCs w:val="24"/>
        </w:rPr>
        <w:t>客户要求找领导</w:t>
      </w:r>
      <w:r w:rsidR="00F61B0A" w:rsidRPr="00F61B0A">
        <w:rPr>
          <w:rFonts w:ascii="宋体" w:eastAsia="宋体" w:hAnsi="宋体" w:hint="eastAsia"/>
          <w:sz w:val="24"/>
          <w:szCs w:val="24"/>
        </w:rPr>
        <w:t>、</w:t>
      </w:r>
      <w:r w:rsidRPr="00F61B0A">
        <w:rPr>
          <w:rFonts w:ascii="宋体" w:eastAsia="宋体" w:hAnsi="宋体" w:hint="eastAsia"/>
          <w:sz w:val="24"/>
          <w:szCs w:val="24"/>
        </w:rPr>
        <w:t>投诉之前的服务人员等</w:t>
      </w:r>
    </w:p>
    <w:p w14:paraId="3D2D4D54" w14:textId="77777777" w:rsidR="006B6808" w:rsidRPr="00F61B0A" w:rsidRDefault="00000000" w:rsidP="00F61B0A">
      <w:pPr>
        <w:spacing w:line="480" w:lineRule="exact"/>
        <w:rPr>
          <w:rFonts w:ascii="宋体" w:eastAsia="宋体" w:hAnsi="宋体" w:hint="eastAsia"/>
          <w:b/>
          <w:color w:val="C45911"/>
          <w:sz w:val="24"/>
          <w:szCs w:val="24"/>
        </w:rPr>
      </w:pPr>
      <w:r w:rsidRPr="00F61B0A">
        <w:rPr>
          <w:rFonts w:ascii="宋体" w:eastAsia="宋体" w:hAnsi="宋体" w:hint="eastAsia"/>
          <w:b/>
          <w:color w:val="C45911"/>
          <w:sz w:val="24"/>
          <w:szCs w:val="24"/>
        </w:rPr>
        <w:t>四、投诉处理管理的知识管理提升</w:t>
      </w:r>
    </w:p>
    <w:p w14:paraId="0DFC719A" w14:textId="3937517D" w:rsidR="006B6808" w:rsidRDefault="00F61B0A" w:rsidP="00F61B0A">
      <w:pPr>
        <w:spacing w:line="480" w:lineRule="exact"/>
        <w:rPr>
          <w:rFonts w:ascii="宋体" w:eastAsia="宋体" w:hAnsi="宋体" w:hint="eastAsia"/>
          <w:sz w:val="24"/>
          <w:szCs w:val="24"/>
        </w:rPr>
      </w:pPr>
      <w:r>
        <w:rPr>
          <w:rFonts w:ascii="宋体" w:eastAsia="宋体" w:hAnsi="宋体" w:hint="eastAsia"/>
          <w:sz w:val="24"/>
          <w:szCs w:val="24"/>
        </w:rPr>
        <w:t>1</w:t>
      </w:r>
      <w:r>
        <w:rPr>
          <w:rFonts w:ascii="宋体" w:eastAsia="宋体" w:hAnsi="宋体" w:hint="eastAsia"/>
          <w:sz w:val="24"/>
          <w:szCs w:val="24"/>
        </w:rPr>
        <w:t>.</w:t>
      </w:r>
      <w:r>
        <w:rPr>
          <w:rFonts w:ascii="宋体" w:eastAsia="宋体" w:hAnsi="宋体" w:hint="eastAsia"/>
          <w:sz w:val="24"/>
          <w:szCs w:val="24"/>
        </w:rPr>
        <w:t xml:space="preserve"> </w:t>
      </w:r>
      <w:r w:rsidR="00000000">
        <w:rPr>
          <w:rFonts w:ascii="宋体" w:eastAsia="宋体" w:hAnsi="宋体" w:hint="eastAsia"/>
          <w:sz w:val="24"/>
          <w:szCs w:val="24"/>
        </w:rPr>
        <w:t>客</w:t>
      </w:r>
      <w:proofErr w:type="gramStart"/>
      <w:r w:rsidR="00000000">
        <w:rPr>
          <w:rFonts w:ascii="宋体" w:eastAsia="宋体" w:hAnsi="宋体" w:hint="eastAsia"/>
          <w:sz w:val="24"/>
          <w:szCs w:val="24"/>
        </w:rPr>
        <w:t>服知识</w:t>
      </w:r>
      <w:proofErr w:type="gramEnd"/>
      <w:r w:rsidR="00000000">
        <w:rPr>
          <w:rFonts w:ascii="宋体" w:eastAsia="宋体" w:hAnsi="宋体" w:hint="eastAsia"/>
          <w:sz w:val="24"/>
          <w:szCs w:val="24"/>
        </w:rPr>
        <w:t>管理流程</w:t>
      </w:r>
    </w:p>
    <w:p w14:paraId="289ECB82" w14:textId="000551D2" w:rsidR="006B6808" w:rsidRDefault="00F61B0A" w:rsidP="00F61B0A">
      <w:pPr>
        <w:spacing w:line="480" w:lineRule="exact"/>
        <w:rPr>
          <w:rFonts w:ascii="宋体" w:eastAsia="宋体" w:hAnsi="宋体" w:hint="eastAsia"/>
          <w:sz w:val="24"/>
          <w:szCs w:val="24"/>
        </w:rPr>
      </w:pPr>
      <w:r>
        <w:rPr>
          <w:rFonts w:ascii="宋体" w:eastAsia="宋体" w:hAnsi="宋体" w:hint="eastAsia"/>
          <w:sz w:val="24"/>
          <w:szCs w:val="24"/>
        </w:rPr>
        <w:t>2</w:t>
      </w:r>
      <w:r>
        <w:rPr>
          <w:rFonts w:ascii="宋体" w:eastAsia="宋体" w:hAnsi="宋体" w:hint="eastAsia"/>
          <w:sz w:val="24"/>
          <w:szCs w:val="24"/>
        </w:rPr>
        <w:t>.</w:t>
      </w:r>
      <w:r>
        <w:rPr>
          <w:rFonts w:ascii="宋体" w:eastAsia="宋体" w:hAnsi="宋体" w:hint="eastAsia"/>
          <w:sz w:val="24"/>
          <w:szCs w:val="24"/>
        </w:rPr>
        <w:t xml:space="preserve"> </w:t>
      </w:r>
      <w:r w:rsidR="00000000">
        <w:rPr>
          <w:rFonts w:ascii="宋体" w:eastAsia="宋体" w:hAnsi="宋体" w:hint="eastAsia"/>
          <w:sz w:val="24"/>
          <w:szCs w:val="24"/>
        </w:rPr>
        <w:t>投诉处理的隐性知识管理</w:t>
      </w:r>
    </w:p>
    <w:p w14:paraId="6EF1F44B" w14:textId="14784D50" w:rsidR="006B6808" w:rsidRDefault="00F61B0A" w:rsidP="00F61B0A">
      <w:pPr>
        <w:spacing w:line="480" w:lineRule="exact"/>
        <w:rPr>
          <w:rFonts w:ascii="宋体" w:eastAsia="宋体" w:hAnsi="宋体" w:hint="eastAsia"/>
          <w:sz w:val="24"/>
          <w:szCs w:val="24"/>
        </w:rPr>
      </w:pPr>
      <w:r>
        <w:rPr>
          <w:rFonts w:ascii="宋体" w:eastAsia="宋体" w:hAnsi="宋体" w:hint="eastAsia"/>
          <w:sz w:val="24"/>
          <w:szCs w:val="24"/>
        </w:rPr>
        <w:t>3</w:t>
      </w:r>
      <w:r>
        <w:rPr>
          <w:rFonts w:ascii="宋体" w:eastAsia="宋体" w:hAnsi="宋体" w:hint="eastAsia"/>
          <w:sz w:val="24"/>
          <w:szCs w:val="24"/>
        </w:rPr>
        <w:t>.</w:t>
      </w:r>
      <w:r>
        <w:rPr>
          <w:rFonts w:ascii="宋体" w:eastAsia="宋体" w:hAnsi="宋体" w:hint="eastAsia"/>
          <w:sz w:val="24"/>
          <w:szCs w:val="24"/>
        </w:rPr>
        <w:t xml:space="preserve"> </w:t>
      </w:r>
      <w:r w:rsidR="00000000">
        <w:rPr>
          <w:rFonts w:ascii="宋体" w:eastAsia="宋体" w:hAnsi="宋体" w:hint="eastAsia"/>
          <w:sz w:val="24"/>
          <w:szCs w:val="24"/>
        </w:rPr>
        <w:t>服务模板和服务标杆</w:t>
      </w:r>
    </w:p>
    <w:p w14:paraId="13346B4D" w14:textId="77777777" w:rsidR="006B6808" w:rsidRDefault="00000000" w:rsidP="00F61B0A">
      <w:pPr>
        <w:spacing w:line="480" w:lineRule="exact"/>
        <w:rPr>
          <w:rFonts w:ascii="宋体" w:eastAsia="宋体" w:hAnsi="宋体" w:hint="eastAsia"/>
          <w:sz w:val="24"/>
          <w:szCs w:val="24"/>
        </w:rPr>
      </w:pPr>
      <w:r w:rsidRPr="00F61B0A">
        <w:rPr>
          <w:rFonts w:ascii="宋体" w:eastAsia="宋体" w:hAnsi="宋体" w:hint="eastAsia"/>
          <w:b/>
          <w:bCs/>
          <w:sz w:val="24"/>
          <w:szCs w:val="24"/>
        </w:rPr>
        <w:t>案例：</w:t>
      </w:r>
      <w:r>
        <w:rPr>
          <w:rFonts w:ascii="宋体" w:eastAsia="宋体" w:hAnsi="宋体" w:hint="eastAsia"/>
          <w:sz w:val="24"/>
          <w:szCs w:val="24"/>
        </w:rPr>
        <w:t>华为、金域等</w:t>
      </w:r>
    </w:p>
    <w:p w14:paraId="3524F301" w14:textId="77777777" w:rsidR="006B6808" w:rsidRDefault="006B6808" w:rsidP="00F61B0A">
      <w:pPr>
        <w:spacing w:line="480" w:lineRule="exact"/>
        <w:rPr>
          <w:rFonts w:ascii="宋体" w:eastAsia="宋体" w:hAnsi="宋体" w:hint="eastAsia"/>
          <w:sz w:val="24"/>
          <w:szCs w:val="24"/>
        </w:rPr>
      </w:pPr>
    </w:p>
    <w:p w14:paraId="232A986F" w14:textId="77777777" w:rsidR="006B6808" w:rsidRDefault="00000000" w:rsidP="00F61B0A">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第五讲：投诉处理人员的工作技能精进——常用分析方法训练</w:t>
      </w:r>
    </w:p>
    <w:p w14:paraId="46937DB6" w14:textId="77777777" w:rsidR="006B6808" w:rsidRDefault="00000000" w:rsidP="00F61B0A">
      <w:pPr>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一、掌握分析方法的收益</w:t>
      </w:r>
    </w:p>
    <w:p w14:paraId="234A9B3E" w14:textId="7D9AEC13"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1</w:t>
      </w:r>
      <w:r w:rsidR="00F61B0A">
        <w:rPr>
          <w:rFonts w:ascii="宋体" w:eastAsia="宋体" w:hAnsi="宋体" w:hint="eastAsia"/>
          <w:sz w:val="24"/>
          <w:szCs w:val="24"/>
        </w:rPr>
        <w:t xml:space="preserve">. </w:t>
      </w:r>
      <w:r>
        <w:rPr>
          <w:rFonts w:ascii="宋体" w:eastAsia="宋体" w:hAnsi="宋体" w:hint="eastAsia"/>
          <w:sz w:val="24"/>
          <w:szCs w:val="24"/>
        </w:rPr>
        <w:t>发现问题的能力提升</w:t>
      </w:r>
    </w:p>
    <w:p w14:paraId="00325120" w14:textId="5AAED829"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2</w:t>
      </w:r>
      <w:r w:rsidR="00F61B0A">
        <w:rPr>
          <w:rFonts w:ascii="宋体" w:eastAsia="宋体" w:hAnsi="宋体" w:hint="eastAsia"/>
          <w:sz w:val="24"/>
          <w:szCs w:val="24"/>
        </w:rPr>
        <w:t xml:space="preserve">. </w:t>
      </w:r>
      <w:r>
        <w:rPr>
          <w:rFonts w:ascii="宋体" w:eastAsia="宋体" w:hAnsi="宋体" w:hint="eastAsia"/>
          <w:sz w:val="24"/>
          <w:szCs w:val="24"/>
        </w:rPr>
        <w:t>分析问题的能力提升</w:t>
      </w:r>
    </w:p>
    <w:p w14:paraId="255EE390" w14:textId="36099EDF"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3</w:t>
      </w:r>
      <w:r w:rsidR="00F61B0A">
        <w:rPr>
          <w:rFonts w:ascii="宋体" w:eastAsia="宋体" w:hAnsi="宋体" w:hint="eastAsia"/>
          <w:sz w:val="24"/>
          <w:szCs w:val="24"/>
        </w:rPr>
        <w:t xml:space="preserve">. </w:t>
      </w:r>
      <w:r>
        <w:rPr>
          <w:rFonts w:ascii="宋体" w:eastAsia="宋体" w:hAnsi="宋体" w:hint="eastAsia"/>
          <w:sz w:val="24"/>
          <w:szCs w:val="24"/>
        </w:rPr>
        <w:t>解决问题的能力提升</w:t>
      </w:r>
    </w:p>
    <w:p w14:paraId="444CC1DD" w14:textId="413BF65C"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4</w:t>
      </w:r>
      <w:r w:rsidR="00F61B0A">
        <w:rPr>
          <w:rFonts w:ascii="宋体" w:eastAsia="宋体" w:hAnsi="宋体" w:hint="eastAsia"/>
          <w:sz w:val="24"/>
          <w:szCs w:val="24"/>
        </w:rPr>
        <w:t xml:space="preserve">. </w:t>
      </w:r>
      <w:r>
        <w:rPr>
          <w:rFonts w:ascii="宋体" w:eastAsia="宋体" w:hAnsi="宋体" w:hint="eastAsia"/>
          <w:sz w:val="24"/>
          <w:szCs w:val="24"/>
        </w:rPr>
        <w:t>预防问题的能力提升</w:t>
      </w:r>
    </w:p>
    <w:p w14:paraId="4FB60623" w14:textId="6D550845"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5</w:t>
      </w:r>
      <w:r w:rsidR="00F61B0A">
        <w:rPr>
          <w:rFonts w:ascii="宋体" w:eastAsia="宋体" w:hAnsi="宋体" w:hint="eastAsia"/>
          <w:sz w:val="24"/>
          <w:szCs w:val="24"/>
        </w:rPr>
        <w:t xml:space="preserve">. </w:t>
      </w:r>
      <w:r>
        <w:rPr>
          <w:rFonts w:ascii="宋体" w:eastAsia="宋体" w:hAnsi="宋体" w:hint="eastAsia"/>
          <w:sz w:val="24"/>
          <w:szCs w:val="24"/>
        </w:rPr>
        <w:t>系统思考的能力提升</w:t>
      </w:r>
    </w:p>
    <w:p w14:paraId="1516582A" w14:textId="77777777" w:rsidR="006B6808" w:rsidRDefault="00000000" w:rsidP="00F61B0A">
      <w:pPr>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二、服务人员常用分析方法训练</w:t>
      </w:r>
    </w:p>
    <w:p w14:paraId="154108DE"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1. 帕累托定律</w:t>
      </w:r>
    </w:p>
    <w:p w14:paraId="7AFDFCAB"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美的、服务行业案例</w:t>
      </w:r>
    </w:p>
    <w:p w14:paraId="7CD32C05"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 xml:space="preserve">2. </w:t>
      </w:r>
      <w:proofErr w:type="gramStart"/>
      <w:r>
        <w:rPr>
          <w:rFonts w:ascii="宋体" w:eastAsia="宋体" w:hAnsi="宋体" w:hint="eastAsia"/>
          <w:sz w:val="24"/>
          <w:szCs w:val="24"/>
        </w:rPr>
        <w:t>剥</w:t>
      </w:r>
      <w:proofErr w:type="gramEnd"/>
      <w:r>
        <w:rPr>
          <w:rFonts w:ascii="宋体" w:eastAsia="宋体" w:hAnsi="宋体" w:hint="eastAsia"/>
          <w:sz w:val="24"/>
          <w:szCs w:val="24"/>
        </w:rPr>
        <w:t>洋葱法</w:t>
      </w:r>
    </w:p>
    <w:p w14:paraId="4C4CBE6A"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b/>
          <w:sz w:val="24"/>
          <w:szCs w:val="24"/>
        </w:rPr>
        <w:lastRenderedPageBreak/>
        <w:t>案例：</w:t>
      </w:r>
      <w:r>
        <w:rPr>
          <w:rFonts w:ascii="宋体" w:eastAsia="宋体" w:hAnsi="宋体" w:hint="eastAsia"/>
          <w:sz w:val="24"/>
          <w:szCs w:val="24"/>
        </w:rPr>
        <w:t>家电服务网点、服务行业案例</w:t>
      </w:r>
    </w:p>
    <w:p w14:paraId="3731D96D"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3. PDCA循环</w:t>
      </w:r>
    </w:p>
    <w:p w14:paraId="0E6EFA2D"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出行行业的投诉升级管理</w:t>
      </w:r>
    </w:p>
    <w:p w14:paraId="52804014"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4. 对比分析法</w:t>
      </w:r>
    </w:p>
    <w:p w14:paraId="1D270DCB"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服务行业服务质量对比分析</w:t>
      </w:r>
    </w:p>
    <w:p w14:paraId="7E48E601" w14:textId="77777777" w:rsidR="006B6808" w:rsidRDefault="00000000" w:rsidP="00F61B0A">
      <w:pPr>
        <w:spacing w:line="480" w:lineRule="exact"/>
        <w:rPr>
          <w:rFonts w:ascii="宋体" w:eastAsia="宋体" w:hAnsi="宋体" w:hint="eastAsia"/>
          <w:sz w:val="24"/>
          <w:szCs w:val="24"/>
        </w:rPr>
      </w:pPr>
      <w:r>
        <w:rPr>
          <w:rFonts w:ascii="宋体" w:eastAsia="宋体" w:hAnsi="宋体"/>
          <w:sz w:val="24"/>
          <w:szCs w:val="24"/>
        </w:rPr>
        <w:t>5</w:t>
      </w:r>
      <w:r>
        <w:rPr>
          <w:rFonts w:ascii="宋体" w:eastAsia="宋体" w:hAnsi="宋体" w:hint="eastAsia"/>
          <w:sz w:val="24"/>
          <w:szCs w:val="24"/>
        </w:rPr>
        <w:t>. 金字塔原理</w:t>
      </w:r>
    </w:p>
    <w:p w14:paraId="4DACBC95"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b/>
          <w:sz w:val="24"/>
          <w:szCs w:val="24"/>
        </w:rPr>
        <w:t>演练：</w:t>
      </w:r>
      <w:r>
        <w:rPr>
          <w:rFonts w:ascii="宋体" w:eastAsia="宋体" w:hAnsi="宋体" w:hint="eastAsia"/>
          <w:sz w:val="24"/>
          <w:szCs w:val="24"/>
        </w:rPr>
        <w:t>服务人员个人表达能力提升的金字塔原理的训练</w:t>
      </w:r>
    </w:p>
    <w:p w14:paraId="76CB82A8" w14:textId="77777777" w:rsidR="006B6808" w:rsidRDefault="00000000" w:rsidP="00F61B0A">
      <w:pPr>
        <w:spacing w:line="480" w:lineRule="exact"/>
        <w:rPr>
          <w:rFonts w:ascii="宋体" w:eastAsia="宋体" w:hAnsi="宋体" w:hint="eastAsia"/>
          <w:sz w:val="24"/>
          <w:szCs w:val="24"/>
        </w:rPr>
      </w:pPr>
      <w:r>
        <w:rPr>
          <w:rFonts w:ascii="宋体" w:eastAsia="宋体" w:hAnsi="宋体"/>
          <w:sz w:val="24"/>
          <w:szCs w:val="24"/>
        </w:rPr>
        <w:t>6</w:t>
      </w:r>
      <w:r>
        <w:rPr>
          <w:rFonts w:ascii="宋体" w:eastAsia="宋体" w:hAnsi="宋体" w:hint="eastAsia"/>
          <w:sz w:val="24"/>
          <w:szCs w:val="24"/>
        </w:rPr>
        <w:t>. 牛眼图分析</w:t>
      </w:r>
    </w:p>
    <w:p w14:paraId="786061C3"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b/>
          <w:sz w:val="24"/>
          <w:szCs w:val="24"/>
        </w:rPr>
        <w:t>演练：</w:t>
      </w:r>
      <w:r>
        <w:rPr>
          <w:rFonts w:ascii="宋体" w:eastAsia="宋体" w:hAnsi="宋体" w:hint="eastAsia"/>
          <w:sz w:val="24"/>
          <w:szCs w:val="24"/>
        </w:rPr>
        <w:t>客户投诉处理处理及客户体验提升的提案的牛眼图分析的小组演练</w:t>
      </w:r>
    </w:p>
    <w:p w14:paraId="24936410" w14:textId="77777777" w:rsidR="006B6808" w:rsidRPr="00F61B0A" w:rsidRDefault="00000000" w:rsidP="00F61B0A">
      <w:pPr>
        <w:spacing w:line="480" w:lineRule="exact"/>
        <w:rPr>
          <w:rFonts w:ascii="宋体" w:eastAsia="宋体" w:hAnsi="宋体" w:hint="eastAsia"/>
          <w:b/>
          <w:bCs/>
          <w:sz w:val="24"/>
          <w:szCs w:val="24"/>
        </w:rPr>
      </w:pPr>
      <w:r w:rsidRPr="00F61B0A">
        <w:rPr>
          <w:rFonts w:ascii="宋体" w:eastAsia="宋体" w:hAnsi="宋体" w:hint="eastAsia"/>
          <w:b/>
          <w:bCs/>
          <w:sz w:val="24"/>
          <w:szCs w:val="24"/>
        </w:rPr>
        <w:t>结合企业实际场景的案例演练：</w:t>
      </w:r>
    </w:p>
    <w:p w14:paraId="457274C8"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1）在每个分析方法讲解及案例分享后，引导学员结合自己企业的实际场景进行演练。</w:t>
      </w:r>
    </w:p>
    <w:p w14:paraId="52F6F49F"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2）小组PK及典型案例互评</w:t>
      </w:r>
    </w:p>
    <w:p w14:paraId="67135B0A"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3）点评：亮点点评及思路引导提升</w:t>
      </w:r>
    </w:p>
    <w:p w14:paraId="1B7A8D6C" w14:textId="77777777" w:rsidR="006B6808" w:rsidRDefault="006B6808" w:rsidP="00F61B0A">
      <w:pPr>
        <w:spacing w:line="480" w:lineRule="exact"/>
        <w:rPr>
          <w:rFonts w:ascii="宋体" w:eastAsia="宋体" w:hAnsi="宋体" w:hint="eastAsia"/>
          <w:b/>
          <w:sz w:val="24"/>
          <w:szCs w:val="24"/>
        </w:rPr>
      </w:pPr>
    </w:p>
    <w:p w14:paraId="47902560" w14:textId="50AC709B" w:rsidR="006B6808" w:rsidRDefault="00000000" w:rsidP="00F61B0A">
      <w:pPr>
        <w:spacing w:line="480" w:lineRule="exact"/>
        <w:rPr>
          <w:rFonts w:ascii="宋体" w:eastAsia="宋体" w:hAnsi="宋体" w:hint="eastAsia"/>
          <w:b/>
          <w:color w:val="FF0000"/>
          <w:sz w:val="24"/>
          <w:szCs w:val="24"/>
        </w:rPr>
      </w:pPr>
      <w:r>
        <w:rPr>
          <w:rFonts w:ascii="宋体" w:eastAsia="宋体" w:hAnsi="宋体" w:hint="eastAsia"/>
          <w:b/>
          <w:color w:val="1F4E79"/>
          <w:sz w:val="24"/>
          <w:szCs w:val="24"/>
        </w:rPr>
        <w:t>第六讲：服务人员的情绪管理和压力调节</w:t>
      </w:r>
    </w:p>
    <w:p w14:paraId="7FF6B61A" w14:textId="77777777" w:rsidR="006B6808" w:rsidRPr="00F61B0A" w:rsidRDefault="00000000" w:rsidP="00F61B0A">
      <w:pPr>
        <w:spacing w:line="480" w:lineRule="exact"/>
        <w:rPr>
          <w:rFonts w:ascii="宋体" w:eastAsia="宋体" w:hAnsi="宋体" w:hint="eastAsia"/>
          <w:b/>
          <w:color w:val="C45911"/>
          <w:sz w:val="24"/>
          <w:szCs w:val="24"/>
        </w:rPr>
      </w:pPr>
      <w:r w:rsidRPr="00F61B0A">
        <w:rPr>
          <w:rFonts w:ascii="宋体" w:eastAsia="宋体" w:hAnsi="宋体" w:hint="eastAsia"/>
          <w:b/>
          <w:color w:val="C45911"/>
          <w:sz w:val="24"/>
          <w:szCs w:val="24"/>
        </w:rPr>
        <w:t>一、服务人员的压力三大来源</w:t>
      </w:r>
    </w:p>
    <w:p w14:paraId="36B508AB" w14:textId="77777777" w:rsidR="006B6808" w:rsidRDefault="00000000" w:rsidP="00F61B0A">
      <w:pPr>
        <w:spacing w:line="480" w:lineRule="exact"/>
        <w:rPr>
          <w:rFonts w:ascii="宋体" w:eastAsia="宋体" w:hAnsi="宋体" w:hint="eastAsia"/>
          <w:b/>
          <w:sz w:val="24"/>
          <w:szCs w:val="24"/>
        </w:rPr>
      </w:pPr>
      <w:r>
        <w:rPr>
          <w:rFonts w:ascii="宋体" w:eastAsia="宋体" w:hAnsi="宋体" w:hint="eastAsia"/>
          <w:b/>
          <w:sz w:val="24"/>
          <w:szCs w:val="24"/>
        </w:rPr>
        <w:t>来源</w:t>
      </w:r>
      <w:proofErr w:type="gramStart"/>
      <w:r>
        <w:rPr>
          <w:rFonts w:ascii="宋体" w:eastAsia="宋体" w:hAnsi="宋体" w:hint="eastAsia"/>
          <w:b/>
          <w:sz w:val="24"/>
          <w:szCs w:val="24"/>
        </w:rPr>
        <w:t>一</w:t>
      </w:r>
      <w:proofErr w:type="gramEnd"/>
      <w:r>
        <w:rPr>
          <w:rFonts w:ascii="宋体" w:eastAsia="宋体" w:hAnsi="宋体" w:hint="eastAsia"/>
          <w:b/>
          <w:sz w:val="24"/>
          <w:szCs w:val="24"/>
        </w:rPr>
        <w:t>：管理</w:t>
      </w:r>
    </w:p>
    <w:p w14:paraId="5A1A6076"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1）行业层面</w:t>
      </w:r>
    </w:p>
    <w:p w14:paraId="40F36EA0"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2）公司层面</w:t>
      </w:r>
    </w:p>
    <w:p w14:paraId="55E7CF35"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3）部门层面</w:t>
      </w:r>
    </w:p>
    <w:p w14:paraId="3905115A" w14:textId="77777777" w:rsidR="006B6808" w:rsidRDefault="00000000" w:rsidP="00F61B0A">
      <w:pPr>
        <w:spacing w:line="480" w:lineRule="exact"/>
        <w:rPr>
          <w:rFonts w:ascii="宋体" w:eastAsia="宋体" w:hAnsi="宋体" w:hint="eastAsia"/>
          <w:b/>
          <w:sz w:val="24"/>
          <w:szCs w:val="24"/>
        </w:rPr>
      </w:pPr>
      <w:r>
        <w:rPr>
          <w:rFonts w:ascii="宋体" w:eastAsia="宋体" w:hAnsi="宋体" w:hint="eastAsia"/>
          <w:b/>
          <w:sz w:val="24"/>
          <w:szCs w:val="24"/>
        </w:rPr>
        <w:t>来源二：沟通</w:t>
      </w:r>
    </w:p>
    <w:p w14:paraId="12776F28"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1）与客户的沟通</w:t>
      </w:r>
    </w:p>
    <w:p w14:paraId="0AF0139F"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2）与上级的沟通</w:t>
      </w:r>
    </w:p>
    <w:p w14:paraId="372D762E"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3）与平级的沟通</w:t>
      </w:r>
    </w:p>
    <w:p w14:paraId="661B9E1F"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4）跨部门的沟通</w:t>
      </w:r>
    </w:p>
    <w:p w14:paraId="4C8DFC2E" w14:textId="77777777" w:rsidR="006B6808" w:rsidRDefault="00000000" w:rsidP="00F61B0A">
      <w:pPr>
        <w:spacing w:line="480" w:lineRule="exact"/>
        <w:rPr>
          <w:rFonts w:ascii="宋体" w:eastAsia="宋体" w:hAnsi="宋体" w:hint="eastAsia"/>
          <w:b/>
          <w:sz w:val="24"/>
          <w:szCs w:val="24"/>
        </w:rPr>
      </w:pPr>
      <w:r>
        <w:rPr>
          <w:rFonts w:ascii="宋体" w:eastAsia="宋体" w:hAnsi="宋体" w:hint="eastAsia"/>
          <w:b/>
          <w:sz w:val="24"/>
          <w:szCs w:val="24"/>
        </w:rPr>
        <w:t>来源三：自我</w:t>
      </w:r>
    </w:p>
    <w:p w14:paraId="7E104048"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1）自我认识</w:t>
      </w:r>
    </w:p>
    <w:p w14:paraId="507F069D"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2）个人能力</w:t>
      </w:r>
    </w:p>
    <w:p w14:paraId="342D83A3" w14:textId="77777777"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3）身体及其他方面原因</w:t>
      </w:r>
    </w:p>
    <w:p w14:paraId="7CB9661D" w14:textId="77777777" w:rsidR="006B6808" w:rsidRPr="00F61B0A" w:rsidRDefault="00000000" w:rsidP="00F61B0A">
      <w:pPr>
        <w:spacing w:line="480" w:lineRule="exact"/>
        <w:rPr>
          <w:rFonts w:ascii="宋体" w:eastAsia="宋体" w:hAnsi="宋体" w:hint="eastAsia"/>
          <w:b/>
          <w:color w:val="C45911"/>
          <w:sz w:val="24"/>
          <w:szCs w:val="24"/>
        </w:rPr>
      </w:pPr>
      <w:r w:rsidRPr="00F61B0A">
        <w:rPr>
          <w:rFonts w:ascii="宋体" w:eastAsia="宋体" w:hAnsi="宋体" w:hint="eastAsia"/>
          <w:b/>
          <w:color w:val="C45911"/>
          <w:sz w:val="24"/>
          <w:szCs w:val="24"/>
        </w:rPr>
        <w:t>二、压力的形态</w:t>
      </w:r>
    </w:p>
    <w:p w14:paraId="0BCA1FF8" w14:textId="6BA9A835" w:rsidR="006B6808" w:rsidRDefault="00000000" w:rsidP="00F61B0A">
      <w:pPr>
        <w:spacing w:line="480" w:lineRule="exact"/>
        <w:rPr>
          <w:rFonts w:ascii="宋体" w:eastAsia="宋体" w:hAnsi="宋体" w:hint="eastAsia"/>
          <w:sz w:val="24"/>
          <w:szCs w:val="24"/>
        </w:rPr>
      </w:pPr>
      <w:r>
        <w:rPr>
          <w:rFonts w:ascii="宋体" w:eastAsia="宋体" w:hAnsi="宋体" w:hint="eastAsia"/>
          <w:bCs/>
          <w:sz w:val="24"/>
          <w:szCs w:val="24"/>
        </w:rPr>
        <w:t>1</w:t>
      </w:r>
      <w:r w:rsidR="00F61B0A">
        <w:rPr>
          <w:rFonts w:ascii="宋体" w:eastAsia="宋体" w:hAnsi="宋体" w:hint="eastAsia"/>
          <w:bCs/>
          <w:sz w:val="24"/>
          <w:szCs w:val="24"/>
        </w:rPr>
        <w:t xml:space="preserve">. </w:t>
      </w:r>
      <w:r>
        <w:rPr>
          <w:rFonts w:ascii="宋体" w:eastAsia="宋体" w:hAnsi="宋体" w:hint="eastAsia"/>
          <w:sz w:val="24"/>
          <w:szCs w:val="24"/>
        </w:rPr>
        <w:t>压力的形态（急性压力、阶段性压力、慢性压力）</w:t>
      </w:r>
    </w:p>
    <w:p w14:paraId="538A856E" w14:textId="13E1822D"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lastRenderedPageBreak/>
        <w:t>2</w:t>
      </w:r>
      <w:r w:rsidR="00F61B0A">
        <w:rPr>
          <w:rFonts w:ascii="宋体" w:eastAsia="宋体" w:hAnsi="宋体" w:hint="eastAsia"/>
          <w:sz w:val="24"/>
          <w:szCs w:val="24"/>
        </w:rPr>
        <w:t xml:space="preserve">. </w:t>
      </w:r>
      <w:r>
        <w:rPr>
          <w:rFonts w:ascii="宋体" w:eastAsia="宋体" w:hAnsi="宋体" w:hint="eastAsia"/>
          <w:sz w:val="24"/>
          <w:szCs w:val="24"/>
        </w:rPr>
        <w:t>压力的信号</w:t>
      </w:r>
    </w:p>
    <w:p w14:paraId="511FCC72" w14:textId="77777777" w:rsidR="006B6808" w:rsidRPr="00F61B0A" w:rsidRDefault="00000000" w:rsidP="00F61B0A">
      <w:pPr>
        <w:spacing w:line="480" w:lineRule="exact"/>
        <w:rPr>
          <w:rFonts w:ascii="宋体" w:eastAsia="宋体" w:hAnsi="宋体" w:hint="eastAsia"/>
          <w:b/>
          <w:color w:val="C45911"/>
          <w:sz w:val="24"/>
          <w:szCs w:val="24"/>
        </w:rPr>
      </w:pPr>
      <w:r w:rsidRPr="00F61B0A">
        <w:rPr>
          <w:rFonts w:ascii="宋体" w:eastAsia="宋体" w:hAnsi="宋体" w:hint="eastAsia"/>
          <w:b/>
          <w:color w:val="C45911"/>
          <w:sz w:val="24"/>
          <w:szCs w:val="24"/>
        </w:rPr>
        <w:t>三、个人层面的压力调节措施</w:t>
      </w:r>
    </w:p>
    <w:p w14:paraId="53DC9C34" w14:textId="7F502A0B" w:rsidR="006B6808" w:rsidRPr="00F61B0A" w:rsidRDefault="00000000" w:rsidP="00F61B0A">
      <w:pPr>
        <w:spacing w:line="480" w:lineRule="exact"/>
        <w:rPr>
          <w:rFonts w:ascii="宋体" w:eastAsia="宋体" w:hAnsi="宋体" w:hint="eastAsia"/>
          <w:b/>
          <w:sz w:val="24"/>
          <w:szCs w:val="24"/>
        </w:rPr>
      </w:pPr>
      <w:r w:rsidRPr="00F61B0A">
        <w:rPr>
          <w:rFonts w:ascii="宋体" w:eastAsia="宋体" w:hAnsi="宋体" w:hint="eastAsia"/>
          <w:b/>
          <w:sz w:val="24"/>
          <w:szCs w:val="24"/>
        </w:rPr>
        <w:t>1</w:t>
      </w:r>
      <w:r w:rsidR="00F61B0A">
        <w:rPr>
          <w:rFonts w:ascii="宋体" w:eastAsia="宋体" w:hAnsi="宋体" w:hint="eastAsia"/>
          <w:b/>
          <w:sz w:val="24"/>
          <w:szCs w:val="24"/>
        </w:rPr>
        <w:t xml:space="preserve">. </w:t>
      </w:r>
      <w:r w:rsidRPr="00F61B0A">
        <w:rPr>
          <w:rFonts w:ascii="宋体" w:eastAsia="宋体" w:hAnsi="宋体" w:hint="eastAsia"/>
          <w:b/>
          <w:sz w:val="24"/>
          <w:szCs w:val="24"/>
        </w:rPr>
        <w:t>积极的心态</w:t>
      </w:r>
    </w:p>
    <w:p w14:paraId="6D0220F4" w14:textId="1F3203FB" w:rsidR="006B6808" w:rsidRDefault="00000000" w:rsidP="00F61B0A">
      <w:pPr>
        <w:spacing w:line="480" w:lineRule="exact"/>
        <w:rPr>
          <w:rFonts w:ascii="宋体" w:eastAsia="宋体" w:hAnsi="宋体" w:hint="eastAsia"/>
          <w:bCs/>
          <w:sz w:val="24"/>
          <w:szCs w:val="24"/>
        </w:rPr>
      </w:pPr>
      <w:r>
        <w:rPr>
          <w:rFonts w:ascii="宋体" w:eastAsia="宋体" w:hAnsi="宋体"/>
          <w:bCs/>
          <w:sz w:val="24"/>
          <w:szCs w:val="24"/>
        </w:rPr>
        <w:t>1</w:t>
      </w:r>
      <w:r>
        <w:rPr>
          <w:rFonts w:ascii="宋体" w:eastAsia="宋体" w:hAnsi="宋体" w:hint="eastAsia"/>
          <w:bCs/>
          <w:sz w:val="24"/>
          <w:szCs w:val="24"/>
        </w:rPr>
        <w:t>）服务人员积极心态的表现</w:t>
      </w:r>
    </w:p>
    <w:p w14:paraId="516164CF" w14:textId="5CCF6FAD" w:rsidR="006B6808" w:rsidRDefault="00000000" w:rsidP="00F61B0A">
      <w:pPr>
        <w:spacing w:line="480" w:lineRule="exact"/>
        <w:rPr>
          <w:rFonts w:ascii="宋体" w:eastAsia="宋体" w:hAnsi="宋体" w:hint="eastAsia"/>
          <w:bCs/>
          <w:sz w:val="24"/>
          <w:szCs w:val="24"/>
        </w:rPr>
      </w:pPr>
      <w:r>
        <w:rPr>
          <w:rFonts w:ascii="宋体" w:eastAsia="宋体" w:hAnsi="宋体"/>
          <w:bCs/>
          <w:sz w:val="24"/>
          <w:szCs w:val="24"/>
        </w:rPr>
        <w:t>2</w:t>
      </w:r>
      <w:r>
        <w:rPr>
          <w:rFonts w:ascii="宋体" w:eastAsia="宋体" w:hAnsi="宋体" w:hint="eastAsia"/>
          <w:bCs/>
          <w:sz w:val="24"/>
          <w:szCs w:val="24"/>
        </w:rPr>
        <w:t>）情绪管理的ABC法则</w:t>
      </w:r>
    </w:p>
    <w:p w14:paraId="4BF30F26" w14:textId="782E7E83" w:rsidR="006B6808" w:rsidRPr="00F61B0A" w:rsidRDefault="00000000" w:rsidP="00F61B0A">
      <w:pPr>
        <w:spacing w:line="480" w:lineRule="exact"/>
        <w:rPr>
          <w:rFonts w:ascii="宋体" w:eastAsia="宋体" w:hAnsi="宋体" w:hint="eastAsia"/>
          <w:b/>
          <w:bCs/>
          <w:sz w:val="24"/>
          <w:szCs w:val="24"/>
        </w:rPr>
      </w:pPr>
      <w:r w:rsidRPr="00F61B0A">
        <w:rPr>
          <w:rFonts w:ascii="宋体" w:eastAsia="宋体" w:hAnsi="宋体"/>
          <w:b/>
          <w:bCs/>
          <w:sz w:val="24"/>
          <w:szCs w:val="24"/>
        </w:rPr>
        <w:t>2</w:t>
      </w:r>
      <w:r w:rsidR="00F61B0A" w:rsidRPr="00F61B0A">
        <w:rPr>
          <w:rFonts w:ascii="宋体" w:eastAsia="宋体" w:hAnsi="宋体" w:hint="eastAsia"/>
          <w:b/>
          <w:bCs/>
          <w:sz w:val="24"/>
          <w:szCs w:val="24"/>
        </w:rPr>
        <w:t xml:space="preserve">. </w:t>
      </w:r>
      <w:r w:rsidRPr="00F61B0A">
        <w:rPr>
          <w:rFonts w:ascii="宋体" w:eastAsia="宋体" w:hAnsi="宋体" w:hint="eastAsia"/>
          <w:b/>
          <w:bCs/>
          <w:sz w:val="24"/>
          <w:szCs w:val="24"/>
        </w:rPr>
        <w:t>微笑的修炼</w:t>
      </w:r>
    </w:p>
    <w:p w14:paraId="4699078F" w14:textId="6009897C" w:rsidR="006B6808" w:rsidRDefault="00F61B0A" w:rsidP="00F61B0A">
      <w:pPr>
        <w:spacing w:line="480" w:lineRule="exact"/>
        <w:rPr>
          <w:rFonts w:ascii="宋体" w:eastAsia="宋体" w:hAnsi="宋体" w:hint="eastAsia"/>
          <w:sz w:val="24"/>
          <w:szCs w:val="24"/>
        </w:rPr>
      </w:pPr>
      <w:r>
        <w:rPr>
          <w:rFonts w:ascii="宋体" w:eastAsia="宋体" w:hAnsi="宋体" w:hint="eastAsia"/>
          <w:sz w:val="24"/>
          <w:szCs w:val="24"/>
        </w:rPr>
        <w:t>1）</w:t>
      </w:r>
      <w:r w:rsidR="00000000">
        <w:rPr>
          <w:rFonts w:ascii="宋体" w:eastAsia="宋体" w:hAnsi="宋体" w:hint="eastAsia"/>
          <w:sz w:val="24"/>
          <w:szCs w:val="24"/>
        </w:rPr>
        <w:t>微笑与健康</w:t>
      </w:r>
    </w:p>
    <w:p w14:paraId="6B8E92EB" w14:textId="68EC3B00" w:rsidR="006B6808" w:rsidRDefault="00F61B0A" w:rsidP="00F61B0A">
      <w:pPr>
        <w:spacing w:line="480" w:lineRule="exact"/>
        <w:rPr>
          <w:rFonts w:ascii="宋体" w:eastAsia="宋体" w:hAnsi="宋体" w:hint="eastAsia"/>
          <w:sz w:val="24"/>
          <w:szCs w:val="24"/>
        </w:rPr>
      </w:pPr>
      <w:r>
        <w:rPr>
          <w:rFonts w:ascii="宋体" w:eastAsia="宋体" w:hAnsi="宋体" w:hint="eastAsia"/>
          <w:sz w:val="24"/>
          <w:szCs w:val="24"/>
        </w:rPr>
        <w:t>2）</w:t>
      </w:r>
      <w:r w:rsidR="00000000">
        <w:rPr>
          <w:rFonts w:ascii="宋体" w:eastAsia="宋体" w:hAnsi="宋体" w:hint="eastAsia"/>
          <w:sz w:val="24"/>
          <w:szCs w:val="24"/>
        </w:rPr>
        <w:t>个人情绪管理的心理学定律（聚光灯效应、墨菲定律、羊群效应）</w:t>
      </w:r>
    </w:p>
    <w:p w14:paraId="2FC6BC8D" w14:textId="49A070DA" w:rsidR="006B6808" w:rsidRDefault="00F61B0A" w:rsidP="00F61B0A">
      <w:pPr>
        <w:spacing w:line="480" w:lineRule="exact"/>
        <w:rPr>
          <w:rFonts w:ascii="宋体" w:eastAsia="宋体" w:hAnsi="宋体" w:hint="eastAsia"/>
          <w:sz w:val="24"/>
          <w:szCs w:val="24"/>
        </w:rPr>
      </w:pPr>
      <w:r>
        <w:rPr>
          <w:rFonts w:ascii="宋体" w:eastAsia="宋体" w:hAnsi="宋体" w:hint="eastAsia"/>
          <w:sz w:val="24"/>
          <w:szCs w:val="24"/>
        </w:rPr>
        <w:t>3）</w:t>
      </w:r>
      <w:r w:rsidR="00000000">
        <w:rPr>
          <w:rFonts w:ascii="宋体" w:eastAsia="宋体" w:hAnsi="宋体" w:hint="eastAsia"/>
          <w:sz w:val="24"/>
          <w:szCs w:val="24"/>
        </w:rPr>
        <w:t>向名人学学习心理调节（曾国藩、王阳明）</w:t>
      </w:r>
    </w:p>
    <w:p w14:paraId="77C3E238" w14:textId="4D8A6B8F" w:rsidR="006B6808" w:rsidRDefault="00000000" w:rsidP="00F61B0A">
      <w:pPr>
        <w:spacing w:line="480" w:lineRule="exact"/>
        <w:rPr>
          <w:rFonts w:ascii="宋体" w:eastAsia="宋体" w:hAnsi="宋体" w:hint="eastAsia"/>
          <w:sz w:val="24"/>
          <w:szCs w:val="24"/>
        </w:rPr>
      </w:pPr>
      <w:r>
        <w:rPr>
          <w:rFonts w:ascii="宋体" w:eastAsia="宋体" w:hAnsi="宋体"/>
          <w:sz w:val="24"/>
          <w:szCs w:val="24"/>
        </w:rPr>
        <w:t>3</w:t>
      </w:r>
      <w:r w:rsidR="00F61B0A">
        <w:rPr>
          <w:rFonts w:ascii="宋体" w:eastAsia="宋体" w:hAnsi="宋体" w:hint="eastAsia"/>
          <w:sz w:val="24"/>
          <w:szCs w:val="24"/>
        </w:rPr>
        <w:t xml:space="preserve">. </w:t>
      </w:r>
      <w:r>
        <w:rPr>
          <w:rFonts w:ascii="宋体" w:eastAsia="宋体" w:hAnsi="宋体" w:hint="eastAsia"/>
          <w:sz w:val="24"/>
          <w:szCs w:val="24"/>
        </w:rPr>
        <w:t>专业能力的提高</w:t>
      </w:r>
    </w:p>
    <w:p w14:paraId="30CA866A" w14:textId="77777777" w:rsidR="006B6808" w:rsidRDefault="00000000" w:rsidP="00F61B0A">
      <w:pPr>
        <w:spacing w:line="480" w:lineRule="exact"/>
        <w:rPr>
          <w:rFonts w:ascii="宋体" w:eastAsia="宋体" w:hAnsi="宋体" w:hint="eastAsia"/>
          <w:sz w:val="24"/>
          <w:szCs w:val="24"/>
        </w:rPr>
      </w:pPr>
      <w:r w:rsidRPr="00F61B0A">
        <w:rPr>
          <w:rFonts w:ascii="宋体" w:eastAsia="宋体" w:hAnsi="宋体"/>
          <w:b/>
          <w:bCs/>
          <w:sz w:val="24"/>
          <w:szCs w:val="24"/>
        </w:rPr>
        <w:t>案例</w:t>
      </w:r>
      <w:r w:rsidRPr="00F61B0A">
        <w:rPr>
          <w:rFonts w:ascii="宋体" w:eastAsia="宋体" w:hAnsi="宋体" w:hint="eastAsia"/>
          <w:b/>
          <w:bCs/>
          <w:sz w:val="24"/>
          <w:szCs w:val="24"/>
        </w:rPr>
        <w:t>：</w:t>
      </w:r>
      <w:r>
        <w:rPr>
          <w:rFonts w:ascii="宋体" w:eastAsia="宋体" w:hAnsi="宋体"/>
          <w:sz w:val="24"/>
          <w:szCs w:val="24"/>
        </w:rPr>
        <w:t>如何成为专家</w:t>
      </w:r>
    </w:p>
    <w:p w14:paraId="34AFF9A0" w14:textId="3A5EA14A" w:rsidR="006B6808" w:rsidRDefault="00000000" w:rsidP="00F61B0A">
      <w:pPr>
        <w:spacing w:line="480" w:lineRule="exact"/>
        <w:rPr>
          <w:rFonts w:ascii="宋体" w:eastAsia="宋体" w:hAnsi="宋体" w:hint="eastAsia"/>
          <w:sz w:val="24"/>
          <w:szCs w:val="24"/>
        </w:rPr>
      </w:pPr>
      <w:r>
        <w:rPr>
          <w:rFonts w:ascii="宋体" w:eastAsia="宋体" w:hAnsi="宋体" w:hint="eastAsia"/>
          <w:sz w:val="24"/>
          <w:szCs w:val="24"/>
        </w:rPr>
        <w:t>4</w:t>
      </w:r>
      <w:r w:rsidR="00F61B0A">
        <w:rPr>
          <w:rFonts w:ascii="宋体" w:eastAsia="宋体" w:hAnsi="宋体" w:hint="eastAsia"/>
          <w:sz w:val="24"/>
          <w:szCs w:val="24"/>
        </w:rPr>
        <w:t xml:space="preserve">. </w:t>
      </w:r>
      <w:r>
        <w:rPr>
          <w:rFonts w:ascii="宋体" w:eastAsia="宋体" w:hAnsi="宋体" w:hint="eastAsia"/>
          <w:sz w:val="24"/>
          <w:szCs w:val="24"/>
        </w:rPr>
        <w:t>因人而异的个人压力调节</w:t>
      </w:r>
    </w:p>
    <w:p w14:paraId="5E0848BD" w14:textId="3F36F327" w:rsidR="006B6808" w:rsidRDefault="00000000" w:rsidP="00F61B0A">
      <w:pPr>
        <w:spacing w:line="480" w:lineRule="exact"/>
        <w:rPr>
          <w:rFonts w:ascii="宋体" w:eastAsia="宋体" w:hAnsi="宋体" w:hint="eastAsia"/>
          <w:sz w:val="24"/>
          <w:szCs w:val="24"/>
        </w:rPr>
      </w:pPr>
      <w:r>
        <w:rPr>
          <w:rFonts w:ascii="宋体" w:eastAsia="宋体" w:hAnsi="宋体"/>
          <w:sz w:val="24"/>
          <w:szCs w:val="24"/>
        </w:rPr>
        <w:t>倾诉</w:t>
      </w:r>
      <w:r>
        <w:rPr>
          <w:rFonts w:ascii="宋体" w:eastAsia="宋体" w:hAnsi="宋体" w:hint="eastAsia"/>
          <w:sz w:val="24"/>
          <w:szCs w:val="24"/>
        </w:rPr>
        <w:t>、</w:t>
      </w:r>
      <w:r>
        <w:rPr>
          <w:rFonts w:ascii="宋体" w:eastAsia="宋体" w:hAnsi="宋体"/>
          <w:sz w:val="24"/>
          <w:szCs w:val="24"/>
        </w:rPr>
        <w:t>锻炼</w:t>
      </w:r>
      <w:r>
        <w:rPr>
          <w:rFonts w:ascii="宋体" w:eastAsia="宋体" w:hAnsi="宋体" w:hint="eastAsia"/>
          <w:sz w:val="24"/>
          <w:szCs w:val="24"/>
        </w:rPr>
        <w:t>、</w:t>
      </w:r>
      <w:r>
        <w:rPr>
          <w:rFonts w:ascii="宋体" w:eastAsia="宋体" w:hAnsi="宋体"/>
          <w:sz w:val="24"/>
          <w:szCs w:val="24"/>
        </w:rPr>
        <w:t>学习……</w:t>
      </w:r>
    </w:p>
    <w:p w14:paraId="7EDB5DC9" w14:textId="3A1AFF9A" w:rsidR="006B6808" w:rsidRDefault="00000000" w:rsidP="00F61B0A">
      <w:pPr>
        <w:spacing w:line="480" w:lineRule="exact"/>
        <w:rPr>
          <w:rFonts w:ascii="宋体" w:eastAsia="宋体" w:hAnsi="宋体" w:hint="eastAsia"/>
          <w:sz w:val="24"/>
          <w:szCs w:val="24"/>
        </w:rPr>
      </w:pPr>
      <w:r w:rsidRPr="00F61B0A">
        <w:rPr>
          <w:rFonts w:ascii="宋体" w:eastAsia="宋体" w:hAnsi="宋体"/>
          <w:b/>
          <w:bCs/>
          <w:sz w:val="24"/>
          <w:szCs w:val="24"/>
        </w:rPr>
        <w:t>分享</w:t>
      </w:r>
      <w:r w:rsidRPr="00F61B0A">
        <w:rPr>
          <w:rFonts w:ascii="宋体" w:eastAsia="宋体" w:hAnsi="宋体" w:hint="eastAsia"/>
          <w:b/>
          <w:bCs/>
          <w:sz w:val="24"/>
          <w:szCs w:val="24"/>
        </w:rPr>
        <w:t>：</w:t>
      </w:r>
      <w:r>
        <w:rPr>
          <w:rFonts w:ascii="宋体" w:eastAsia="宋体" w:hAnsi="宋体"/>
          <w:sz w:val="24"/>
          <w:szCs w:val="24"/>
        </w:rPr>
        <w:t>学员自己有效的措施</w:t>
      </w:r>
    </w:p>
    <w:p w14:paraId="40A9F423" w14:textId="77777777" w:rsidR="006B6808" w:rsidRPr="00F61B0A" w:rsidRDefault="00000000" w:rsidP="00F61B0A">
      <w:pPr>
        <w:spacing w:line="480" w:lineRule="exact"/>
        <w:rPr>
          <w:rFonts w:ascii="宋体" w:eastAsia="宋体" w:hAnsi="宋体" w:hint="eastAsia"/>
          <w:b/>
          <w:color w:val="C45911"/>
          <w:sz w:val="24"/>
          <w:szCs w:val="24"/>
        </w:rPr>
      </w:pPr>
      <w:r w:rsidRPr="00F61B0A">
        <w:rPr>
          <w:rFonts w:ascii="宋体" w:eastAsia="宋体" w:hAnsi="宋体" w:hint="eastAsia"/>
          <w:b/>
          <w:color w:val="C45911"/>
          <w:sz w:val="24"/>
          <w:szCs w:val="24"/>
        </w:rPr>
        <w:t>三、组织层面的压力管理措施</w:t>
      </w:r>
    </w:p>
    <w:p w14:paraId="57EB2CE0" w14:textId="74DF0CB0" w:rsidR="006B6808" w:rsidRDefault="00000000" w:rsidP="00F61B0A">
      <w:pPr>
        <w:spacing w:line="480" w:lineRule="exact"/>
        <w:rPr>
          <w:rFonts w:ascii="宋体" w:eastAsia="宋体" w:hAnsi="宋体" w:hint="eastAsia"/>
          <w:sz w:val="24"/>
          <w:szCs w:val="24"/>
        </w:rPr>
      </w:pPr>
      <w:proofErr w:type="spellStart"/>
      <w:r>
        <w:rPr>
          <w:rFonts w:ascii="宋体" w:eastAsia="宋体" w:hAnsi="宋体"/>
          <w:sz w:val="24"/>
          <w:szCs w:val="24"/>
        </w:rPr>
        <w:t>eap</w:t>
      </w:r>
      <w:proofErr w:type="spellEnd"/>
      <w:r>
        <w:rPr>
          <w:rFonts w:ascii="宋体" w:eastAsia="宋体" w:hAnsi="宋体"/>
          <w:sz w:val="24"/>
          <w:szCs w:val="24"/>
        </w:rPr>
        <w:t>计划</w:t>
      </w:r>
      <w:r>
        <w:rPr>
          <w:rFonts w:ascii="宋体" w:eastAsia="宋体" w:hAnsi="宋体" w:hint="eastAsia"/>
          <w:sz w:val="24"/>
          <w:szCs w:val="24"/>
        </w:rPr>
        <w:t>（员工心理援助计划）</w:t>
      </w:r>
    </w:p>
    <w:sectPr w:rsidR="006B6808">
      <w:footerReference w:type="default" r:id="rId8"/>
      <w:pgSz w:w="11906" w:h="16838"/>
      <w:pgMar w:top="851" w:right="1134" w:bottom="993"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463CA" w14:textId="77777777" w:rsidR="007823C1" w:rsidRDefault="007823C1">
      <w:r>
        <w:separator/>
      </w:r>
    </w:p>
  </w:endnote>
  <w:endnote w:type="continuationSeparator" w:id="0">
    <w:p w14:paraId="61B10032" w14:textId="77777777" w:rsidR="007823C1" w:rsidRDefault="00782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B789" w14:textId="77777777" w:rsidR="006B6808" w:rsidRDefault="006B6808">
    <w:pPr>
      <w:pStyle w:val="a3"/>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0BB6B" w14:textId="77777777" w:rsidR="007823C1" w:rsidRDefault="007823C1">
      <w:r>
        <w:separator/>
      </w:r>
    </w:p>
  </w:footnote>
  <w:footnote w:type="continuationSeparator" w:id="0">
    <w:p w14:paraId="0334709E" w14:textId="77777777" w:rsidR="007823C1" w:rsidRDefault="007823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15A85"/>
    <w:multiLevelType w:val="hybridMultilevel"/>
    <w:tmpl w:val="D3ACE66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E195F54"/>
    <w:multiLevelType w:val="hybridMultilevel"/>
    <w:tmpl w:val="B3E4B53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B1C638C"/>
    <w:multiLevelType w:val="hybridMultilevel"/>
    <w:tmpl w:val="A12EFB4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07758F6"/>
    <w:multiLevelType w:val="multilevel"/>
    <w:tmpl w:val="707758F6"/>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52A1D81"/>
    <w:multiLevelType w:val="hybridMultilevel"/>
    <w:tmpl w:val="354035A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77A54C26"/>
    <w:multiLevelType w:val="hybridMultilevel"/>
    <w:tmpl w:val="44BC68A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7621448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1681353">
    <w:abstractNumId w:val="0"/>
  </w:num>
  <w:num w:numId="3" w16cid:durableId="647631939">
    <w:abstractNumId w:val="5"/>
  </w:num>
  <w:num w:numId="4" w16cid:durableId="1343701742">
    <w:abstractNumId w:val="4"/>
  </w:num>
  <w:num w:numId="5" w16cid:durableId="235019542">
    <w:abstractNumId w:val="1"/>
  </w:num>
  <w:num w:numId="6" w16cid:durableId="1350257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30"/>
    <w:rsid w:val="00013E72"/>
    <w:rsid w:val="000149ED"/>
    <w:rsid w:val="0001744B"/>
    <w:rsid w:val="00023972"/>
    <w:rsid w:val="00023F6A"/>
    <w:rsid w:val="00025C7E"/>
    <w:rsid w:val="00037012"/>
    <w:rsid w:val="0003739F"/>
    <w:rsid w:val="00040748"/>
    <w:rsid w:val="00040994"/>
    <w:rsid w:val="0005384A"/>
    <w:rsid w:val="00076718"/>
    <w:rsid w:val="000776AB"/>
    <w:rsid w:val="00082CF2"/>
    <w:rsid w:val="00083037"/>
    <w:rsid w:val="00087D23"/>
    <w:rsid w:val="00093EC0"/>
    <w:rsid w:val="00097F30"/>
    <w:rsid w:val="000B4216"/>
    <w:rsid w:val="000C522D"/>
    <w:rsid w:val="000C72A8"/>
    <w:rsid w:val="000D588A"/>
    <w:rsid w:val="000E205B"/>
    <w:rsid w:val="000F18C5"/>
    <w:rsid w:val="000F3ABA"/>
    <w:rsid w:val="000F6B76"/>
    <w:rsid w:val="00105C10"/>
    <w:rsid w:val="00117365"/>
    <w:rsid w:val="0012388F"/>
    <w:rsid w:val="0012433F"/>
    <w:rsid w:val="001251BB"/>
    <w:rsid w:val="001327E8"/>
    <w:rsid w:val="00135170"/>
    <w:rsid w:val="0013725C"/>
    <w:rsid w:val="001470D9"/>
    <w:rsid w:val="001520A1"/>
    <w:rsid w:val="00190063"/>
    <w:rsid w:val="001911A8"/>
    <w:rsid w:val="00195FC4"/>
    <w:rsid w:val="001A0970"/>
    <w:rsid w:val="001A13B2"/>
    <w:rsid w:val="001A212D"/>
    <w:rsid w:val="001A73B8"/>
    <w:rsid w:val="001B20AD"/>
    <w:rsid w:val="001B3C62"/>
    <w:rsid w:val="001B5893"/>
    <w:rsid w:val="001C3D24"/>
    <w:rsid w:val="001F1D54"/>
    <w:rsid w:val="001F5626"/>
    <w:rsid w:val="001F5E7B"/>
    <w:rsid w:val="002002A8"/>
    <w:rsid w:val="002317A1"/>
    <w:rsid w:val="00233582"/>
    <w:rsid w:val="00234350"/>
    <w:rsid w:val="00234EBE"/>
    <w:rsid w:val="002358BA"/>
    <w:rsid w:val="0023764D"/>
    <w:rsid w:val="00246022"/>
    <w:rsid w:val="00251C04"/>
    <w:rsid w:val="0025380C"/>
    <w:rsid w:val="00253821"/>
    <w:rsid w:val="00267CBB"/>
    <w:rsid w:val="002775DC"/>
    <w:rsid w:val="0028085A"/>
    <w:rsid w:val="00284B13"/>
    <w:rsid w:val="00285A0F"/>
    <w:rsid w:val="00285CA7"/>
    <w:rsid w:val="0029410D"/>
    <w:rsid w:val="002A7ACD"/>
    <w:rsid w:val="002B109C"/>
    <w:rsid w:val="002B2DDF"/>
    <w:rsid w:val="002B4050"/>
    <w:rsid w:val="002B496C"/>
    <w:rsid w:val="002C04F6"/>
    <w:rsid w:val="002C0E6A"/>
    <w:rsid w:val="002C1A03"/>
    <w:rsid w:val="002D3482"/>
    <w:rsid w:val="00300476"/>
    <w:rsid w:val="00300C52"/>
    <w:rsid w:val="00322C4A"/>
    <w:rsid w:val="0033138F"/>
    <w:rsid w:val="00341018"/>
    <w:rsid w:val="003454F2"/>
    <w:rsid w:val="00346F82"/>
    <w:rsid w:val="003516F8"/>
    <w:rsid w:val="00357F3C"/>
    <w:rsid w:val="00370ED2"/>
    <w:rsid w:val="003868D8"/>
    <w:rsid w:val="00391D7E"/>
    <w:rsid w:val="00394088"/>
    <w:rsid w:val="003B329E"/>
    <w:rsid w:val="003C4031"/>
    <w:rsid w:val="003E6BF9"/>
    <w:rsid w:val="003F616E"/>
    <w:rsid w:val="00402F4F"/>
    <w:rsid w:val="00414448"/>
    <w:rsid w:val="00422ED3"/>
    <w:rsid w:val="0042499D"/>
    <w:rsid w:val="00426766"/>
    <w:rsid w:val="00446F88"/>
    <w:rsid w:val="00450FAE"/>
    <w:rsid w:val="00452E16"/>
    <w:rsid w:val="004636B4"/>
    <w:rsid w:val="00463726"/>
    <w:rsid w:val="0046590D"/>
    <w:rsid w:val="00473C16"/>
    <w:rsid w:val="00474983"/>
    <w:rsid w:val="00482D2B"/>
    <w:rsid w:val="00491352"/>
    <w:rsid w:val="00495183"/>
    <w:rsid w:val="00495B13"/>
    <w:rsid w:val="004A29F6"/>
    <w:rsid w:val="004C6EA2"/>
    <w:rsid w:val="004C7386"/>
    <w:rsid w:val="004D4BE2"/>
    <w:rsid w:val="004E45BC"/>
    <w:rsid w:val="004E479A"/>
    <w:rsid w:val="004E686D"/>
    <w:rsid w:val="004F3E90"/>
    <w:rsid w:val="005078AC"/>
    <w:rsid w:val="00510110"/>
    <w:rsid w:val="00514B7E"/>
    <w:rsid w:val="00547AE1"/>
    <w:rsid w:val="00551480"/>
    <w:rsid w:val="00572461"/>
    <w:rsid w:val="00576678"/>
    <w:rsid w:val="00590E31"/>
    <w:rsid w:val="005A56F7"/>
    <w:rsid w:val="005B76B0"/>
    <w:rsid w:val="005C1CE7"/>
    <w:rsid w:val="005C66DB"/>
    <w:rsid w:val="005C6835"/>
    <w:rsid w:val="005D2CA3"/>
    <w:rsid w:val="005E5CBB"/>
    <w:rsid w:val="005F1632"/>
    <w:rsid w:val="005F547A"/>
    <w:rsid w:val="005F6CED"/>
    <w:rsid w:val="005F78FF"/>
    <w:rsid w:val="0060048B"/>
    <w:rsid w:val="00601598"/>
    <w:rsid w:val="0061340A"/>
    <w:rsid w:val="00614C07"/>
    <w:rsid w:val="00641D24"/>
    <w:rsid w:val="006501C5"/>
    <w:rsid w:val="00653DEC"/>
    <w:rsid w:val="00665873"/>
    <w:rsid w:val="0067304B"/>
    <w:rsid w:val="00675117"/>
    <w:rsid w:val="006835BB"/>
    <w:rsid w:val="00690841"/>
    <w:rsid w:val="006936FF"/>
    <w:rsid w:val="006A1032"/>
    <w:rsid w:val="006A7D8C"/>
    <w:rsid w:val="006B14D0"/>
    <w:rsid w:val="006B32FA"/>
    <w:rsid w:val="006B6808"/>
    <w:rsid w:val="006C4CB9"/>
    <w:rsid w:val="006C5A7F"/>
    <w:rsid w:val="006F022D"/>
    <w:rsid w:val="0070188C"/>
    <w:rsid w:val="00720F8E"/>
    <w:rsid w:val="0074043D"/>
    <w:rsid w:val="00740F2C"/>
    <w:rsid w:val="007477D4"/>
    <w:rsid w:val="00770BDC"/>
    <w:rsid w:val="007713DB"/>
    <w:rsid w:val="00777485"/>
    <w:rsid w:val="007823C1"/>
    <w:rsid w:val="00793AA0"/>
    <w:rsid w:val="007A1C40"/>
    <w:rsid w:val="007A4F30"/>
    <w:rsid w:val="007A544B"/>
    <w:rsid w:val="007A575F"/>
    <w:rsid w:val="007B1767"/>
    <w:rsid w:val="007C094E"/>
    <w:rsid w:val="007E5C3A"/>
    <w:rsid w:val="007F02B7"/>
    <w:rsid w:val="007F71C1"/>
    <w:rsid w:val="0080059C"/>
    <w:rsid w:val="00802A3C"/>
    <w:rsid w:val="00812C5F"/>
    <w:rsid w:val="00816E84"/>
    <w:rsid w:val="0082715B"/>
    <w:rsid w:val="00833451"/>
    <w:rsid w:val="008462C9"/>
    <w:rsid w:val="008532DA"/>
    <w:rsid w:val="0086126F"/>
    <w:rsid w:val="00872EC9"/>
    <w:rsid w:val="008803A6"/>
    <w:rsid w:val="00882963"/>
    <w:rsid w:val="00891761"/>
    <w:rsid w:val="0089362F"/>
    <w:rsid w:val="008937B9"/>
    <w:rsid w:val="00895A6F"/>
    <w:rsid w:val="008A191C"/>
    <w:rsid w:val="008B0360"/>
    <w:rsid w:val="008B35F5"/>
    <w:rsid w:val="008B566D"/>
    <w:rsid w:val="008C5EF2"/>
    <w:rsid w:val="008C6643"/>
    <w:rsid w:val="008E46CF"/>
    <w:rsid w:val="008F0E93"/>
    <w:rsid w:val="008F1154"/>
    <w:rsid w:val="008F4B89"/>
    <w:rsid w:val="008F59A9"/>
    <w:rsid w:val="00903C6F"/>
    <w:rsid w:val="00903D80"/>
    <w:rsid w:val="0091221C"/>
    <w:rsid w:val="00914460"/>
    <w:rsid w:val="00940348"/>
    <w:rsid w:val="00946C42"/>
    <w:rsid w:val="00950AEC"/>
    <w:rsid w:val="0095395A"/>
    <w:rsid w:val="009630AB"/>
    <w:rsid w:val="00970D74"/>
    <w:rsid w:val="00995D1F"/>
    <w:rsid w:val="00996A1D"/>
    <w:rsid w:val="009A1AF7"/>
    <w:rsid w:val="009A4F40"/>
    <w:rsid w:val="009B3E12"/>
    <w:rsid w:val="009B53D2"/>
    <w:rsid w:val="009D4545"/>
    <w:rsid w:val="009D4F72"/>
    <w:rsid w:val="009F4966"/>
    <w:rsid w:val="00A10F29"/>
    <w:rsid w:val="00A22383"/>
    <w:rsid w:val="00A26A0F"/>
    <w:rsid w:val="00A2720E"/>
    <w:rsid w:val="00A31AC6"/>
    <w:rsid w:val="00A447AA"/>
    <w:rsid w:val="00A467F2"/>
    <w:rsid w:val="00A56D4A"/>
    <w:rsid w:val="00A66DDC"/>
    <w:rsid w:val="00A77A7F"/>
    <w:rsid w:val="00A80DDA"/>
    <w:rsid w:val="00A81D92"/>
    <w:rsid w:val="00A820AA"/>
    <w:rsid w:val="00A837AE"/>
    <w:rsid w:val="00A8573D"/>
    <w:rsid w:val="00A87C5A"/>
    <w:rsid w:val="00A973DF"/>
    <w:rsid w:val="00AA105B"/>
    <w:rsid w:val="00AB3858"/>
    <w:rsid w:val="00AB3AAB"/>
    <w:rsid w:val="00AB598D"/>
    <w:rsid w:val="00AB7699"/>
    <w:rsid w:val="00AC0C24"/>
    <w:rsid w:val="00AC64E1"/>
    <w:rsid w:val="00AC6F8E"/>
    <w:rsid w:val="00AD0183"/>
    <w:rsid w:val="00AD2A91"/>
    <w:rsid w:val="00AD5AD1"/>
    <w:rsid w:val="00AE13E7"/>
    <w:rsid w:val="00AE33BB"/>
    <w:rsid w:val="00AE3D7C"/>
    <w:rsid w:val="00B146F5"/>
    <w:rsid w:val="00B17C16"/>
    <w:rsid w:val="00B22466"/>
    <w:rsid w:val="00B260D8"/>
    <w:rsid w:val="00B272AB"/>
    <w:rsid w:val="00B30802"/>
    <w:rsid w:val="00B347B0"/>
    <w:rsid w:val="00B35773"/>
    <w:rsid w:val="00B4419A"/>
    <w:rsid w:val="00B455A0"/>
    <w:rsid w:val="00B51E91"/>
    <w:rsid w:val="00B52843"/>
    <w:rsid w:val="00B543FC"/>
    <w:rsid w:val="00B609B8"/>
    <w:rsid w:val="00B756E9"/>
    <w:rsid w:val="00B76C3E"/>
    <w:rsid w:val="00B869F6"/>
    <w:rsid w:val="00B95166"/>
    <w:rsid w:val="00BA68FF"/>
    <w:rsid w:val="00BB6E2E"/>
    <w:rsid w:val="00BC0490"/>
    <w:rsid w:val="00BC2D8A"/>
    <w:rsid w:val="00BD1DCF"/>
    <w:rsid w:val="00BD1E7C"/>
    <w:rsid w:val="00BE13C9"/>
    <w:rsid w:val="00C001FB"/>
    <w:rsid w:val="00C00EBD"/>
    <w:rsid w:val="00C057B8"/>
    <w:rsid w:val="00C15A56"/>
    <w:rsid w:val="00C17857"/>
    <w:rsid w:val="00C20325"/>
    <w:rsid w:val="00C22ECA"/>
    <w:rsid w:val="00C24E58"/>
    <w:rsid w:val="00C36261"/>
    <w:rsid w:val="00C50893"/>
    <w:rsid w:val="00C61752"/>
    <w:rsid w:val="00C71256"/>
    <w:rsid w:val="00C81416"/>
    <w:rsid w:val="00C929EF"/>
    <w:rsid w:val="00C964D2"/>
    <w:rsid w:val="00C97581"/>
    <w:rsid w:val="00CA7AC0"/>
    <w:rsid w:val="00CB1EDB"/>
    <w:rsid w:val="00CB4405"/>
    <w:rsid w:val="00CB54F4"/>
    <w:rsid w:val="00CB6DC4"/>
    <w:rsid w:val="00CC3519"/>
    <w:rsid w:val="00D01D4E"/>
    <w:rsid w:val="00D1045E"/>
    <w:rsid w:val="00D17130"/>
    <w:rsid w:val="00D3086A"/>
    <w:rsid w:val="00D70340"/>
    <w:rsid w:val="00D76126"/>
    <w:rsid w:val="00D934C3"/>
    <w:rsid w:val="00DA6B70"/>
    <w:rsid w:val="00DB0F6B"/>
    <w:rsid w:val="00DC11C1"/>
    <w:rsid w:val="00DD6517"/>
    <w:rsid w:val="00DE3286"/>
    <w:rsid w:val="00DE578E"/>
    <w:rsid w:val="00DF0089"/>
    <w:rsid w:val="00DF3197"/>
    <w:rsid w:val="00DF4B2A"/>
    <w:rsid w:val="00DF7D42"/>
    <w:rsid w:val="00E0410F"/>
    <w:rsid w:val="00E05E17"/>
    <w:rsid w:val="00E126A0"/>
    <w:rsid w:val="00E146B0"/>
    <w:rsid w:val="00E16B92"/>
    <w:rsid w:val="00E16CC7"/>
    <w:rsid w:val="00E2090E"/>
    <w:rsid w:val="00E23523"/>
    <w:rsid w:val="00E23A44"/>
    <w:rsid w:val="00E23D22"/>
    <w:rsid w:val="00E253D1"/>
    <w:rsid w:val="00E35999"/>
    <w:rsid w:val="00E35A21"/>
    <w:rsid w:val="00E35EB2"/>
    <w:rsid w:val="00E40A64"/>
    <w:rsid w:val="00E41E69"/>
    <w:rsid w:val="00E4583E"/>
    <w:rsid w:val="00E55E92"/>
    <w:rsid w:val="00E5680C"/>
    <w:rsid w:val="00E662BF"/>
    <w:rsid w:val="00E705AA"/>
    <w:rsid w:val="00E97068"/>
    <w:rsid w:val="00EA3E31"/>
    <w:rsid w:val="00EA59CA"/>
    <w:rsid w:val="00ED13DC"/>
    <w:rsid w:val="00ED554C"/>
    <w:rsid w:val="00ED669A"/>
    <w:rsid w:val="00ED6D16"/>
    <w:rsid w:val="00EE1EA0"/>
    <w:rsid w:val="00EE5FF6"/>
    <w:rsid w:val="00EF1C32"/>
    <w:rsid w:val="00EF305C"/>
    <w:rsid w:val="00F02BAF"/>
    <w:rsid w:val="00F05DE6"/>
    <w:rsid w:val="00F14587"/>
    <w:rsid w:val="00F24608"/>
    <w:rsid w:val="00F26460"/>
    <w:rsid w:val="00F60E8C"/>
    <w:rsid w:val="00F61B0A"/>
    <w:rsid w:val="00F7228C"/>
    <w:rsid w:val="00F7254E"/>
    <w:rsid w:val="00F82E87"/>
    <w:rsid w:val="00F8683D"/>
    <w:rsid w:val="00F870BB"/>
    <w:rsid w:val="00F95775"/>
    <w:rsid w:val="00FA659D"/>
    <w:rsid w:val="00FB4368"/>
    <w:rsid w:val="00FC6EBB"/>
    <w:rsid w:val="00FE6001"/>
    <w:rsid w:val="00FF213E"/>
    <w:rsid w:val="00FF5157"/>
    <w:rsid w:val="20DE3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07586"/>
  <w15:docId w15:val="{7DD34E8D-1717-4C50-A571-F3395A64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微软雅黑" w:eastAsia="微软雅黑" w:hAnsi="宋体"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ListParagraph1">
    <w:name w:val="List Paragraph1"/>
    <w:basedOn w:val="a"/>
    <w:qFormat/>
    <w:pPr>
      <w:widowControl/>
      <w:spacing w:line="440" w:lineRule="exact"/>
      <w:ind w:firstLineChars="200" w:firstLine="420"/>
      <w:jc w:val="left"/>
    </w:pPr>
    <w:rPr>
      <w:rFonts w:ascii="等线" w:eastAsia="等线" w:hAnsi="等线" w:cs="Times New Roman"/>
      <w:szCs w:val="21"/>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rFonts w:asciiTheme="minorHAnsi" w:eastAsiaTheme="minorEastAsia" w:hAnsiTheme="minorHAnsi" w:cstheme="minorBidi"/>
      <w:color w:val="auto"/>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color w:val="auto"/>
      <w:kern w:val="2"/>
      <w:sz w:val="18"/>
      <w:szCs w:val="18"/>
    </w:rPr>
  </w:style>
  <w:style w:type="paragraph" w:customStyle="1" w:styleId="p0">
    <w:name w:val="p0"/>
    <w:basedOn w:val="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596B6-335E-4381-A406-33267436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1808</Words>
  <Characters>1846</Characters>
  <Application>Microsoft Office Word</Application>
  <DocSecurity>0</DocSecurity>
  <Lines>142</Lines>
  <Paragraphs>228</Paragraphs>
  <ScaleCrop>false</ScaleCrop>
  <Company>HP</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锦霞 林</cp:lastModifiedBy>
  <cp:revision>17</cp:revision>
  <dcterms:created xsi:type="dcterms:W3CDTF">2024-08-12T14:02:00Z</dcterms:created>
  <dcterms:modified xsi:type="dcterms:W3CDTF">2026-03-09T14:41:00Z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eyJoZGlkIjoiY2EzZWZmMWJiNDQ4MjUyMDI0MWUwYjY1MzhkZGQ4MjgiLCJ1c2VySWQiOiIxNjIzMjA5NDU1In0=</vt:lpwstr>
  </property>
  <property fmtid="{D5CDD505-2E9C-101B-9397-08002B2CF9AE}" pid="3" name="KSOProductBuildVer">
    <vt:lpwstr>2052-12.1.0.25225</vt:lpwstr>
  </property>
  <property fmtid="{D5CDD505-2E9C-101B-9397-08002B2CF9AE}" pid="4" name="ICV">
    <vt:lpwstr>2144175CE90D4101B80BB3B1979EBC84_12</vt:lpwstr>
  </property>
</Properties>
</file>