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F054D" w14:textId="77777777" w:rsidR="006D0914" w:rsidRDefault="00326063">
      <w:pPr>
        <w:spacing w:line="480" w:lineRule="exact"/>
        <w:jc w:val="center"/>
        <w:rPr>
          <w:rFonts w:asciiTheme="minorEastAsia" w:hAnsiTheme="minorEastAsia" w:hint="eastAsia"/>
          <w:b/>
          <w:color w:val="1F4E79"/>
          <w:sz w:val="32"/>
          <w:szCs w:val="24"/>
        </w:rPr>
      </w:pPr>
      <w:r>
        <w:rPr>
          <w:rFonts w:asciiTheme="minorEastAsia" w:hAnsiTheme="minorEastAsia" w:hint="eastAsia"/>
          <w:b/>
          <w:color w:val="1F4E79"/>
          <w:sz w:val="32"/>
          <w:szCs w:val="24"/>
        </w:rPr>
        <w:t>服务创造价值</w:t>
      </w:r>
      <w:proofErr w:type="gramStart"/>
      <w:r>
        <w:rPr>
          <w:rFonts w:asciiTheme="minorEastAsia" w:hAnsiTheme="minorEastAsia"/>
          <w:b/>
          <w:color w:val="1F4E79"/>
          <w:sz w:val="32"/>
          <w:szCs w:val="24"/>
        </w:rPr>
        <w:t>—</w:t>
      </w:r>
      <w:r>
        <w:rPr>
          <w:rFonts w:asciiTheme="minorEastAsia" w:hAnsiTheme="minorEastAsia"/>
          <w:b/>
          <w:color w:val="1F4E79"/>
          <w:sz w:val="32"/>
          <w:szCs w:val="24"/>
        </w:rPr>
        <w:t>服务</w:t>
      </w:r>
      <w:proofErr w:type="gramEnd"/>
      <w:r>
        <w:rPr>
          <w:rFonts w:asciiTheme="minorEastAsia" w:hAnsiTheme="minorEastAsia" w:hint="eastAsia"/>
          <w:b/>
          <w:color w:val="1F4E79"/>
          <w:sz w:val="32"/>
          <w:szCs w:val="24"/>
        </w:rPr>
        <w:t>管理和服务</w:t>
      </w:r>
      <w:r>
        <w:rPr>
          <w:rFonts w:asciiTheme="minorEastAsia" w:hAnsiTheme="minorEastAsia"/>
          <w:b/>
          <w:color w:val="1F4E79"/>
          <w:sz w:val="32"/>
          <w:szCs w:val="24"/>
        </w:rPr>
        <w:t>营销能力提升</w:t>
      </w:r>
    </w:p>
    <w:p w14:paraId="51DC892E" w14:textId="501DC1E6" w:rsidR="006D0914" w:rsidRDefault="006D0914">
      <w:pPr>
        <w:spacing w:line="480" w:lineRule="exact"/>
        <w:rPr>
          <w:rFonts w:asciiTheme="minorEastAsia" w:hAnsiTheme="minorEastAsia" w:hint="eastAsia"/>
          <w:b/>
          <w:color w:val="1F4E79"/>
          <w:sz w:val="24"/>
          <w:szCs w:val="24"/>
        </w:rPr>
      </w:pPr>
    </w:p>
    <w:p w14:paraId="148783DA" w14:textId="77777777" w:rsidR="006D0914" w:rsidRPr="008104B0" w:rsidRDefault="00326063">
      <w:pPr>
        <w:spacing w:line="500" w:lineRule="exact"/>
        <w:rPr>
          <w:rFonts w:asciiTheme="minorEastAsia" w:hAnsiTheme="minorEastAsia" w:hint="eastAsia"/>
          <w:b/>
          <w:color w:val="1F4E79"/>
          <w:sz w:val="24"/>
          <w:szCs w:val="24"/>
        </w:rPr>
      </w:pPr>
      <w:r w:rsidRPr="008104B0">
        <w:rPr>
          <w:rFonts w:asciiTheme="minorEastAsia" w:hAnsiTheme="minorEastAsia" w:hint="eastAsia"/>
          <w:b/>
          <w:color w:val="1F4E79"/>
          <w:sz w:val="24"/>
          <w:szCs w:val="24"/>
        </w:rPr>
        <w:t>课程背景</w:t>
      </w:r>
      <w:r w:rsidRPr="008104B0">
        <w:rPr>
          <w:rFonts w:asciiTheme="minorEastAsia" w:hAnsiTheme="minorEastAsia" w:hint="eastAsia"/>
          <w:b/>
          <w:color w:val="1F4E79"/>
          <w:sz w:val="24"/>
          <w:szCs w:val="24"/>
        </w:rPr>
        <w:t>：</w:t>
      </w:r>
    </w:p>
    <w:p w14:paraId="2DDA0961" w14:textId="77777777" w:rsidR="006D0914" w:rsidRDefault="00326063">
      <w:pPr>
        <w:pStyle w:val="ListParagraph1"/>
        <w:spacing w:line="500" w:lineRule="exact"/>
        <w:ind w:firstLine="482"/>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b/>
          <w:bCs/>
          <w:kern w:val="0"/>
          <w:sz w:val="24"/>
          <w:szCs w:val="24"/>
        </w:rPr>
        <w:t>竞争战略：</w:t>
      </w:r>
      <w:r>
        <w:rPr>
          <w:rFonts w:asciiTheme="minorEastAsia" w:eastAsiaTheme="minorEastAsia" w:hAnsiTheme="minorEastAsia" w:cstheme="minorBidi" w:hint="eastAsia"/>
          <w:sz w:val="24"/>
          <w:szCs w:val="24"/>
        </w:rPr>
        <w:t>面对日益激烈的市场竞争，企业的战略选择基本集中在总</w:t>
      </w:r>
      <w:r>
        <w:rPr>
          <w:rFonts w:asciiTheme="minorEastAsia" w:eastAsiaTheme="minorEastAsia" w:hAnsiTheme="minorEastAsia" w:cs="宋体" w:hint="eastAsia"/>
          <w:kern w:val="0"/>
          <w:sz w:val="24"/>
          <w:szCs w:val="24"/>
        </w:rPr>
        <w:t>成本领先、聚焦、差异化三个方面。差异化竞争主要通过产品和服务的差异化竞争来实现。在这当中，服务差异化战略由于其具有投入小、见效快的优点，又被很多企业优先选择。如何快速建立企业差异化的服务竞争优势，助力企业营销目标和公司战略的实现，这是很多企业重点关注的问题。</w:t>
      </w:r>
    </w:p>
    <w:p w14:paraId="20A69725" w14:textId="77777777" w:rsidR="006D0914" w:rsidRDefault="00326063">
      <w:pPr>
        <w:pStyle w:val="ListParagraph1"/>
        <w:spacing w:line="500" w:lineRule="exact"/>
        <w:ind w:firstLineChars="0"/>
        <w:rPr>
          <w:rFonts w:asciiTheme="minorEastAsia" w:eastAsiaTheme="minorEastAsia" w:hAnsiTheme="minorEastAsia" w:cs="宋体" w:hint="eastAsia"/>
          <w:kern w:val="0"/>
          <w:sz w:val="24"/>
          <w:szCs w:val="24"/>
        </w:rPr>
      </w:pPr>
      <w:r>
        <w:rPr>
          <w:rFonts w:asciiTheme="minorEastAsia" w:eastAsiaTheme="minorEastAsia" w:hAnsiTheme="minorEastAsia" w:cs="宋体" w:hint="eastAsia"/>
          <w:b/>
          <w:bCs/>
          <w:kern w:val="0"/>
          <w:sz w:val="24"/>
          <w:szCs w:val="24"/>
        </w:rPr>
        <w:t>体验经济：</w:t>
      </w:r>
      <w:r>
        <w:rPr>
          <w:rFonts w:asciiTheme="minorEastAsia" w:eastAsiaTheme="minorEastAsia" w:hAnsiTheme="minorEastAsia" w:cs="宋体" w:hint="eastAsia"/>
          <w:kern w:val="0"/>
          <w:sz w:val="24"/>
          <w:szCs w:val="24"/>
        </w:rPr>
        <w:t>目前</w:t>
      </w:r>
      <w:r>
        <w:rPr>
          <w:rFonts w:asciiTheme="minorEastAsia" w:eastAsiaTheme="minorEastAsia" w:hAnsiTheme="minorEastAsia" w:cs="宋体"/>
          <w:kern w:val="0"/>
          <w:sz w:val="24"/>
          <w:szCs w:val="24"/>
        </w:rPr>
        <w:t>社会经济的发展已经从产品经济</w:t>
      </w:r>
      <w:r>
        <w:rPr>
          <w:rFonts w:asciiTheme="minorEastAsia" w:eastAsiaTheme="minorEastAsia" w:hAnsiTheme="minorEastAsia" w:cs="宋体" w:hint="eastAsia"/>
          <w:kern w:val="0"/>
          <w:sz w:val="24"/>
          <w:szCs w:val="24"/>
        </w:rPr>
        <w:t>、</w:t>
      </w:r>
      <w:r>
        <w:rPr>
          <w:rFonts w:asciiTheme="minorEastAsia" w:eastAsiaTheme="minorEastAsia" w:hAnsiTheme="minorEastAsia" w:cs="宋体"/>
          <w:kern w:val="0"/>
          <w:sz w:val="24"/>
          <w:szCs w:val="24"/>
        </w:rPr>
        <w:t>服务经济发展到了体验经济</w:t>
      </w:r>
      <w:r>
        <w:rPr>
          <w:rFonts w:asciiTheme="minorEastAsia" w:eastAsiaTheme="minorEastAsia" w:hAnsiTheme="minorEastAsia" w:cs="宋体" w:hint="eastAsia"/>
          <w:kern w:val="0"/>
          <w:sz w:val="24"/>
          <w:szCs w:val="24"/>
        </w:rPr>
        <w:t>。在这大的趋势背景下，很多企业都在思考如何做好客户体验管理并在较短的时间内有效提升客户体验，促进销售和利润的提升，提升公司品牌形象和口碑传播。</w:t>
      </w:r>
    </w:p>
    <w:p w14:paraId="3201362B" w14:textId="77777777" w:rsidR="006D0914" w:rsidRDefault="00326063">
      <w:pPr>
        <w:pStyle w:val="ListParagraph1"/>
        <w:spacing w:line="500" w:lineRule="exact"/>
        <w:ind w:firstLineChars="0"/>
        <w:rPr>
          <w:rFonts w:asciiTheme="minorEastAsia" w:eastAsiaTheme="minorEastAsia" w:hAnsiTheme="minorEastAsia" w:cs="宋体" w:hint="eastAsia"/>
          <w:kern w:val="0"/>
          <w:sz w:val="24"/>
          <w:szCs w:val="24"/>
        </w:rPr>
      </w:pPr>
      <w:r>
        <w:rPr>
          <w:rFonts w:asciiTheme="minorEastAsia" w:eastAsiaTheme="minorEastAsia" w:hAnsiTheme="minorEastAsia" w:cs="宋体"/>
          <w:b/>
          <w:bCs/>
          <w:kern w:val="0"/>
          <w:sz w:val="24"/>
          <w:szCs w:val="24"/>
        </w:rPr>
        <w:t>企业</w:t>
      </w:r>
      <w:r>
        <w:rPr>
          <w:rFonts w:asciiTheme="minorEastAsia" w:eastAsiaTheme="minorEastAsia" w:hAnsiTheme="minorEastAsia" w:cs="宋体" w:hint="eastAsia"/>
          <w:b/>
          <w:bCs/>
          <w:kern w:val="0"/>
          <w:sz w:val="24"/>
          <w:szCs w:val="24"/>
        </w:rPr>
        <w:t>需求</w:t>
      </w:r>
      <w:r>
        <w:rPr>
          <w:rFonts w:asciiTheme="minorEastAsia" w:eastAsiaTheme="minorEastAsia" w:hAnsiTheme="minorEastAsia" w:cs="宋体" w:hint="eastAsia"/>
          <w:kern w:val="0"/>
          <w:sz w:val="24"/>
          <w:szCs w:val="24"/>
        </w:rPr>
        <w:t>：企业也越来越重视客户体验，消费者对服务的需求也越来越高。同时，企业对运营管理提出了更高的要求，企业的服务人员在提供优质服务和服务营销方面也应该发挥更大的价值。</w:t>
      </w:r>
    </w:p>
    <w:p w14:paraId="7387CD49" w14:textId="77777777" w:rsidR="006D0914" w:rsidRDefault="00326063">
      <w:pPr>
        <w:pStyle w:val="ListParagraph1"/>
        <w:spacing w:line="500" w:lineRule="exact"/>
        <w:ind w:firstLineChars="0"/>
        <w:rPr>
          <w:rFonts w:asciiTheme="minorEastAsia" w:eastAsiaTheme="minorEastAsia" w:hAnsiTheme="minorEastAsia" w:hint="eastAsia"/>
          <w:sz w:val="24"/>
          <w:szCs w:val="24"/>
        </w:rPr>
      </w:pPr>
      <w:r>
        <w:rPr>
          <w:rFonts w:asciiTheme="minorEastAsia" w:eastAsiaTheme="minorEastAsia" w:hAnsiTheme="minorEastAsia" w:cs="宋体"/>
          <w:kern w:val="0"/>
          <w:sz w:val="24"/>
          <w:szCs w:val="24"/>
        </w:rPr>
        <w:t>本课程将通过萃取</w:t>
      </w:r>
      <w:r>
        <w:rPr>
          <w:rFonts w:asciiTheme="minorEastAsia" w:eastAsiaTheme="minorEastAsia" w:hAnsiTheme="minorEastAsia" w:cs="宋体" w:hint="eastAsia"/>
          <w:kern w:val="0"/>
          <w:sz w:val="24"/>
          <w:szCs w:val="24"/>
        </w:rPr>
        <w:t>2</w:t>
      </w:r>
      <w:r>
        <w:rPr>
          <w:rFonts w:asciiTheme="minorEastAsia" w:eastAsiaTheme="minorEastAsia" w:hAnsiTheme="minorEastAsia" w:cs="宋体"/>
          <w:kern w:val="0"/>
          <w:sz w:val="24"/>
          <w:szCs w:val="24"/>
        </w:rPr>
        <w:t>0</w:t>
      </w:r>
      <w:r>
        <w:rPr>
          <w:rFonts w:asciiTheme="minorEastAsia" w:eastAsiaTheme="minorEastAsia" w:hAnsiTheme="minorEastAsia" w:cs="宋体"/>
          <w:kern w:val="0"/>
          <w:sz w:val="24"/>
          <w:szCs w:val="24"/>
        </w:rPr>
        <w:t>年专业服务运营管理的经验</w:t>
      </w:r>
      <w:r>
        <w:rPr>
          <w:rFonts w:asciiTheme="minorEastAsia" w:eastAsiaTheme="minorEastAsia" w:hAnsiTheme="minorEastAsia" w:cs="宋体" w:hint="eastAsia"/>
          <w:kern w:val="0"/>
          <w:sz w:val="24"/>
          <w:szCs w:val="24"/>
        </w:rPr>
        <w:t>，</w:t>
      </w:r>
      <w:r>
        <w:rPr>
          <w:rFonts w:asciiTheme="minorEastAsia" w:eastAsiaTheme="minorEastAsia" w:hAnsiTheme="minorEastAsia" w:cs="宋体"/>
          <w:kern w:val="0"/>
          <w:sz w:val="24"/>
          <w:szCs w:val="24"/>
        </w:rPr>
        <w:t>为企业破解以上难题</w:t>
      </w:r>
      <w:r>
        <w:rPr>
          <w:rFonts w:asciiTheme="minorEastAsia" w:eastAsiaTheme="minorEastAsia" w:hAnsiTheme="minorEastAsia" w:cs="宋体" w:hint="eastAsia"/>
          <w:kern w:val="0"/>
          <w:sz w:val="24"/>
          <w:szCs w:val="24"/>
        </w:rPr>
        <w:t>，协助</w:t>
      </w:r>
      <w:r>
        <w:rPr>
          <w:rFonts w:asciiTheme="minorEastAsia" w:eastAsiaTheme="minorEastAsia" w:hAnsiTheme="minorEastAsia" w:cs="宋体"/>
          <w:kern w:val="0"/>
          <w:sz w:val="24"/>
          <w:szCs w:val="24"/>
        </w:rPr>
        <w:t>企业提升服务管理和服务营销的</w:t>
      </w:r>
      <w:r>
        <w:rPr>
          <w:rFonts w:asciiTheme="minorEastAsia" w:eastAsiaTheme="minorEastAsia" w:hAnsiTheme="minorEastAsia" w:cs="宋体" w:hint="eastAsia"/>
          <w:kern w:val="0"/>
          <w:sz w:val="24"/>
          <w:szCs w:val="24"/>
        </w:rPr>
        <w:t>水平，提升客户满意度和忠诚度，促进销售的增长，</w:t>
      </w:r>
      <w:r>
        <w:rPr>
          <w:rFonts w:asciiTheme="minorEastAsia" w:eastAsiaTheme="minorEastAsia" w:hAnsiTheme="minorEastAsia" w:cs="宋体"/>
          <w:kern w:val="0"/>
          <w:sz w:val="24"/>
          <w:szCs w:val="24"/>
        </w:rPr>
        <w:t>进一步发挥</w:t>
      </w:r>
      <w:r>
        <w:rPr>
          <w:rFonts w:asciiTheme="minorEastAsia" w:eastAsiaTheme="minorEastAsia" w:hAnsiTheme="minorEastAsia" w:cs="宋体" w:hint="eastAsia"/>
          <w:kern w:val="0"/>
          <w:sz w:val="24"/>
          <w:szCs w:val="24"/>
        </w:rPr>
        <w:t>服务人员在提升客户体验、创造服务口碑及服务营销上的</w:t>
      </w:r>
      <w:r>
        <w:rPr>
          <w:rFonts w:asciiTheme="minorEastAsia" w:eastAsiaTheme="minorEastAsia" w:hAnsiTheme="minorEastAsia" w:cs="宋体"/>
          <w:kern w:val="0"/>
          <w:sz w:val="24"/>
          <w:szCs w:val="24"/>
        </w:rPr>
        <w:t>价值</w:t>
      </w:r>
      <w:r>
        <w:rPr>
          <w:rFonts w:asciiTheme="minorEastAsia" w:eastAsiaTheme="minorEastAsia" w:hAnsiTheme="minorEastAsia" w:cs="宋体" w:hint="eastAsia"/>
          <w:kern w:val="0"/>
          <w:sz w:val="24"/>
          <w:szCs w:val="24"/>
        </w:rPr>
        <w:t>。</w:t>
      </w:r>
    </w:p>
    <w:p w14:paraId="3BDB562B" w14:textId="77777777" w:rsidR="006D0914" w:rsidRDefault="006D0914">
      <w:pPr>
        <w:spacing w:line="500" w:lineRule="exact"/>
        <w:rPr>
          <w:rFonts w:asciiTheme="minorEastAsia" w:hAnsiTheme="minorEastAsia" w:hint="eastAsia"/>
          <w:b/>
          <w:color w:val="1F4E79"/>
          <w:sz w:val="28"/>
          <w:szCs w:val="28"/>
        </w:rPr>
      </w:pPr>
    </w:p>
    <w:p w14:paraId="688571C8" w14:textId="77777777" w:rsidR="006D0914" w:rsidRPr="008104B0" w:rsidRDefault="00326063">
      <w:pPr>
        <w:spacing w:line="500" w:lineRule="exact"/>
        <w:rPr>
          <w:rFonts w:asciiTheme="minorEastAsia" w:hAnsiTheme="minorEastAsia" w:hint="eastAsia"/>
          <w:b/>
          <w:color w:val="1F4E79"/>
          <w:sz w:val="24"/>
          <w:szCs w:val="24"/>
        </w:rPr>
      </w:pPr>
      <w:r w:rsidRPr="008104B0">
        <w:rPr>
          <w:rFonts w:asciiTheme="minorEastAsia" w:hAnsiTheme="minorEastAsia"/>
          <w:b/>
          <w:color w:val="1F4E79"/>
          <w:sz w:val="24"/>
          <w:szCs w:val="24"/>
        </w:rPr>
        <w:t>课程收益</w:t>
      </w:r>
      <w:r w:rsidRPr="008104B0">
        <w:rPr>
          <w:rFonts w:asciiTheme="minorEastAsia" w:hAnsiTheme="minorEastAsia"/>
          <w:b/>
          <w:color w:val="1F4E79"/>
          <w:sz w:val="24"/>
          <w:szCs w:val="24"/>
        </w:rPr>
        <w:t>：</w:t>
      </w:r>
    </w:p>
    <w:p w14:paraId="626AEE67" w14:textId="77777777" w:rsidR="006D0914" w:rsidRDefault="00326063">
      <w:pPr>
        <w:pStyle w:val="ListParagraph1"/>
        <w:spacing w:line="500" w:lineRule="exact"/>
        <w:ind w:firstLineChars="0" w:firstLine="0"/>
        <w:rPr>
          <w:rFonts w:asciiTheme="minorEastAsia" w:eastAsiaTheme="minorEastAsia" w:hAnsiTheme="minorEastAsia" w:cs="宋体" w:hint="eastAsia"/>
          <w:kern w:val="0"/>
          <w:sz w:val="24"/>
          <w:szCs w:val="24"/>
        </w:rPr>
      </w:pPr>
      <w:r>
        <w:rPr>
          <w:rFonts w:ascii="Segoe UI Emoji" w:eastAsia="Segoe UI Emoji" w:hAnsi="Segoe UI Emoji" w:cs="Segoe UI Emoji"/>
          <w:b/>
          <w:sz w:val="24"/>
          <w:szCs w:val="28"/>
        </w:rPr>
        <w:t>●</w:t>
      </w:r>
      <w:r>
        <w:rPr>
          <w:rFonts w:asciiTheme="minorEastAsia" w:hAnsiTheme="minorEastAsia"/>
          <w:b/>
          <w:sz w:val="24"/>
          <w:szCs w:val="28"/>
        </w:rPr>
        <w:t xml:space="preserve"> </w:t>
      </w:r>
      <w:r>
        <w:rPr>
          <w:rFonts w:asciiTheme="minorEastAsia" w:eastAsiaTheme="minorEastAsia" w:hAnsiTheme="minorEastAsia" w:cs="宋体" w:hint="eastAsia"/>
          <w:b/>
          <w:kern w:val="0"/>
          <w:sz w:val="24"/>
          <w:szCs w:val="24"/>
        </w:rPr>
        <w:t>人才培育：</w:t>
      </w:r>
      <w:r>
        <w:rPr>
          <w:rFonts w:asciiTheme="minorEastAsia" w:eastAsiaTheme="minorEastAsia" w:hAnsiTheme="minorEastAsia" w:cs="宋体" w:hint="eastAsia"/>
          <w:kern w:val="0"/>
          <w:sz w:val="24"/>
          <w:szCs w:val="24"/>
        </w:rPr>
        <w:t>通过对营销服务人员的服务管理和服务营销核心知识的学习，满足企业在体验经济大潮下对营销服务人员职业化、专业化的需要，用专业的人才支撑公司长远发展。</w:t>
      </w:r>
    </w:p>
    <w:p w14:paraId="3B48E313" w14:textId="77777777" w:rsidR="006D0914" w:rsidRDefault="00326063">
      <w:pPr>
        <w:pStyle w:val="ListParagraph1"/>
        <w:spacing w:line="500" w:lineRule="exact"/>
        <w:ind w:firstLineChars="0" w:firstLine="0"/>
        <w:rPr>
          <w:rFonts w:asciiTheme="minorEastAsia" w:eastAsiaTheme="minorEastAsia" w:hAnsiTheme="minorEastAsia" w:cs="宋体" w:hint="eastAsia"/>
          <w:kern w:val="0"/>
          <w:sz w:val="24"/>
          <w:szCs w:val="24"/>
        </w:rPr>
      </w:pPr>
      <w:r>
        <w:rPr>
          <w:rFonts w:ascii="Segoe UI Emoji" w:eastAsia="Segoe UI Emoji" w:hAnsi="Segoe UI Emoji" w:cs="Segoe UI Emoji"/>
          <w:b/>
          <w:sz w:val="24"/>
          <w:szCs w:val="28"/>
        </w:rPr>
        <w:t>●</w:t>
      </w:r>
      <w:r>
        <w:rPr>
          <w:rFonts w:asciiTheme="minorEastAsia" w:hAnsiTheme="minorEastAsia"/>
          <w:b/>
          <w:sz w:val="24"/>
          <w:szCs w:val="28"/>
        </w:rPr>
        <w:t xml:space="preserve"> </w:t>
      </w:r>
      <w:r>
        <w:rPr>
          <w:rFonts w:asciiTheme="minorEastAsia" w:eastAsiaTheme="minorEastAsia" w:hAnsiTheme="minorEastAsia" w:cs="宋体" w:hint="eastAsia"/>
          <w:b/>
          <w:kern w:val="0"/>
          <w:sz w:val="24"/>
          <w:szCs w:val="24"/>
        </w:rPr>
        <w:t>体验提升：</w:t>
      </w:r>
      <w:r>
        <w:rPr>
          <w:rFonts w:asciiTheme="minorEastAsia" w:eastAsiaTheme="minorEastAsia" w:hAnsiTheme="minorEastAsia" w:cs="宋体" w:hint="eastAsia"/>
          <w:kern w:val="0"/>
          <w:sz w:val="24"/>
          <w:szCs w:val="24"/>
        </w:rPr>
        <w:t>通过对服务意识提升、沟通技巧提升，帮助提升服务质量和客户体验，提升服务口碑。</w:t>
      </w:r>
    </w:p>
    <w:p w14:paraId="763C1AD4" w14:textId="77777777" w:rsidR="006D0914" w:rsidRDefault="00326063">
      <w:pPr>
        <w:pStyle w:val="ListParagraph1"/>
        <w:spacing w:line="500" w:lineRule="exact"/>
        <w:ind w:firstLineChars="0" w:firstLine="0"/>
        <w:rPr>
          <w:rFonts w:asciiTheme="minorEastAsia" w:eastAsiaTheme="minorEastAsia" w:hAnsiTheme="minorEastAsia" w:cs="宋体" w:hint="eastAsia"/>
          <w:kern w:val="0"/>
          <w:sz w:val="24"/>
          <w:szCs w:val="24"/>
        </w:rPr>
      </w:pPr>
      <w:r>
        <w:rPr>
          <w:rFonts w:ascii="Segoe UI Emoji" w:eastAsia="Segoe UI Emoji" w:hAnsi="Segoe UI Emoji" w:cs="Segoe UI Emoji"/>
          <w:b/>
          <w:sz w:val="24"/>
          <w:szCs w:val="28"/>
        </w:rPr>
        <w:t>●</w:t>
      </w:r>
      <w:r>
        <w:rPr>
          <w:rFonts w:asciiTheme="minorEastAsia" w:hAnsiTheme="minorEastAsia"/>
          <w:b/>
          <w:sz w:val="24"/>
          <w:szCs w:val="28"/>
        </w:rPr>
        <w:t xml:space="preserve"> </w:t>
      </w:r>
      <w:r>
        <w:rPr>
          <w:rFonts w:asciiTheme="minorEastAsia" w:eastAsiaTheme="minorEastAsia" w:hAnsiTheme="minorEastAsia" w:cs="宋体" w:hint="eastAsia"/>
          <w:b/>
          <w:kern w:val="0"/>
          <w:sz w:val="24"/>
          <w:szCs w:val="24"/>
        </w:rPr>
        <w:t>促进销售：</w:t>
      </w:r>
      <w:r>
        <w:rPr>
          <w:rFonts w:asciiTheme="minorEastAsia" w:eastAsiaTheme="minorEastAsia" w:hAnsiTheme="minorEastAsia" w:cs="宋体" w:hint="eastAsia"/>
          <w:kern w:val="0"/>
          <w:sz w:val="24"/>
          <w:szCs w:val="24"/>
        </w:rPr>
        <w:t>通过对服务营销知识的学习和演练，提升服务营销的转化能力，促进销售的增长。</w:t>
      </w:r>
    </w:p>
    <w:p w14:paraId="7ADE296E" w14:textId="77777777" w:rsidR="006D0914" w:rsidRDefault="006D0914">
      <w:pPr>
        <w:spacing w:line="500" w:lineRule="exact"/>
        <w:rPr>
          <w:rFonts w:asciiTheme="minorEastAsia" w:hAnsiTheme="minorEastAsia" w:hint="eastAsia"/>
          <w:b/>
          <w:color w:val="1F4E79"/>
          <w:sz w:val="28"/>
          <w:szCs w:val="28"/>
        </w:rPr>
      </w:pPr>
    </w:p>
    <w:p w14:paraId="37E848E3" w14:textId="06C22388" w:rsidR="006D0914" w:rsidRPr="00326063" w:rsidRDefault="00326063">
      <w:pPr>
        <w:spacing w:line="500" w:lineRule="exact"/>
        <w:rPr>
          <w:rFonts w:asciiTheme="minorEastAsia" w:hAnsiTheme="minorEastAsia" w:hint="eastAsia"/>
          <w:b/>
          <w:sz w:val="24"/>
          <w:szCs w:val="24"/>
        </w:rPr>
      </w:pPr>
      <w:r w:rsidRPr="008104B0">
        <w:rPr>
          <w:rFonts w:asciiTheme="minorEastAsia" w:hAnsiTheme="minorEastAsia" w:hint="eastAsia"/>
          <w:b/>
          <w:color w:val="1F4E79"/>
          <w:sz w:val="24"/>
          <w:szCs w:val="24"/>
        </w:rPr>
        <w:t>课程时间</w:t>
      </w:r>
      <w:r w:rsidRPr="008104B0">
        <w:rPr>
          <w:rFonts w:asciiTheme="minorEastAsia" w:hAnsiTheme="minorEastAsia"/>
          <w:b/>
          <w:color w:val="1F4E79"/>
          <w:sz w:val="24"/>
          <w:szCs w:val="24"/>
        </w:rPr>
        <w:t>：</w:t>
      </w:r>
      <w:r w:rsidRPr="00326063">
        <w:rPr>
          <w:rFonts w:asciiTheme="minorEastAsia" w:hAnsiTheme="minorEastAsia"/>
          <w:bCs/>
          <w:sz w:val="24"/>
          <w:szCs w:val="24"/>
        </w:rPr>
        <w:t>2</w:t>
      </w:r>
      <w:r w:rsidRPr="00326063">
        <w:rPr>
          <w:rFonts w:asciiTheme="minorEastAsia" w:hAnsiTheme="minorEastAsia" w:hint="eastAsia"/>
          <w:sz w:val="24"/>
          <w:szCs w:val="24"/>
        </w:rPr>
        <w:t>天，每天</w:t>
      </w:r>
      <w:r w:rsidRPr="00326063">
        <w:rPr>
          <w:rFonts w:asciiTheme="minorEastAsia" w:hAnsiTheme="minorEastAsia"/>
          <w:sz w:val="24"/>
          <w:szCs w:val="24"/>
        </w:rPr>
        <w:t>6</w:t>
      </w:r>
      <w:r w:rsidRPr="00326063">
        <w:rPr>
          <w:rFonts w:asciiTheme="minorEastAsia" w:hAnsiTheme="minorEastAsia" w:hint="eastAsia"/>
          <w:sz w:val="24"/>
          <w:szCs w:val="24"/>
        </w:rPr>
        <w:t>小时</w:t>
      </w:r>
    </w:p>
    <w:p w14:paraId="654103E7" w14:textId="77777777" w:rsidR="006D0914" w:rsidRDefault="00326063">
      <w:pPr>
        <w:spacing w:line="500" w:lineRule="exact"/>
        <w:rPr>
          <w:rFonts w:asciiTheme="minorEastAsia" w:hAnsiTheme="minorEastAsia" w:hint="eastAsia"/>
          <w:bCs/>
          <w:color w:val="FF0000"/>
          <w:sz w:val="24"/>
          <w:szCs w:val="24"/>
        </w:rPr>
      </w:pPr>
      <w:r w:rsidRPr="008104B0">
        <w:rPr>
          <w:rFonts w:asciiTheme="minorEastAsia" w:hAnsiTheme="minorEastAsia" w:hint="eastAsia"/>
          <w:b/>
          <w:color w:val="1F4E79"/>
          <w:sz w:val="24"/>
          <w:szCs w:val="24"/>
        </w:rPr>
        <w:t>课程对象</w:t>
      </w:r>
      <w:r w:rsidRPr="008104B0">
        <w:rPr>
          <w:rFonts w:asciiTheme="minorEastAsia" w:hAnsiTheme="minorEastAsia" w:hint="eastAsia"/>
          <w:b/>
          <w:color w:val="1F4E79"/>
          <w:sz w:val="24"/>
          <w:szCs w:val="24"/>
        </w:rPr>
        <w:t>：</w:t>
      </w:r>
      <w:r w:rsidRPr="00326063">
        <w:rPr>
          <w:rFonts w:asciiTheme="minorEastAsia" w:hAnsiTheme="minorEastAsia" w:hint="eastAsia"/>
          <w:bCs/>
          <w:sz w:val="24"/>
          <w:szCs w:val="24"/>
        </w:rPr>
        <w:t>企业的服务、营销、运营管体系的管理骨干、经理等相关管理人员</w:t>
      </w:r>
    </w:p>
    <w:p w14:paraId="0A3FB426" w14:textId="50582202" w:rsidR="006D0914" w:rsidRDefault="00326063">
      <w:pPr>
        <w:spacing w:line="500" w:lineRule="exact"/>
        <w:rPr>
          <w:rFonts w:asciiTheme="minorEastAsia" w:hAnsiTheme="minorEastAsia" w:hint="eastAsia"/>
          <w:sz w:val="24"/>
          <w:szCs w:val="24"/>
        </w:rPr>
      </w:pPr>
      <w:r w:rsidRPr="008104B0">
        <w:rPr>
          <w:rFonts w:asciiTheme="minorEastAsia" w:hAnsiTheme="minorEastAsia" w:hint="eastAsia"/>
          <w:b/>
          <w:color w:val="1F4E79"/>
          <w:sz w:val="24"/>
          <w:szCs w:val="24"/>
        </w:rPr>
        <w:t>课程方式</w:t>
      </w:r>
      <w:r w:rsidRPr="008104B0">
        <w:rPr>
          <w:rFonts w:asciiTheme="minorEastAsia" w:hAnsiTheme="minorEastAsia"/>
          <w:b/>
          <w:color w:val="1F4E79"/>
          <w:sz w:val="24"/>
          <w:szCs w:val="24"/>
        </w:rPr>
        <w:t>：</w:t>
      </w:r>
      <w:r>
        <w:rPr>
          <w:rFonts w:asciiTheme="minorEastAsia" w:hAnsiTheme="minorEastAsia"/>
          <w:sz w:val="24"/>
          <w:szCs w:val="24"/>
        </w:rPr>
        <w:t>采用主题讲授</w:t>
      </w:r>
      <w:r>
        <w:rPr>
          <w:rFonts w:asciiTheme="minorEastAsia" w:hAnsiTheme="minorEastAsia" w:hint="eastAsia"/>
          <w:sz w:val="24"/>
          <w:szCs w:val="24"/>
        </w:rPr>
        <w:t>、</w:t>
      </w:r>
      <w:r>
        <w:rPr>
          <w:rFonts w:asciiTheme="minorEastAsia" w:hAnsiTheme="minorEastAsia"/>
          <w:sz w:val="24"/>
          <w:szCs w:val="24"/>
        </w:rPr>
        <w:t>视频赏析</w:t>
      </w:r>
      <w:r>
        <w:rPr>
          <w:rFonts w:asciiTheme="minorEastAsia" w:hAnsiTheme="minorEastAsia" w:hint="eastAsia"/>
          <w:sz w:val="24"/>
          <w:szCs w:val="24"/>
        </w:rPr>
        <w:t>、</w:t>
      </w:r>
      <w:r>
        <w:rPr>
          <w:rFonts w:asciiTheme="minorEastAsia" w:hAnsiTheme="minorEastAsia"/>
          <w:sz w:val="24"/>
          <w:szCs w:val="24"/>
        </w:rPr>
        <w:t>案例讨论</w:t>
      </w:r>
      <w:r>
        <w:rPr>
          <w:rFonts w:asciiTheme="minorEastAsia" w:hAnsiTheme="minorEastAsia" w:hint="eastAsia"/>
          <w:sz w:val="24"/>
          <w:szCs w:val="24"/>
        </w:rPr>
        <w:t>、情景演练、</w:t>
      </w:r>
      <w:r>
        <w:rPr>
          <w:rFonts w:asciiTheme="minorEastAsia" w:hAnsiTheme="minorEastAsia"/>
          <w:sz w:val="24"/>
          <w:szCs w:val="24"/>
        </w:rPr>
        <w:t>团队</w:t>
      </w:r>
      <w:r>
        <w:rPr>
          <w:rFonts w:asciiTheme="minorEastAsia" w:hAnsiTheme="minorEastAsia" w:hint="eastAsia"/>
          <w:sz w:val="24"/>
          <w:szCs w:val="24"/>
        </w:rPr>
        <w:t>竞赛的方式，用轻松活泼的</w:t>
      </w:r>
      <w:r>
        <w:rPr>
          <w:rFonts w:asciiTheme="minorEastAsia" w:hAnsiTheme="minorEastAsia" w:hint="eastAsia"/>
          <w:sz w:val="24"/>
          <w:szCs w:val="24"/>
        </w:rPr>
        <w:lastRenderedPageBreak/>
        <w:t>方式学习相关知识和技能</w:t>
      </w:r>
    </w:p>
    <w:p w14:paraId="48EED99D" w14:textId="77777777" w:rsidR="006D0914" w:rsidRDefault="006D0914">
      <w:pPr>
        <w:spacing w:line="500" w:lineRule="exact"/>
        <w:rPr>
          <w:rFonts w:asciiTheme="minorEastAsia" w:hAnsiTheme="minorEastAsia" w:hint="eastAsia"/>
          <w:b/>
          <w:color w:val="1F4E79"/>
          <w:sz w:val="28"/>
          <w:szCs w:val="28"/>
        </w:rPr>
      </w:pPr>
    </w:p>
    <w:p w14:paraId="0E1F44A3" w14:textId="77777777" w:rsidR="006D0914" w:rsidRPr="008104B0" w:rsidRDefault="00326063">
      <w:pPr>
        <w:spacing w:line="500" w:lineRule="exact"/>
        <w:rPr>
          <w:rFonts w:asciiTheme="minorEastAsia" w:hAnsiTheme="minorEastAsia" w:hint="eastAsia"/>
          <w:b/>
          <w:color w:val="1F4E79"/>
          <w:sz w:val="24"/>
          <w:szCs w:val="24"/>
        </w:rPr>
      </w:pPr>
      <w:r w:rsidRPr="008104B0">
        <w:rPr>
          <w:rFonts w:asciiTheme="minorEastAsia" w:hAnsiTheme="minorEastAsia"/>
          <w:b/>
          <w:color w:val="1F4E79"/>
          <w:sz w:val="24"/>
          <w:szCs w:val="24"/>
        </w:rPr>
        <w:t>课程风格</w:t>
      </w:r>
      <w:r w:rsidRPr="008104B0">
        <w:rPr>
          <w:rFonts w:asciiTheme="minorEastAsia" w:hAnsiTheme="minorEastAsia" w:hint="eastAsia"/>
          <w:b/>
          <w:color w:val="1F4E79"/>
          <w:sz w:val="24"/>
          <w:szCs w:val="24"/>
        </w:rPr>
        <w:t>：</w:t>
      </w:r>
    </w:p>
    <w:p w14:paraId="6098EA91" w14:textId="601D7D6B" w:rsidR="006D0914" w:rsidRDefault="00326063">
      <w:pPr>
        <w:spacing w:line="500" w:lineRule="exact"/>
        <w:rPr>
          <w:rFonts w:asciiTheme="minorEastAsia" w:hAnsiTheme="minorEastAsia" w:hint="eastAsia"/>
          <w:sz w:val="24"/>
          <w:szCs w:val="24"/>
        </w:rPr>
      </w:pPr>
      <w:r>
        <w:rPr>
          <w:rFonts w:asciiTheme="minorEastAsia" w:hAnsiTheme="minorEastAsia" w:cs="宋体"/>
          <w:b/>
          <w:bCs/>
          <w:kern w:val="0"/>
          <w:sz w:val="24"/>
          <w:szCs w:val="24"/>
        </w:rPr>
        <w:t>干货</w:t>
      </w:r>
      <w:r>
        <w:rPr>
          <w:rFonts w:asciiTheme="minorEastAsia" w:hAnsiTheme="minorEastAsia" w:cs="宋体" w:hint="eastAsia"/>
          <w:b/>
          <w:bCs/>
          <w:kern w:val="0"/>
          <w:sz w:val="24"/>
          <w:szCs w:val="24"/>
        </w:rPr>
        <w:t>：</w:t>
      </w:r>
      <w:r>
        <w:rPr>
          <w:rFonts w:asciiTheme="minorEastAsia" w:hAnsiTheme="minorEastAsia" w:hint="eastAsia"/>
          <w:sz w:val="24"/>
          <w:szCs w:val="24"/>
        </w:rPr>
        <w:t>大量源于实践的干货，源于实践、高于实践</w:t>
      </w:r>
    </w:p>
    <w:p w14:paraId="656BB635" w14:textId="666151C7" w:rsidR="006D0914" w:rsidRDefault="00326063">
      <w:pPr>
        <w:spacing w:line="500" w:lineRule="exact"/>
        <w:rPr>
          <w:rFonts w:asciiTheme="minorEastAsia" w:hAnsiTheme="minorEastAsia" w:hint="eastAsia"/>
          <w:b/>
          <w:sz w:val="28"/>
          <w:szCs w:val="28"/>
        </w:rPr>
      </w:pPr>
      <w:r>
        <w:rPr>
          <w:rFonts w:asciiTheme="minorEastAsia" w:hAnsiTheme="minorEastAsia" w:cs="宋体" w:hint="eastAsia"/>
          <w:b/>
          <w:bCs/>
          <w:kern w:val="0"/>
          <w:sz w:val="24"/>
          <w:szCs w:val="24"/>
        </w:rPr>
        <w:t>系统：</w:t>
      </w:r>
      <w:r>
        <w:rPr>
          <w:rFonts w:asciiTheme="minorEastAsia" w:hAnsiTheme="minorEastAsia" w:hint="eastAsia"/>
          <w:sz w:val="24"/>
          <w:szCs w:val="24"/>
        </w:rPr>
        <w:t>站在企业竞争的高度，全局考虑、系统思考，支撑长远发展</w:t>
      </w:r>
    </w:p>
    <w:p w14:paraId="703A00EB" w14:textId="3E8B2C50" w:rsidR="006D0914" w:rsidRDefault="00326063">
      <w:pPr>
        <w:spacing w:line="500" w:lineRule="exact"/>
        <w:rPr>
          <w:rFonts w:asciiTheme="minorEastAsia" w:hAnsiTheme="minorEastAsia" w:hint="eastAsia"/>
          <w:sz w:val="24"/>
          <w:szCs w:val="24"/>
        </w:rPr>
      </w:pPr>
      <w:r>
        <w:rPr>
          <w:rFonts w:asciiTheme="minorEastAsia" w:hAnsiTheme="minorEastAsia" w:cs="宋体" w:hint="eastAsia"/>
          <w:b/>
          <w:bCs/>
          <w:kern w:val="0"/>
          <w:sz w:val="24"/>
          <w:szCs w:val="24"/>
        </w:rPr>
        <w:t>互动</w:t>
      </w:r>
      <w:r>
        <w:rPr>
          <w:rFonts w:asciiTheme="minorEastAsia" w:hAnsiTheme="minorEastAsia" w:cs="宋体" w:hint="eastAsia"/>
          <w:bCs/>
          <w:kern w:val="0"/>
          <w:sz w:val="24"/>
          <w:szCs w:val="24"/>
        </w:rPr>
        <w:t>：</w:t>
      </w:r>
      <w:r>
        <w:rPr>
          <w:rFonts w:asciiTheme="minorEastAsia" w:hAnsiTheme="minorEastAsia" w:hint="eastAsia"/>
          <w:sz w:val="24"/>
          <w:szCs w:val="24"/>
        </w:rPr>
        <w:t>全程互动式教学，寓教于乐、轻松活泼</w:t>
      </w:r>
    </w:p>
    <w:p w14:paraId="575EE40D" w14:textId="77777777" w:rsidR="006D0914" w:rsidRDefault="006D0914">
      <w:pPr>
        <w:spacing w:line="480" w:lineRule="exact"/>
        <w:rPr>
          <w:rFonts w:asciiTheme="minorEastAsia" w:hAnsiTheme="minorEastAsia" w:hint="eastAsia"/>
          <w:b/>
          <w:color w:val="1F4E79"/>
          <w:sz w:val="28"/>
          <w:szCs w:val="28"/>
        </w:rPr>
      </w:pPr>
    </w:p>
    <w:p w14:paraId="5CEEDA2F" w14:textId="77777777" w:rsidR="006D0914" w:rsidRPr="008104B0" w:rsidRDefault="00326063">
      <w:pPr>
        <w:spacing w:line="480" w:lineRule="exact"/>
        <w:rPr>
          <w:rFonts w:asciiTheme="minorEastAsia" w:hAnsiTheme="minorEastAsia" w:hint="eastAsia"/>
          <w:b/>
          <w:color w:val="1F4E79"/>
          <w:sz w:val="24"/>
          <w:szCs w:val="24"/>
        </w:rPr>
      </w:pPr>
      <w:r w:rsidRPr="008104B0">
        <w:rPr>
          <w:rFonts w:asciiTheme="minorEastAsia" w:hAnsiTheme="minorEastAsia" w:hint="eastAsia"/>
          <w:b/>
          <w:color w:val="1F4E79"/>
          <w:sz w:val="24"/>
          <w:szCs w:val="24"/>
        </w:rPr>
        <w:t>课程工具（节选）</w:t>
      </w:r>
    </w:p>
    <w:p w14:paraId="523514E4" w14:textId="77777777" w:rsidR="006D0914" w:rsidRDefault="00326063">
      <w:pPr>
        <w:spacing w:line="480" w:lineRule="exact"/>
        <w:rPr>
          <w:rFonts w:asciiTheme="minorEastAsia" w:hAnsiTheme="minorEastAsia" w:hint="eastAsia"/>
          <w:sz w:val="24"/>
          <w:szCs w:val="24"/>
        </w:rPr>
      </w:pPr>
      <w:r>
        <w:rPr>
          <w:rFonts w:asciiTheme="minorEastAsia" w:hAnsiTheme="minorEastAsia" w:cs="宋体"/>
          <w:bCs/>
          <w:kern w:val="0"/>
          <w:sz w:val="24"/>
          <w:szCs w:val="24"/>
        </w:rPr>
        <w:t>工具</w:t>
      </w:r>
      <w:proofErr w:type="gramStart"/>
      <w:r>
        <w:rPr>
          <w:rFonts w:asciiTheme="minorEastAsia" w:hAnsiTheme="minorEastAsia" w:cs="宋体"/>
          <w:bCs/>
          <w:kern w:val="0"/>
          <w:sz w:val="24"/>
          <w:szCs w:val="24"/>
        </w:rPr>
        <w:t>一</w:t>
      </w:r>
      <w:proofErr w:type="gramEnd"/>
      <w:r>
        <w:rPr>
          <w:rFonts w:asciiTheme="minorEastAsia" w:hAnsiTheme="minorEastAsia" w:hint="eastAsia"/>
          <w:sz w:val="24"/>
          <w:szCs w:val="24"/>
        </w:rPr>
        <w:t>：</w:t>
      </w:r>
      <w:r>
        <w:rPr>
          <w:rFonts w:asciiTheme="minorEastAsia" w:hAnsiTheme="minorEastAsia" w:hint="eastAsia"/>
          <w:sz w:val="24"/>
          <w:szCs w:val="24"/>
        </w:rPr>
        <w:t>K</w:t>
      </w:r>
      <w:r>
        <w:rPr>
          <w:rFonts w:asciiTheme="minorEastAsia" w:hAnsiTheme="minorEastAsia"/>
          <w:sz w:val="24"/>
          <w:szCs w:val="24"/>
        </w:rPr>
        <w:t>ANO</w:t>
      </w:r>
      <w:r>
        <w:rPr>
          <w:rFonts w:asciiTheme="minorEastAsia" w:hAnsiTheme="minorEastAsia" w:hint="eastAsia"/>
          <w:sz w:val="24"/>
          <w:szCs w:val="24"/>
        </w:rPr>
        <w:t>客户需求分析模型</w:t>
      </w:r>
    </w:p>
    <w:p w14:paraId="5C1EA9B4" w14:textId="77777777" w:rsidR="006D0914" w:rsidRDefault="00326063">
      <w:pPr>
        <w:spacing w:line="480" w:lineRule="exact"/>
        <w:rPr>
          <w:rFonts w:asciiTheme="minorEastAsia" w:hAnsiTheme="minorEastAsia" w:hint="eastAsia"/>
          <w:sz w:val="24"/>
          <w:szCs w:val="24"/>
        </w:rPr>
      </w:pPr>
      <w:r>
        <w:rPr>
          <w:rFonts w:asciiTheme="minorEastAsia" w:hAnsiTheme="minorEastAsia" w:cs="宋体"/>
          <w:bCs/>
          <w:kern w:val="0"/>
          <w:sz w:val="24"/>
          <w:szCs w:val="24"/>
        </w:rPr>
        <w:t>工具</w:t>
      </w:r>
      <w:r>
        <w:rPr>
          <w:rFonts w:asciiTheme="minorEastAsia" w:hAnsiTheme="minorEastAsia" w:cs="宋体" w:hint="eastAsia"/>
          <w:bCs/>
          <w:kern w:val="0"/>
          <w:sz w:val="24"/>
          <w:szCs w:val="24"/>
        </w:rPr>
        <w:t>二</w:t>
      </w:r>
      <w:r>
        <w:rPr>
          <w:rFonts w:asciiTheme="minorEastAsia" w:hAnsiTheme="minorEastAsia" w:hint="eastAsia"/>
          <w:sz w:val="24"/>
          <w:szCs w:val="24"/>
        </w:rPr>
        <w:t>：客户潜在需求的冰山模型</w:t>
      </w:r>
    </w:p>
    <w:p w14:paraId="596F442C" w14:textId="77777777" w:rsidR="006D0914" w:rsidRDefault="00326063">
      <w:pPr>
        <w:spacing w:line="480" w:lineRule="exact"/>
        <w:rPr>
          <w:rFonts w:asciiTheme="minorEastAsia" w:hAnsiTheme="minorEastAsia" w:hint="eastAsia"/>
          <w:sz w:val="24"/>
          <w:szCs w:val="24"/>
        </w:rPr>
      </w:pPr>
      <w:r>
        <w:rPr>
          <w:rFonts w:asciiTheme="minorEastAsia" w:hAnsiTheme="minorEastAsia" w:cs="宋体"/>
          <w:bCs/>
          <w:kern w:val="0"/>
          <w:sz w:val="24"/>
          <w:szCs w:val="24"/>
        </w:rPr>
        <w:t>工具</w:t>
      </w:r>
      <w:r>
        <w:rPr>
          <w:rFonts w:asciiTheme="minorEastAsia" w:hAnsiTheme="minorEastAsia" w:cs="宋体" w:hint="eastAsia"/>
          <w:bCs/>
          <w:kern w:val="0"/>
          <w:sz w:val="24"/>
          <w:szCs w:val="24"/>
        </w:rPr>
        <w:t>三</w:t>
      </w:r>
      <w:r>
        <w:rPr>
          <w:rFonts w:asciiTheme="minorEastAsia" w:hAnsiTheme="minorEastAsia" w:hint="eastAsia"/>
          <w:sz w:val="24"/>
          <w:szCs w:val="24"/>
        </w:rPr>
        <w:t>：客户体验旅程图分析</w:t>
      </w:r>
    </w:p>
    <w:p w14:paraId="1C97218E" w14:textId="77777777" w:rsidR="006D0914" w:rsidRDefault="00326063">
      <w:pPr>
        <w:spacing w:line="480" w:lineRule="exact"/>
        <w:rPr>
          <w:rFonts w:asciiTheme="minorEastAsia" w:hAnsiTheme="minorEastAsia" w:hint="eastAsia"/>
          <w:sz w:val="24"/>
          <w:szCs w:val="24"/>
        </w:rPr>
      </w:pPr>
      <w:r>
        <w:rPr>
          <w:rFonts w:asciiTheme="minorEastAsia" w:hAnsiTheme="minorEastAsia" w:cs="宋体"/>
          <w:bCs/>
          <w:kern w:val="0"/>
          <w:sz w:val="24"/>
          <w:szCs w:val="24"/>
        </w:rPr>
        <w:t>工具</w:t>
      </w:r>
      <w:r>
        <w:rPr>
          <w:rFonts w:asciiTheme="minorEastAsia" w:hAnsiTheme="minorEastAsia" w:cs="宋体" w:hint="eastAsia"/>
          <w:bCs/>
          <w:kern w:val="0"/>
          <w:sz w:val="24"/>
          <w:szCs w:val="24"/>
        </w:rPr>
        <w:t>四</w:t>
      </w:r>
      <w:r>
        <w:rPr>
          <w:rFonts w:asciiTheme="minorEastAsia" w:hAnsiTheme="minorEastAsia" w:hint="eastAsia"/>
          <w:sz w:val="24"/>
          <w:szCs w:val="24"/>
        </w:rPr>
        <w:t>：</w:t>
      </w:r>
      <w:r>
        <w:rPr>
          <w:rFonts w:asciiTheme="minorEastAsia" w:hAnsiTheme="minorEastAsia"/>
          <w:sz w:val="24"/>
          <w:szCs w:val="24"/>
        </w:rPr>
        <w:t>SERVQUAL</w:t>
      </w:r>
      <w:r>
        <w:rPr>
          <w:rFonts w:asciiTheme="minorEastAsia" w:hAnsiTheme="minorEastAsia"/>
          <w:sz w:val="24"/>
          <w:szCs w:val="24"/>
        </w:rPr>
        <w:t>服务质量模型</w:t>
      </w:r>
    </w:p>
    <w:p w14:paraId="292D72C7" w14:textId="77777777" w:rsidR="006D0914" w:rsidRDefault="00326063">
      <w:pPr>
        <w:spacing w:line="480" w:lineRule="exact"/>
        <w:rPr>
          <w:rFonts w:asciiTheme="minorEastAsia" w:hAnsiTheme="minorEastAsia" w:hint="eastAsia"/>
          <w:sz w:val="24"/>
          <w:szCs w:val="24"/>
        </w:rPr>
      </w:pPr>
      <w:r>
        <w:rPr>
          <w:rFonts w:asciiTheme="minorEastAsia" w:hAnsiTheme="minorEastAsia" w:cs="宋体"/>
          <w:bCs/>
          <w:kern w:val="0"/>
          <w:sz w:val="24"/>
          <w:szCs w:val="24"/>
        </w:rPr>
        <w:t>工具</w:t>
      </w:r>
      <w:r>
        <w:rPr>
          <w:rFonts w:asciiTheme="minorEastAsia" w:hAnsiTheme="minorEastAsia" w:cs="宋体" w:hint="eastAsia"/>
          <w:bCs/>
          <w:kern w:val="0"/>
          <w:sz w:val="24"/>
          <w:szCs w:val="24"/>
        </w:rPr>
        <w:t>五</w:t>
      </w:r>
      <w:r>
        <w:rPr>
          <w:rFonts w:asciiTheme="minorEastAsia" w:hAnsiTheme="minorEastAsia" w:hint="eastAsia"/>
          <w:sz w:val="24"/>
          <w:szCs w:val="24"/>
        </w:rPr>
        <w:t>：优秀声音形象模型</w:t>
      </w:r>
    </w:p>
    <w:p w14:paraId="4F98F52A" w14:textId="77777777" w:rsidR="006D0914" w:rsidRDefault="00326063">
      <w:pPr>
        <w:spacing w:line="480" w:lineRule="exact"/>
        <w:rPr>
          <w:rFonts w:asciiTheme="minorEastAsia" w:hAnsiTheme="minorEastAsia" w:hint="eastAsia"/>
          <w:sz w:val="24"/>
          <w:szCs w:val="24"/>
        </w:rPr>
      </w:pPr>
      <w:r>
        <w:rPr>
          <w:rFonts w:asciiTheme="minorEastAsia" w:hAnsiTheme="minorEastAsia" w:cs="宋体"/>
          <w:bCs/>
          <w:kern w:val="0"/>
          <w:sz w:val="24"/>
          <w:szCs w:val="24"/>
        </w:rPr>
        <w:t>工具</w:t>
      </w:r>
      <w:r>
        <w:rPr>
          <w:rFonts w:asciiTheme="minorEastAsia" w:hAnsiTheme="minorEastAsia" w:cs="宋体" w:hint="eastAsia"/>
          <w:bCs/>
          <w:kern w:val="0"/>
          <w:sz w:val="24"/>
          <w:szCs w:val="24"/>
        </w:rPr>
        <w:t>六</w:t>
      </w:r>
      <w:r>
        <w:rPr>
          <w:rFonts w:asciiTheme="minorEastAsia" w:hAnsiTheme="minorEastAsia" w:hint="eastAsia"/>
          <w:sz w:val="24"/>
          <w:szCs w:val="24"/>
        </w:rPr>
        <w:t>：服务营销</w:t>
      </w:r>
      <w:r>
        <w:rPr>
          <w:rFonts w:asciiTheme="minorEastAsia" w:hAnsiTheme="minorEastAsia"/>
          <w:sz w:val="24"/>
          <w:szCs w:val="24"/>
        </w:rPr>
        <w:t>7P</w:t>
      </w:r>
      <w:r>
        <w:rPr>
          <w:rFonts w:asciiTheme="minorEastAsia" w:hAnsiTheme="minorEastAsia"/>
          <w:sz w:val="24"/>
          <w:szCs w:val="24"/>
        </w:rPr>
        <w:t>模型</w:t>
      </w:r>
    </w:p>
    <w:p w14:paraId="3A0220ED" w14:textId="77777777" w:rsidR="006D0914" w:rsidRDefault="00326063">
      <w:pPr>
        <w:spacing w:line="480" w:lineRule="exact"/>
        <w:rPr>
          <w:rFonts w:asciiTheme="minorEastAsia" w:hAnsiTheme="minorEastAsia" w:hint="eastAsia"/>
          <w:sz w:val="24"/>
          <w:szCs w:val="24"/>
        </w:rPr>
      </w:pPr>
      <w:r>
        <w:rPr>
          <w:rFonts w:asciiTheme="minorEastAsia" w:hAnsiTheme="minorEastAsia" w:cs="宋体"/>
          <w:bCs/>
          <w:kern w:val="0"/>
          <w:sz w:val="24"/>
          <w:szCs w:val="24"/>
        </w:rPr>
        <w:t>工具七</w:t>
      </w:r>
      <w:r>
        <w:rPr>
          <w:rFonts w:asciiTheme="minorEastAsia" w:hAnsiTheme="minorEastAsia" w:hint="eastAsia"/>
          <w:sz w:val="24"/>
          <w:szCs w:val="24"/>
        </w:rPr>
        <w:t>：服务营销沟通的</w:t>
      </w:r>
      <w:r>
        <w:rPr>
          <w:rFonts w:asciiTheme="minorEastAsia" w:hAnsiTheme="minorEastAsia" w:hint="eastAsia"/>
          <w:sz w:val="24"/>
          <w:szCs w:val="24"/>
        </w:rPr>
        <w:t>F</w:t>
      </w:r>
      <w:r>
        <w:rPr>
          <w:rFonts w:asciiTheme="minorEastAsia" w:hAnsiTheme="minorEastAsia"/>
          <w:sz w:val="24"/>
          <w:szCs w:val="24"/>
        </w:rPr>
        <w:t>ABE</w:t>
      </w:r>
      <w:r>
        <w:rPr>
          <w:rFonts w:asciiTheme="minorEastAsia" w:hAnsiTheme="minorEastAsia"/>
          <w:sz w:val="24"/>
          <w:szCs w:val="24"/>
        </w:rPr>
        <w:t>法则</w:t>
      </w:r>
    </w:p>
    <w:p w14:paraId="7EB607AD" w14:textId="77777777" w:rsidR="006D0914" w:rsidRDefault="00326063">
      <w:pPr>
        <w:spacing w:line="480" w:lineRule="exact"/>
        <w:rPr>
          <w:rFonts w:asciiTheme="minorEastAsia" w:hAnsiTheme="minorEastAsia" w:hint="eastAsia"/>
          <w:sz w:val="24"/>
          <w:szCs w:val="24"/>
        </w:rPr>
      </w:pPr>
      <w:r>
        <w:rPr>
          <w:rFonts w:asciiTheme="minorEastAsia" w:hAnsiTheme="minorEastAsia" w:cs="宋体"/>
          <w:bCs/>
          <w:kern w:val="0"/>
          <w:sz w:val="24"/>
          <w:szCs w:val="24"/>
        </w:rPr>
        <w:t>工具八</w:t>
      </w:r>
      <w:r>
        <w:rPr>
          <w:rFonts w:asciiTheme="minorEastAsia" w:hAnsiTheme="minorEastAsia" w:hint="eastAsia"/>
          <w:sz w:val="24"/>
          <w:szCs w:val="24"/>
        </w:rPr>
        <w:t>：九型人格与服务营销沟通模型</w:t>
      </w:r>
    </w:p>
    <w:p w14:paraId="26C81532" w14:textId="77777777" w:rsidR="006D0914" w:rsidRDefault="00326063">
      <w:pPr>
        <w:spacing w:line="480" w:lineRule="exact"/>
        <w:rPr>
          <w:rFonts w:asciiTheme="minorEastAsia" w:hAnsiTheme="minorEastAsia" w:hint="eastAsia"/>
          <w:sz w:val="24"/>
          <w:szCs w:val="24"/>
        </w:rPr>
      </w:pPr>
      <w:r>
        <w:rPr>
          <w:rFonts w:asciiTheme="minorEastAsia" w:hAnsiTheme="minorEastAsia" w:cs="宋体"/>
          <w:bCs/>
          <w:kern w:val="0"/>
          <w:sz w:val="24"/>
          <w:szCs w:val="24"/>
        </w:rPr>
        <w:t>工具</w:t>
      </w:r>
      <w:r>
        <w:rPr>
          <w:rFonts w:asciiTheme="minorEastAsia" w:hAnsiTheme="minorEastAsia" w:cs="宋体" w:hint="eastAsia"/>
          <w:bCs/>
          <w:kern w:val="0"/>
          <w:sz w:val="24"/>
          <w:szCs w:val="24"/>
        </w:rPr>
        <w:t>九</w:t>
      </w:r>
      <w:r>
        <w:rPr>
          <w:rFonts w:asciiTheme="minorEastAsia" w:hAnsiTheme="minorEastAsia" w:hint="eastAsia"/>
          <w:sz w:val="24"/>
          <w:szCs w:val="24"/>
        </w:rPr>
        <w:t>：</w:t>
      </w:r>
      <w:proofErr w:type="gramStart"/>
      <w:r>
        <w:rPr>
          <w:rFonts w:asciiTheme="minorEastAsia" w:hAnsiTheme="minorEastAsia" w:hint="eastAsia"/>
          <w:sz w:val="24"/>
          <w:szCs w:val="24"/>
        </w:rPr>
        <w:t>典型服务</w:t>
      </w:r>
      <w:proofErr w:type="gramEnd"/>
      <w:r>
        <w:rPr>
          <w:rFonts w:asciiTheme="minorEastAsia" w:hAnsiTheme="minorEastAsia" w:hint="eastAsia"/>
          <w:sz w:val="24"/>
          <w:szCs w:val="24"/>
        </w:rPr>
        <w:t>营销场景的</w:t>
      </w:r>
      <w:r>
        <w:rPr>
          <w:rFonts w:asciiTheme="minorEastAsia" w:hAnsiTheme="minorEastAsia" w:hint="eastAsia"/>
          <w:sz w:val="24"/>
          <w:szCs w:val="24"/>
        </w:rPr>
        <w:t>SOP</w:t>
      </w:r>
      <w:r>
        <w:rPr>
          <w:rFonts w:asciiTheme="minorEastAsia" w:hAnsiTheme="minorEastAsia" w:hint="eastAsia"/>
          <w:sz w:val="24"/>
          <w:szCs w:val="24"/>
        </w:rPr>
        <w:t>升级模型</w:t>
      </w:r>
    </w:p>
    <w:p w14:paraId="51B2CD34" w14:textId="77777777" w:rsidR="006D0914" w:rsidRDefault="006D0914">
      <w:pPr>
        <w:spacing w:line="480" w:lineRule="exact"/>
        <w:rPr>
          <w:rFonts w:asciiTheme="minorEastAsia" w:hAnsiTheme="minorEastAsia" w:hint="eastAsia"/>
          <w:sz w:val="24"/>
          <w:szCs w:val="24"/>
        </w:rPr>
      </w:pPr>
    </w:p>
    <w:p w14:paraId="2851610C" w14:textId="77777777" w:rsidR="006D0914" w:rsidRPr="008104B0" w:rsidRDefault="00326063">
      <w:pPr>
        <w:spacing w:line="480" w:lineRule="exact"/>
        <w:rPr>
          <w:rFonts w:asciiTheme="minorEastAsia" w:hAnsiTheme="minorEastAsia" w:hint="eastAsia"/>
          <w:b/>
          <w:color w:val="1F4E79"/>
          <w:sz w:val="24"/>
          <w:szCs w:val="24"/>
        </w:rPr>
      </w:pPr>
      <w:r w:rsidRPr="008104B0">
        <w:rPr>
          <w:rFonts w:asciiTheme="minorEastAsia" w:hAnsiTheme="minorEastAsia" w:hint="eastAsia"/>
          <w:b/>
          <w:color w:val="1F4E79"/>
          <w:sz w:val="24"/>
          <w:szCs w:val="24"/>
        </w:rPr>
        <w:t>课程成果：</w:t>
      </w:r>
    </w:p>
    <w:p w14:paraId="5504E419" w14:textId="77777777" w:rsidR="006D0914" w:rsidRDefault="00326063">
      <w:pPr>
        <w:spacing w:line="480" w:lineRule="exact"/>
        <w:rPr>
          <w:rFonts w:ascii="宋体" w:eastAsia="宋体" w:hAnsi="宋体" w:hint="eastAsia"/>
          <w:sz w:val="24"/>
          <w:szCs w:val="24"/>
        </w:rPr>
      </w:pPr>
      <w:r>
        <w:rPr>
          <w:rFonts w:ascii="宋体" w:eastAsia="宋体" w:hAnsi="宋体" w:hint="eastAsia"/>
          <w:sz w:val="24"/>
          <w:szCs w:val="24"/>
        </w:rPr>
        <w:t>成果</w:t>
      </w:r>
      <w:proofErr w:type="gramStart"/>
      <w:r>
        <w:rPr>
          <w:rFonts w:ascii="宋体" w:eastAsia="宋体" w:hAnsi="宋体" w:hint="eastAsia"/>
          <w:sz w:val="24"/>
          <w:szCs w:val="24"/>
        </w:rPr>
        <w:t>一</w:t>
      </w:r>
      <w:proofErr w:type="gramEnd"/>
      <w:r>
        <w:rPr>
          <w:rFonts w:ascii="宋体" w:eastAsia="宋体" w:hAnsi="宋体" w:hint="eastAsia"/>
          <w:sz w:val="24"/>
          <w:szCs w:val="24"/>
        </w:rPr>
        <w:t>：对服务管理及服务营销有了系统认识，为长期发展打好基础</w:t>
      </w:r>
    </w:p>
    <w:p w14:paraId="37AF6BA6" w14:textId="77777777" w:rsidR="006D0914" w:rsidRDefault="00326063">
      <w:pPr>
        <w:spacing w:line="480" w:lineRule="exact"/>
        <w:rPr>
          <w:rFonts w:ascii="宋体" w:eastAsia="宋体" w:hAnsi="宋体" w:hint="eastAsia"/>
          <w:sz w:val="24"/>
          <w:szCs w:val="24"/>
        </w:rPr>
      </w:pPr>
      <w:r>
        <w:rPr>
          <w:rFonts w:ascii="宋体" w:eastAsia="宋体" w:hAnsi="宋体" w:hint="eastAsia"/>
          <w:sz w:val="24"/>
          <w:szCs w:val="24"/>
        </w:rPr>
        <w:t>成果二：企业客户的需求类别分析结果</w:t>
      </w:r>
    </w:p>
    <w:p w14:paraId="5FC18D9A" w14:textId="77777777" w:rsidR="006D0914" w:rsidRDefault="00326063">
      <w:pPr>
        <w:spacing w:line="480" w:lineRule="exact"/>
        <w:rPr>
          <w:rFonts w:ascii="宋体" w:eastAsia="宋体" w:hAnsi="宋体" w:hint="eastAsia"/>
          <w:sz w:val="24"/>
          <w:szCs w:val="24"/>
        </w:rPr>
      </w:pPr>
      <w:r>
        <w:rPr>
          <w:rFonts w:ascii="宋体" w:eastAsia="宋体" w:hAnsi="宋体" w:hint="eastAsia"/>
          <w:sz w:val="24"/>
          <w:szCs w:val="24"/>
        </w:rPr>
        <w:t>成果三：企业客户的潜在需求分析结果</w:t>
      </w:r>
    </w:p>
    <w:p w14:paraId="1F624608" w14:textId="77777777" w:rsidR="006D0914" w:rsidRDefault="00326063">
      <w:pPr>
        <w:spacing w:line="480" w:lineRule="exact"/>
        <w:rPr>
          <w:rFonts w:ascii="宋体" w:eastAsia="宋体" w:hAnsi="宋体" w:hint="eastAsia"/>
          <w:sz w:val="24"/>
          <w:szCs w:val="24"/>
        </w:rPr>
      </w:pPr>
      <w:r>
        <w:rPr>
          <w:rFonts w:ascii="宋体" w:eastAsia="宋体" w:hAnsi="宋体" w:hint="eastAsia"/>
          <w:sz w:val="24"/>
          <w:szCs w:val="24"/>
        </w:rPr>
        <w:t>成果四：研讨出企业服务策略需要补充或改善的点</w:t>
      </w:r>
    </w:p>
    <w:p w14:paraId="182568C4" w14:textId="77777777" w:rsidR="006D0914" w:rsidRDefault="00326063">
      <w:pPr>
        <w:spacing w:line="480" w:lineRule="exact"/>
        <w:rPr>
          <w:rFonts w:ascii="宋体" w:eastAsia="宋体" w:hAnsi="宋体" w:hint="eastAsia"/>
          <w:sz w:val="24"/>
          <w:szCs w:val="24"/>
        </w:rPr>
      </w:pPr>
      <w:r>
        <w:rPr>
          <w:rFonts w:ascii="宋体" w:eastAsia="宋体" w:hAnsi="宋体" w:hint="eastAsia"/>
          <w:sz w:val="24"/>
          <w:szCs w:val="24"/>
        </w:rPr>
        <w:t>成果五：</w:t>
      </w:r>
      <w:proofErr w:type="gramStart"/>
      <w:r>
        <w:rPr>
          <w:rFonts w:ascii="宋体" w:eastAsia="宋体" w:hAnsi="宋体" w:hint="eastAsia"/>
          <w:sz w:val="24"/>
          <w:szCs w:val="24"/>
        </w:rPr>
        <w:t>典型服务</w:t>
      </w:r>
      <w:proofErr w:type="gramEnd"/>
      <w:r>
        <w:rPr>
          <w:rFonts w:ascii="宋体" w:eastAsia="宋体" w:hAnsi="宋体" w:hint="eastAsia"/>
          <w:sz w:val="24"/>
          <w:szCs w:val="24"/>
        </w:rPr>
        <w:t>场景客户体验旅程图的分析、绘制及改善方向</w:t>
      </w:r>
    </w:p>
    <w:p w14:paraId="6E30E218" w14:textId="77777777" w:rsidR="006D0914" w:rsidRDefault="00326063">
      <w:pPr>
        <w:spacing w:line="480" w:lineRule="exact"/>
        <w:rPr>
          <w:rFonts w:asciiTheme="minorEastAsia" w:hAnsiTheme="minorEastAsia" w:hint="eastAsia"/>
          <w:sz w:val="24"/>
          <w:szCs w:val="24"/>
        </w:rPr>
      </w:pPr>
      <w:r>
        <w:rPr>
          <w:rFonts w:ascii="宋体" w:eastAsia="宋体" w:hAnsi="宋体" w:hint="eastAsia"/>
          <w:sz w:val="24"/>
          <w:szCs w:val="24"/>
        </w:rPr>
        <w:t>成果六：结合企业主销产品的</w:t>
      </w:r>
      <w:r>
        <w:rPr>
          <w:rFonts w:asciiTheme="minorEastAsia" w:hAnsiTheme="minorEastAsia" w:hint="eastAsia"/>
          <w:sz w:val="24"/>
          <w:szCs w:val="24"/>
        </w:rPr>
        <w:t>服务营销</w:t>
      </w:r>
      <w:r>
        <w:rPr>
          <w:rFonts w:asciiTheme="minorEastAsia" w:hAnsiTheme="minorEastAsia" w:hint="eastAsia"/>
          <w:sz w:val="24"/>
          <w:szCs w:val="24"/>
        </w:rPr>
        <w:t>F</w:t>
      </w:r>
      <w:r>
        <w:rPr>
          <w:rFonts w:asciiTheme="minorEastAsia" w:hAnsiTheme="minorEastAsia"/>
          <w:sz w:val="24"/>
          <w:szCs w:val="24"/>
        </w:rPr>
        <w:t>ABE</w:t>
      </w:r>
      <w:r>
        <w:rPr>
          <w:rFonts w:asciiTheme="minorEastAsia" w:hAnsiTheme="minorEastAsia"/>
          <w:sz w:val="24"/>
          <w:szCs w:val="24"/>
        </w:rPr>
        <w:t>法则的演练成果</w:t>
      </w:r>
    </w:p>
    <w:p w14:paraId="645EAA14" w14:textId="77777777" w:rsidR="006D0914" w:rsidRDefault="00326063">
      <w:pPr>
        <w:spacing w:line="480" w:lineRule="exact"/>
        <w:rPr>
          <w:rFonts w:ascii="宋体" w:eastAsia="宋体" w:hAnsi="宋体" w:hint="eastAsia"/>
          <w:sz w:val="24"/>
          <w:szCs w:val="24"/>
        </w:rPr>
      </w:pPr>
      <w:r>
        <w:rPr>
          <w:rFonts w:ascii="宋体" w:eastAsia="宋体" w:hAnsi="宋体" w:hint="eastAsia"/>
          <w:sz w:val="24"/>
          <w:szCs w:val="24"/>
        </w:rPr>
        <w:t>成果七：结合企业主要服务营销场景的九型人格的沟通技巧</w:t>
      </w:r>
    </w:p>
    <w:p w14:paraId="72C67DC7" w14:textId="77777777" w:rsidR="006D0914" w:rsidRDefault="00326063">
      <w:pPr>
        <w:spacing w:line="480" w:lineRule="exact"/>
        <w:rPr>
          <w:rFonts w:asciiTheme="minorEastAsia" w:hAnsiTheme="minorEastAsia" w:hint="eastAsia"/>
          <w:sz w:val="24"/>
          <w:szCs w:val="24"/>
        </w:rPr>
      </w:pPr>
      <w:r>
        <w:rPr>
          <w:rFonts w:ascii="宋体" w:eastAsia="宋体" w:hAnsi="宋体" w:hint="eastAsia"/>
          <w:sz w:val="24"/>
          <w:szCs w:val="24"/>
        </w:rPr>
        <w:t>成果</w:t>
      </w:r>
      <w:r>
        <w:rPr>
          <w:rFonts w:asciiTheme="minorEastAsia" w:hAnsiTheme="minorEastAsia" w:cs="宋体" w:hint="eastAsia"/>
          <w:bCs/>
          <w:kern w:val="0"/>
          <w:sz w:val="24"/>
          <w:szCs w:val="24"/>
        </w:rPr>
        <w:t>八</w:t>
      </w:r>
      <w:r>
        <w:rPr>
          <w:rFonts w:asciiTheme="minorEastAsia" w:hAnsiTheme="minorEastAsia" w:hint="eastAsia"/>
          <w:sz w:val="24"/>
          <w:szCs w:val="24"/>
        </w:rPr>
        <w:t>：</w:t>
      </w:r>
      <w:proofErr w:type="gramStart"/>
      <w:r>
        <w:rPr>
          <w:rFonts w:asciiTheme="minorEastAsia" w:hAnsiTheme="minorEastAsia" w:hint="eastAsia"/>
          <w:sz w:val="24"/>
          <w:szCs w:val="24"/>
        </w:rPr>
        <w:t>典型服务</w:t>
      </w:r>
      <w:proofErr w:type="gramEnd"/>
      <w:r>
        <w:rPr>
          <w:rFonts w:asciiTheme="minorEastAsia" w:hAnsiTheme="minorEastAsia" w:hint="eastAsia"/>
          <w:sz w:val="24"/>
          <w:szCs w:val="24"/>
        </w:rPr>
        <w:t>营销场景的</w:t>
      </w:r>
      <w:r>
        <w:rPr>
          <w:rFonts w:asciiTheme="minorEastAsia" w:hAnsiTheme="minorEastAsia" w:hint="eastAsia"/>
          <w:sz w:val="24"/>
          <w:szCs w:val="24"/>
        </w:rPr>
        <w:t>SOP</w:t>
      </w:r>
      <w:r>
        <w:rPr>
          <w:rFonts w:asciiTheme="minorEastAsia" w:hAnsiTheme="minorEastAsia" w:hint="eastAsia"/>
          <w:sz w:val="24"/>
          <w:szCs w:val="24"/>
        </w:rPr>
        <w:t>升级的演练成果</w:t>
      </w:r>
    </w:p>
    <w:p w14:paraId="1EAFA8BE" w14:textId="77777777" w:rsidR="006D0914" w:rsidRDefault="00326063">
      <w:pPr>
        <w:spacing w:line="480" w:lineRule="exact"/>
        <w:rPr>
          <w:rFonts w:ascii="宋体" w:eastAsia="宋体" w:hAnsi="宋体" w:hint="eastAsia"/>
          <w:sz w:val="24"/>
          <w:szCs w:val="24"/>
        </w:rPr>
      </w:pPr>
      <w:r>
        <w:rPr>
          <w:rFonts w:ascii="宋体" w:eastAsia="宋体" w:hAnsi="宋体" w:hint="eastAsia"/>
          <w:sz w:val="24"/>
          <w:szCs w:val="24"/>
        </w:rPr>
        <w:t>成果九：关于提升企业服务管理和服务</w:t>
      </w:r>
      <w:proofErr w:type="gramStart"/>
      <w:r>
        <w:rPr>
          <w:rFonts w:ascii="宋体" w:eastAsia="宋体" w:hAnsi="宋体" w:hint="eastAsia"/>
          <w:sz w:val="24"/>
          <w:szCs w:val="24"/>
        </w:rPr>
        <w:t>营销成效</w:t>
      </w:r>
      <w:proofErr w:type="gramEnd"/>
      <w:r>
        <w:rPr>
          <w:rFonts w:ascii="宋体" w:eastAsia="宋体" w:hAnsi="宋体" w:hint="eastAsia"/>
          <w:sz w:val="24"/>
          <w:szCs w:val="24"/>
        </w:rPr>
        <w:t>的提案的牛眼图分析演练成果</w:t>
      </w:r>
    </w:p>
    <w:p w14:paraId="38CFDE0C" w14:textId="77777777" w:rsidR="006D0914" w:rsidRPr="008104B0" w:rsidRDefault="006D0914">
      <w:pPr>
        <w:spacing w:line="480" w:lineRule="exact"/>
        <w:rPr>
          <w:rFonts w:asciiTheme="minorEastAsia" w:hAnsiTheme="minorEastAsia" w:hint="eastAsia"/>
          <w:b/>
          <w:color w:val="1F4E79"/>
          <w:sz w:val="24"/>
          <w:szCs w:val="24"/>
        </w:rPr>
      </w:pPr>
    </w:p>
    <w:p w14:paraId="0452E9E7" w14:textId="4F740CD1" w:rsidR="006D0914" w:rsidRPr="008104B0" w:rsidRDefault="00326063" w:rsidP="008104B0">
      <w:pPr>
        <w:spacing w:line="480" w:lineRule="exact"/>
        <w:jc w:val="center"/>
        <w:rPr>
          <w:rFonts w:asciiTheme="minorEastAsia" w:hAnsiTheme="minorEastAsia" w:hint="eastAsia"/>
          <w:b/>
          <w:color w:val="1F4E79"/>
          <w:sz w:val="24"/>
          <w:szCs w:val="24"/>
        </w:rPr>
      </w:pPr>
      <w:r w:rsidRPr="008104B0">
        <w:rPr>
          <w:rFonts w:asciiTheme="minorEastAsia" w:hAnsiTheme="minorEastAsia" w:hint="eastAsia"/>
          <w:b/>
          <w:color w:val="1F4E79"/>
          <w:sz w:val="24"/>
          <w:szCs w:val="24"/>
        </w:rPr>
        <w:t>课程大纲</w:t>
      </w:r>
    </w:p>
    <w:p w14:paraId="0E73FAA4" w14:textId="77777777" w:rsidR="008104B0" w:rsidRPr="008104B0" w:rsidRDefault="00326063" w:rsidP="008104B0">
      <w:pPr>
        <w:spacing w:line="480" w:lineRule="exact"/>
        <w:rPr>
          <w:rFonts w:ascii="宋体" w:eastAsia="宋体" w:hAnsi="宋体"/>
          <w:b/>
          <w:color w:val="1F4E79"/>
          <w:sz w:val="24"/>
          <w:szCs w:val="24"/>
        </w:rPr>
      </w:pPr>
      <w:r w:rsidRPr="008104B0">
        <w:rPr>
          <w:rFonts w:ascii="宋体" w:eastAsia="宋体" w:hAnsi="宋体"/>
          <w:b/>
          <w:color w:val="1F4E79"/>
          <w:sz w:val="24"/>
          <w:szCs w:val="24"/>
        </w:rPr>
        <w:lastRenderedPageBreak/>
        <w:t>第</w:t>
      </w:r>
      <w:r w:rsidRPr="008104B0">
        <w:rPr>
          <w:rFonts w:ascii="宋体" w:eastAsia="宋体" w:hAnsi="宋体" w:hint="eastAsia"/>
          <w:b/>
          <w:color w:val="1F4E79"/>
          <w:sz w:val="24"/>
          <w:szCs w:val="24"/>
        </w:rPr>
        <w:t>一讲：建设以客户为中心的服务体系</w:t>
      </w:r>
    </w:p>
    <w:p w14:paraId="7BE3F1F8" w14:textId="00F5868B"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目的：</w:t>
      </w:r>
      <w:r w:rsidRPr="008104B0">
        <w:rPr>
          <w:rFonts w:ascii="宋体" w:eastAsia="宋体" w:hAnsi="宋体" w:hint="eastAsia"/>
          <w:sz w:val="24"/>
          <w:szCs w:val="24"/>
        </w:rPr>
        <w:t>认知提升和体系管理能力提升</w:t>
      </w:r>
    </w:p>
    <w:p w14:paraId="4EE5BE55" w14:textId="77777777" w:rsidR="006D0914" w:rsidRPr="008104B0" w:rsidRDefault="00326063" w:rsidP="008104B0">
      <w:pPr>
        <w:autoSpaceDE w:val="0"/>
        <w:autoSpaceDN w:val="0"/>
        <w:adjustRightInd w:val="0"/>
        <w:spacing w:line="480" w:lineRule="exact"/>
        <w:rPr>
          <w:rFonts w:ascii="宋体" w:eastAsia="宋体" w:hAnsi="宋体" w:cs="宋体" w:hint="eastAsia"/>
          <w:b/>
          <w:bCs/>
          <w:color w:val="5B9BD5" w:themeColor="accent1"/>
          <w:kern w:val="0"/>
          <w:sz w:val="24"/>
          <w:szCs w:val="24"/>
        </w:rPr>
      </w:pPr>
      <w:r w:rsidRPr="008104B0">
        <w:rPr>
          <w:rFonts w:ascii="宋体" w:eastAsia="宋体" w:hAnsi="宋体" w:cs="宋体" w:hint="eastAsia"/>
          <w:b/>
          <w:bCs/>
          <w:color w:val="C45911"/>
          <w:kern w:val="0"/>
          <w:sz w:val="24"/>
          <w:szCs w:val="24"/>
        </w:rPr>
        <w:t>一、体验经济时代的到来</w:t>
      </w:r>
    </w:p>
    <w:p w14:paraId="5EC3B0CC"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 xml:space="preserve">1. </w:t>
      </w:r>
      <w:r w:rsidRPr="008104B0">
        <w:rPr>
          <w:rFonts w:ascii="宋体" w:eastAsia="宋体" w:hAnsi="宋体"/>
          <w:sz w:val="24"/>
          <w:szCs w:val="24"/>
        </w:rPr>
        <w:t>产品经济</w:t>
      </w:r>
      <w:r w:rsidRPr="008104B0">
        <w:rPr>
          <w:rFonts w:ascii="宋体" w:eastAsia="宋体" w:hAnsi="宋体" w:hint="eastAsia"/>
          <w:sz w:val="24"/>
          <w:szCs w:val="24"/>
        </w:rPr>
        <w:t>、</w:t>
      </w:r>
      <w:r w:rsidRPr="008104B0">
        <w:rPr>
          <w:rFonts w:ascii="宋体" w:eastAsia="宋体" w:hAnsi="宋体"/>
          <w:sz w:val="24"/>
          <w:szCs w:val="24"/>
        </w:rPr>
        <w:t>服务经济和体验经济区别</w:t>
      </w:r>
    </w:p>
    <w:p w14:paraId="14626DDC" w14:textId="1027E390"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2</w:t>
      </w:r>
      <w:r w:rsidR="008104B0">
        <w:rPr>
          <w:rFonts w:ascii="宋体" w:eastAsia="宋体" w:hAnsi="宋体" w:hint="eastAsia"/>
          <w:sz w:val="24"/>
          <w:szCs w:val="24"/>
        </w:rPr>
        <w:t xml:space="preserve">. </w:t>
      </w:r>
      <w:r w:rsidRPr="008104B0">
        <w:rPr>
          <w:rFonts w:ascii="宋体" w:eastAsia="宋体" w:hAnsi="宋体" w:hint="eastAsia"/>
          <w:sz w:val="24"/>
          <w:szCs w:val="24"/>
        </w:rPr>
        <w:t>客户体验和客户满意有什么不同</w:t>
      </w:r>
      <w:r w:rsidRPr="008104B0">
        <w:rPr>
          <w:rFonts w:ascii="宋体" w:eastAsia="宋体" w:hAnsi="宋体"/>
          <w:sz w:val="24"/>
          <w:szCs w:val="24"/>
        </w:rPr>
        <w:t>（结合</w:t>
      </w:r>
      <w:r w:rsidRPr="008104B0">
        <w:rPr>
          <w:rFonts w:ascii="宋体" w:eastAsia="宋体" w:hAnsi="宋体" w:hint="eastAsia"/>
          <w:sz w:val="24"/>
          <w:szCs w:val="24"/>
        </w:rPr>
        <w:t>客户行业分析</w:t>
      </w:r>
      <w:r w:rsidRPr="008104B0">
        <w:rPr>
          <w:rFonts w:ascii="宋体" w:eastAsia="宋体" w:hAnsi="宋体"/>
          <w:sz w:val="24"/>
          <w:szCs w:val="24"/>
        </w:rPr>
        <w:t>）</w:t>
      </w:r>
    </w:p>
    <w:p w14:paraId="72235FFF" w14:textId="77777777" w:rsidR="006D0914" w:rsidRPr="008104B0" w:rsidRDefault="00326063" w:rsidP="008104B0">
      <w:pPr>
        <w:autoSpaceDE w:val="0"/>
        <w:autoSpaceDN w:val="0"/>
        <w:adjustRightInd w:val="0"/>
        <w:spacing w:line="480" w:lineRule="exact"/>
        <w:rPr>
          <w:rFonts w:ascii="宋体" w:eastAsia="宋体" w:hAnsi="宋体" w:cs="宋体" w:hint="eastAsia"/>
          <w:b/>
          <w:bCs/>
          <w:color w:val="C45911"/>
          <w:kern w:val="0"/>
          <w:sz w:val="24"/>
          <w:szCs w:val="24"/>
        </w:rPr>
      </w:pPr>
      <w:r w:rsidRPr="008104B0">
        <w:rPr>
          <w:rFonts w:ascii="宋体" w:eastAsia="宋体" w:hAnsi="宋体" w:cs="宋体" w:hint="eastAsia"/>
          <w:b/>
          <w:bCs/>
          <w:color w:val="C45911"/>
          <w:kern w:val="0"/>
          <w:sz w:val="24"/>
          <w:szCs w:val="24"/>
        </w:rPr>
        <w:t>二、建立以客户为中心的服务体系</w:t>
      </w:r>
    </w:p>
    <w:p w14:paraId="1D8A6489" w14:textId="6551C96D" w:rsidR="006D0914" w:rsidRPr="008104B0" w:rsidRDefault="00326063" w:rsidP="008104B0">
      <w:pPr>
        <w:autoSpaceDE w:val="0"/>
        <w:autoSpaceDN w:val="0"/>
        <w:adjustRightInd w:val="0"/>
        <w:spacing w:line="480" w:lineRule="exact"/>
        <w:rPr>
          <w:rFonts w:ascii="宋体" w:eastAsia="宋体" w:hAnsi="宋体" w:hint="eastAsia"/>
          <w:b/>
          <w:sz w:val="24"/>
          <w:szCs w:val="24"/>
        </w:rPr>
      </w:pPr>
      <w:r w:rsidRPr="008104B0">
        <w:rPr>
          <w:rFonts w:ascii="宋体" w:eastAsia="宋体" w:hAnsi="宋体"/>
          <w:b/>
          <w:sz w:val="24"/>
          <w:szCs w:val="24"/>
        </w:rPr>
        <w:t>1.</w:t>
      </w:r>
      <w:r w:rsidR="008104B0">
        <w:rPr>
          <w:rFonts w:ascii="宋体" w:eastAsia="宋体" w:hAnsi="宋体" w:hint="eastAsia"/>
          <w:b/>
          <w:sz w:val="24"/>
          <w:szCs w:val="24"/>
        </w:rPr>
        <w:t xml:space="preserve"> </w:t>
      </w:r>
      <w:r w:rsidRPr="008104B0">
        <w:rPr>
          <w:rFonts w:ascii="宋体" w:eastAsia="宋体" w:hAnsi="宋体"/>
          <w:b/>
          <w:sz w:val="24"/>
          <w:szCs w:val="24"/>
        </w:rPr>
        <w:t>客户满意度与期望值管理</w:t>
      </w:r>
    </w:p>
    <w:p w14:paraId="613F9D2E" w14:textId="522B0ABA"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sz w:val="24"/>
          <w:szCs w:val="24"/>
        </w:rPr>
        <w:t>客户期望值的管理方法</w:t>
      </w:r>
    </w:p>
    <w:p w14:paraId="607DDD81" w14:textId="0DA94AB2"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学员分享：</w:t>
      </w:r>
      <w:r w:rsidRPr="008104B0">
        <w:rPr>
          <w:rFonts w:ascii="宋体" w:eastAsia="宋体" w:hAnsi="宋体" w:hint="eastAsia"/>
          <w:sz w:val="24"/>
          <w:szCs w:val="24"/>
        </w:rPr>
        <w:t>结合实际业务场景情况的关于期望值管理的案例分享</w:t>
      </w:r>
    </w:p>
    <w:p w14:paraId="57A77800" w14:textId="4537150F" w:rsidR="006D0914" w:rsidRPr="008104B0" w:rsidRDefault="00326063" w:rsidP="008104B0">
      <w:pPr>
        <w:spacing w:line="480" w:lineRule="exact"/>
        <w:rPr>
          <w:rFonts w:ascii="宋体" w:eastAsia="宋体" w:hAnsi="宋体" w:hint="eastAsia"/>
          <w:bCs/>
          <w:sz w:val="24"/>
          <w:szCs w:val="24"/>
        </w:rPr>
      </w:pPr>
      <w:r w:rsidRPr="008104B0">
        <w:rPr>
          <w:rFonts w:ascii="宋体" w:eastAsia="宋体" w:hAnsi="宋体"/>
          <w:bCs/>
          <w:sz w:val="24"/>
          <w:szCs w:val="24"/>
        </w:rPr>
        <w:t>2.</w:t>
      </w:r>
      <w:r w:rsidR="008104B0">
        <w:rPr>
          <w:rFonts w:ascii="宋体" w:eastAsia="宋体" w:hAnsi="宋体" w:hint="eastAsia"/>
          <w:bCs/>
          <w:sz w:val="24"/>
          <w:szCs w:val="24"/>
        </w:rPr>
        <w:t xml:space="preserve"> </w:t>
      </w:r>
      <w:r w:rsidRPr="008104B0">
        <w:rPr>
          <w:rFonts w:ascii="宋体" w:eastAsia="宋体" w:hAnsi="宋体"/>
          <w:bCs/>
          <w:sz w:val="24"/>
          <w:szCs w:val="24"/>
        </w:rPr>
        <w:t>客户需求</w:t>
      </w:r>
      <w:r w:rsidRPr="008104B0">
        <w:rPr>
          <w:rFonts w:ascii="宋体" w:eastAsia="宋体" w:hAnsi="宋体" w:hint="eastAsia"/>
          <w:bCs/>
          <w:sz w:val="24"/>
          <w:szCs w:val="24"/>
        </w:rPr>
        <w:t>管理</w:t>
      </w:r>
    </w:p>
    <w:p w14:paraId="581714C3" w14:textId="58475FE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客户的五种需求类型（</w:t>
      </w:r>
      <w:r w:rsidRPr="008104B0">
        <w:rPr>
          <w:rFonts w:ascii="宋体" w:eastAsia="宋体" w:hAnsi="宋体" w:hint="eastAsia"/>
          <w:b/>
          <w:bCs/>
          <w:sz w:val="24"/>
          <w:szCs w:val="24"/>
        </w:rPr>
        <w:t>K</w:t>
      </w:r>
      <w:r w:rsidRPr="008104B0">
        <w:rPr>
          <w:rFonts w:ascii="宋体" w:eastAsia="宋体" w:hAnsi="宋体"/>
          <w:b/>
          <w:bCs/>
          <w:sz w:val="24"/>
          <w:szCs w:val="24"/>
        </w:rPr>
        <w:t>ANO</w:t>
      </w:r>
      <w:r w:rsidRPr="008104B0">
        <w:rPr>
          <w:rFonts w:ascii="宋体" w:eastAsia="宋体" w:hAnsi="宋体"/>
          <w:b/>
          <w:bCs/>
          <w:sz w:val="24"/>
          <w:szCs w:val="24"/>
        </w:rPr>
        <w:t>需求分析模型</w:t>
      </w:r>
      <w:r w:rsidRPr="008104B0">
        <w:rPr>
          <w:rFonts w:ascii="宋体" w:eastAsia="宋体" w:hAnsi="宋体" w:hint="eastAsia"/>
          <w:b/>
          <w:bCs/>
          <w:sz w:val="24"/>
          <w:szCs w:val="24"/>
        </w:rPr>
        <w:t>）</w:t>
      </w:r>
      <w:r w:rsidR="008104B0">
        <w:rPr>
          <w:rFonts w:ascii="宋体" w:eastAsia="宋体" w:hAnsi="宋体" w:hint="eastAsia"/>
          <w:sz w:val="24"/>
          <w:szCs w:val="24"/>
        </w:rPr>
        <w:t>——</w:t>
      </w:r>
      <w:r w:rsidRPr="008104B0">
        <w:rPr>
          <w:rFonts w:ascii="宋体" w:eastAsia="宋体" w:hAnsi="宋体" w:hint="eastAsia"/>
          <w:sz w:val="24"/>
          <w:szCs w:val="24"/>
        </w:rPr>
        <w:t>基本需求、期望需求、惊喜需求、无差异需求、反向需求</w:t>
      </w:r>
    </w:p>
    <w:p w14:paraId="088472EE" w14:textId="2C2E6E85"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学员分享：</w:t>
      </w:r>
      <w:r w:rsidRPr="008104B0">
        <w:rPr>
          <w:rFonts w:ascii="宋体" w:eastAsia="宋体" w:hAnsi="宋体" w:hint="eastAsia"/>
          <w:sz w:val="24"/>
          <w:szCs w:val="24"/>
        </w:rPr>
        <w:t>针对自己的客户（包括内部客户）进行需求类别分析</w:t>
      </w:r>
    </w:p>
    <w:p w14:paraId="5C39D220" w14:textId="6D2FA8C1" w:rsidR="006D0914" w:rsidRPr="008104B0" w:rsidRDefault="00326063" w:rsidP="008104B0">
      <w:pPr>
        <w:spacing w:line="480" w:lineRule="exact"/>
        <w:rPr>
          <w:rFonts w:ascii="宋体" w:eastAsia="宋体" w:hAnsi="宋体" w:hint="eastAsia"/>
          <w:b/>
          <w:sz w:val="24"/>
          <w:szCs w:val="24"/>
        </w:rPr>
      </w:pPr>
      <w:r w:rsidRPr="008104B0">
        <w:rPr>
          <w:rFonts w:ascii="宋体" w:eastAsia="宋体" w:hAnsi="宋体" w:hint="eastAsia"/>
          <w:b/>
          <w:sz w:val="24"/>
          <w:szCs w:val="24"/>
        </w:rPr>
        <w:t>3</w:t>
      </w:r>
      <w:r w:rsidRPr="008104B0">
        <w:rPr>
          <w:rFonts w:ascii="宋体" w:eastAsia="宋体" w:hAnsi="宋体"/>
          <w:b/>
          <w:sz w:val="24"/>
          <w:szCs w:val="24"/>
        </w:rPr>
        <w:t>.</w:t>
      </w:r>
      <w:r w:rsidR="008104B0">
        <w:rPr>
          <w:rFonts w:ascii="宋体" w:eastAsia="宋体" w:hAnsi="宋体" w:hint="eastAsia"/>
          <w:b/>
          <w:sz w:val="24"/>
          <w:szCs w:val="24"/>
        </w:rPr>
        <w:t xml:space="preserve"> </w:t>
      </w:r>
      <w:r w:rsidRPr="008104B0">
        <w:rPr>
          <w:rFonts w:ascii="宋体" w:eastAsia="宋体" w:hAnsi="宋体"/>
          <w:b/>
          <w:sz w:val="24"/>
          <w:szCs w:val="24"/>
        </w:rPr>
        <w:t>客户忠诚与潜在需求</w:t>
      </w:r>
    </w:p>
    <w:p w14:paraId="313F0246"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1</w:t>
      </w:r>
      <w:r w:rsidRPr="008104B0">
        <w:rPr>
          <w:rFonts w:ascii="宋体" w:eastAsia="宋体" w:hAnsi="宋体"/>
          <w:sz w:val="24"/>
          <w:szCs w:val="24"/>
        </w:rPr>
        <w:t>）</w:t>
      </w:r>
      <w:r w:rsidRPr="008104B0">
        <w:rPr>
          <w:rFonts w:ascii="宋体" w:eastAsia="宋体" w:hAnsi="宋体" w:hint="eastAsia"/>
          <w:sz w:val="24"/>
          <w:szCs w:val="24"/>
        </w:rPr>
        <w:t>获得客户满意和客户忠诚的不同路径</w:t>
      </w:r>
    </w:p>
    <w:p w14:paraId="5946F971" w14:textId="77777777" w:rsidR="006D0914" w:rsidRPr="008104B0" w:rsidRDefault="00326063" w:rsidP="008104B0">
      <w:pPr>
        <w:spacing w:line="480" w:lineRule="exact"/>
        <w:rPr>
          <w:rFonts w:ascii="宋体" w:eastAsia="宋体" w:hAnsi="宋体" w:hint="eastAsia"/>
          <w:b/>
          <w:sz w:val="24"/>
          <w:szCs w:val="24"/>
        </w:rPr>
      </w:pPr>
      <w:r w:rsidRPr="008104B0">
        <w:rPr>
          <w:rFonts w:ascii="宋体" w:eastAsia="宋体" w:hAnsi="宋体" w:hint="eastAsia"/>
          <w:sz w:val="24"/>
          <w:szCs w:val="24"/>
        </w:rPr>
        <w:t>2</w:t>
      </w:r>
      <w:r w:rsidRPr="008104B0">
        <w:rPr>
          <w:rFonts w:ascii="宋体" w:eastAsia="宋体" w:hAnsi="宋体" w:hint="eastAsia"/>
          <w:sz w:val="24"/>
          <w:szCs w:val="24"/>
        </w:rPr>
        <w:t>）演练：客户显性需求和潜在需求收集的现场演练</w:t>
      </w:r>
      <w:r w:rsidRPr="008104B0">
        <w:rPr>
          <w:rFonts w:ascii="宋体" w:eastAsia="宋体" w:hAnsi="宋体"/>
          <w:b/>
          <w:sz w:val="24"/>
          <w:szCs w:val="24"/>
        </w:rPr>
        <w:t>.</w:t>
      </w:r>
    </w:p>
    <w:p w14:paraId="12DC3EDE"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3</w:t>
      </w:r>
      <w:r w:rsidRPr="008104B0">
        <w:rPr>
          <w:rFonts w:ascii="宋体" w:eastAsia="宋体" w:hAnsi="宋体"/>
          <w:sz w:val="24"/>
          <w:szCs w:val="24"/>
        </w:rPr>
        <w:t>）</w:t>
      </w:r>
      <w:r w:rsidRPr="008104B0">
        <w:rPr>
          <w:rFonts w:ascii="宋体" w:eastAsia="宋体" w:hAnsi="宋体" w:hint="eastAsia"/>
          <w:sz w:val="24"/>
          <w:szCs w:val="24"/>
        </w:rPr>
        <w:t>净推荐值（</w:t>
      </w:r>
      <w:r w:rsidRPr="008104B0">
        <w:rPr>
          <w:rFonts w:ascii="宋体" w:eastAsia="宋体" w:hAnsi="宋体" w:hint="eastAsia"/>
          <w:sz w:val="24"/>
          <w:szCs w:val="24"/>
        </w:rPr>
        <w:t>N</w:t>
      </w:r>
      <w:r w:rsidRPr="008104B0">
        <w:rPr>
          <w:rFonts w:ascii="宋体" w:eastAsia="宋体" w:hAnsi="宋体"/>
          <w:sz w:val="24"/>
          <w:szCs w:val="24"/>
        </w:rPr>
        <w:t>PS</w:t>
      </w:r>
      <w:r w:rsidRPr="008104B0">
        <w:rPr>
          <w:rFonts w:ascii="宋体" w:eastAsia="宋体" w:hAnsi="宋体" w:hint="eastAsia"/>
          <w:sz w:val="24"/>
          <w:szCs w:val="24"/>
        </w:rPr>
        <w:t>）、企业提升</w:t>
      </w:r>
      <w:r w:rsidRPr="008104B0">
        <w:rPr>
          <w:rFonts w:ascii="宋体" w:eastAsia="宋体" w:hAnsi="宋体" w:hint="eastAsia"/>
          <w:sz w:val="24"/>
          <w:szCs w:val="24"/>
        </w:rPr>
        <w:t>N</w:t>
      </w:r>
      <w:r w:rsidRPr="008104B0">
        <w:rPr>
          <w:rFonts w:ascii="宋体" w:eastAsia="宋体" w:hAnsi="宋体"/>
          <w:sz w:val="24"/>
          <w:szCs w:val="24"/>
        </w:rPr>
        <w:t>PS</w:t>
      </w:r>
      <w:r w:rsidRPr="008104B0">
        <w:rPr>
          <w:rFonts w:ascii="宋体" w:eastAsia="宋体" w:hAnsi="宋体"/>
          <w:sz w:val="24"/>
          <w:szCs w:val="24"/>
        </w:rPr>
        <w:t>的措施</w:t>
      </w:r>
    </w:p>
    <w:p w14:paraId="266483D2" w14:textId="5199D973" w:rsidR="006D0914" w:rsidRPr="008104B0" w:rsidRDefault="00326063" w:rsidP="008104B0">
      <w:pPr>
        <w:spacing w:line="480" w:lineRule="exact"/>
        <w:rPr>
          <w:rFonts w:ascii="宋体" w:eastAsia="宋体" w:hAnsi="宋体" w:hint="eastAsia"/>
          <w:b/>
          <w:sz w:val="24"/>
          <w:szCs w:val="24"/>
        </w:rPr>
      </w:pPr>
      <w:r w:rsidRPr="008104B0">
        <w:rPr>
          <w:rFonts w:ascii="宋体" w:eastAsia="宋体" w:hAnsi="宋体" w:hint="eastAsia"/>
          <w:b/>
          <w:sz w:val="24"/>
          <w:szCs w:val="24"/>
        </w:rPr>
        <w:t>4</w:t>
      </w:r>
      <w:r w:rsidRPr="008104B0">
        <w:rPr>
          <w:rFonts w:ascii="宋体" w:eastAsia="宋体" w:hAnsi="宋体"/>
          <w:b/>
          <w:sz w:val="24"/>
          <w:szCs w:val="24"/>
        </w:rPr>
        <w:t>.</w:t>
      </w:r>
      <w:r w:rsidR="008104B0">
        <w:rPr>
          <w:rFonts w:ascii="宋体" w:eastAsia="宋体" w:hAnsi="宋体" w:hint="eastAsia"/>
          <w:b/>
          <w:sz w:val="24"/>
          <w:szCs w:val="24"/>
        </w:rPr>
        <w:t xml:space="preserve"> </w:t>
      </w:r>
      <w:r w:rsidRPr="008104B0">
        <w:rPr>
          <w:rFonts w:ascii="宋体" w:eastAsia="宋体" w:hAnsi="宋体"/>
          <w:b/>
          <w:sz w:val="24"/>
          <w:szCs w:val="24"/>
        </w:rPr>
        <w:t>客户体验管理</w:t>
      </w:r>
    </w:p>
    <w:p w14:paraId="7921D977" w14:textId="60FA6A79"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1</w:t>
      </w:r>
      <w:r w:rsidRPr="008104B0">
        <w:rPr>
          <w:rFonts w:ascii="宋体" w:eastAsia="宋体" w:hAnsi="宋体"/>
          <w:sz w:val="24"/>
          <w:szCs w:val="24"/>
        </w:rPr>
        <w:t>）关键服务时刻</w:t>
      </w:r>
    </w:p>
    <w:p w14:paraId="22A0A3B1" w14:textId="01D38F55"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2</w:t>
      </w:r>
      <w:r w:rsidRPr="008104B0">
        <w:rPr>
          <w:rFonts w:ascii="宋体" w:eastAsia="宋体" w:hAnsi="宋体"/>
          <w:sz w:val="24"/>
          <w:szCs w:val="24"/>
        </w:rPr>
        <w:t>）费力度</w:t>
      </w:r>
    </w:p>
    <w:p w14:paraId="07B481B7" w14:textId="2CFEBDFB"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3</w:t>
      </w:r>
      <w:r w:rsidRPr="008104B0">
        <w:rPr>
          <w:rFonts w:ascii="宋体" w:eastAsia="宋体" w:hAnsi="宋体" w:hint="eastAsia"/>
          <w:sz w:val="24"/>
          <w:szCs w:val="24"/>
        </w:rPr>
        <w:t>）客户体验旅程分析</w:t>
      </w:r>
    </w:p>
    <w:p w14:paraId="32E0F6BD" w14:textId="43CB153C"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3</w:t>
      </w:r>
      <w:r w:rsidRPr="008104B0">
        <w:rPr>
          <w:rFonts w:ascii="宋体" w:eastAsia="宋体" w:hAnsi="宋体"/>
          <w:sz w:val="24"/>
          <w:szCs w:val="24"/>
        </w:rPr>
        <w:t>）</w:t>
      </w:r>
      <w:proofErr w:type="gramStart"/>
      <w:r w:rsidRPr="008104B0">
        <w:rPr>
          <w:rFonts w:ascii="宋体" w:eastAsia="宋体" w:hAnsi="宋体"/>
          <w:sz w:val="24"/>
          <w:szCs w:val="24"/>
        </w:rPr>
        <w:t>峰终定律</w:t>
      </w:r>
      <w:proofErr w:type="gramEnd"/>
    </w:p>
    <w:p w14:paraId="7B667F68"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案例</w:t>
      </w:r>
      <w:r w:rsidRPr="008104B0">
        <w:rPr>
          <w:rFonts w:ascii="宋体" w:eastAsia="宋体" w:hAnsi="宋体" w:hint="eastAsia"/>
          <w:b/>
          <w:bCs/>
          <w:sz w:val="24"/>
          <w:szCs w:val="24"/>
        </w:rPr>
        <w:t>：</w:t>
      </w:r>
      <w:r w:rsidRPr="008104B0">
        <w:rPr>
          <w:rFonts w:ascii="宋体" w:eastAsia="宋体" w:hAnsi="宋体" w:hint="eastAsia"/>
          <w:sz w:val="24"/>
          <w:szCs w:val="24"/>
        </w:rPr>
        <w:t>迪士尼、宜家、</w:t>
      </w:r>
      <w:proofErr w:type="gramStart"/>
      <w:r w:rsidRPr="008104B0">
        <w:rPr>
          <w:rFonts w:ascii="宋体" w:eastAsia="宋体" w:hAnsi="宋体" w:hint="eastAsia"/>
          <w:sz w:val="24"/>
          <w:szCs w:val="24"/>
        </w:rPr>
        <w:t>亚朵的</w:t>
      </w:r>
      <w:proofErr w:type="gramEnd"/>
      <w:r w:rsidRPr="008104B0">
        <w:rPr>
          <w:rFonts w:ascii="宋体" w:eastAsia="宋体" w:hAnsi="宋体" w:hint="eastAsia"/>
          <w:sz w:val="24"/>
          <w:szCs w:val="24"/>
        </w:rPr>
        <w:t>客户体验旅程管理</w:t>
      </w:r>
    </w:p>
    <w:p w14:paraId="57915138" w14:textId="09265297" w:rsidR="006D0914" w:rsidRPr="008104B0" w:rsidRDefault="00326063" w:rsidP="008104B0">
      <w:pPr>
        <w:spacing w:line="480" w:lineRule="exact"/>
        <w:rPr>
          <w:rFonts w:ascii="宋体" w:eastAsia="宋体" w:hAnsi="宋体" w:hint="eastAsia"/>
          <w:color w:val="FF0000"/>
          <w:sz w:val="24"/>
          <w:szCs w:val="24"/>
        </w:rPr>
      </w:pPr>
      <w:r w:rsidRPr="008104B0">
        <w:rPr>
          <w:rFonts w:ascii="宋体" w:eastAsia="宋体" w:hAnsi="宋体"/>
          <w:b/>
          <w:bCs/>
          <w:sz w:val="24"/>
          <w:szCs w:val="24"/>
        </w:rPr>
        <w:t>演练：</w:t>
      </w:r>
      <w:r w:rsidRPr="008104B0">
        <w:rPr>
          <w:rFonts w:ascii="宋体" w:eastAsia="宋体" w:hAnsi="宋体"/>
          <w:sz w:val="24"/>
          <w:szCs w:val="24"/>
        </w:rPr>
        <w:t>结合企业典型业务场景的</w:t>
      </w:r>
      <w:r w:rsidRPr="008104B0">
        <w:rPr>
          <w:rFonts w:ascii="宋体" w:eastAsia="宋体" w:hAnsi="宋体" w:hint="eastAsia"/>
          <w:sz w:val="24"/>
          <w:szCs w:val="24"/>
        </w:rPr>
        <w:t>客户体验旅程图的分析和</w:t>
      </w:r>
      <w:r w:rsidRPr="008104B0">
        <w:rPr>
          <w:rFonts w:ascii="宋体" w:eastAsia="宋体" w:hAnsi="宋体"/>
          <w:sz w:val="24"/>
          <w:szCs w:val="24"/>
        </w:rPr>
        <w:t>绘制，以及</w:t>
      </w:r>
      <w:r w:rsidRPr="008104B0">
        <w:rPr>
          <w:rFonts w:ascii="宋体" w:eastAsia="宋体" w:hAnsi="宋体" w:hint="eastAsia"/>
          <w:sz w:val="24"/>
          <w:szCs w:val="24"/>
        </w:rPr>
        <w:t>体验负</w:t>
      </w:r>
      <w:proofErr w:type="gramStart"/>
      <w:r w:rsidRPr="008104B0">
        <w:rPr>
          <w:rFonts w:ascii="宋体" w:eastAsia="宋体" w:hAnsi="宋体" w:hint="eastAsia"/>
          <w:sz w:val="24"/>
          <w:szCs w:val="24"/>
        </w:rPr>
        <w:t>峰时刻</w:t>
      </w:r>
      <w:proofErr w:type="gramEnd"/>
      <w:r w:rsidRPr="008104B0">
        <w:rPr>
          <w:rFonts w:ascii="宋体" w:eastAsia="宋体" w:hAnsi="宋体" w:hint="eastAsia"/>
          <w:sz w:val="24"/>
          <w:szCs w:val="24"/>
        </w:rPr>
        <w:t>的改善措施的研讨</w:t>
      </w:r>
    </w:p>
    <w:p w14:paraId="0D817424" w14:textId="77777777" w:rsidR="006D0914" w:rsidRPr="008104B0" w:rsidRDefault="00326063" w:rsidP="008104B0">
      <w:pPr>
        <w:spacing w:line="480" w:lineRule="exact"/>
        <w:rPr>
          <w:rFonts w:ascii="宋体" w:eastAsia="宋体" w:hAnsi="宋体" w:cs="宋体" w:hint="eastAsia"/>
          <w:b/>
          <w:bCs/>
          <w:color w:val="C45911"/>
          <w:kern w:val="0"/>
          <w:sz w:val="24"/>
          <w:szCs w:val="24"/>
        </w:rPr>
      </w:pPr>
      <w:r w:rsidRPr="008104B0">
        <w:rPr>
          <w:rFonts w:ascii="宋体" w:eastAsia="宋体" w:hAnsi="宋体" w:cs="宋体" w:hint="eastAsia"/>
          <w:b/>
          <w:bCs/>
          <w:color w:val="C45911"/>
          <w:kern w:val="0"/>
          <w:sz w:val="24"/>
          <w:szCs w:val="24"/>
        </w:rPr>
        <w:t>三</w:t>
      </w:r>
      <w:r w:rsidRPr="008104B0">
        <w:rPr>
          <w:rFonts w:ascii="宋体" w:eastAsia="宋体" w:hAnsi="宋体" w:cs="宋体"/>
          <w:b/>
          <w:bCs/>
          <w:color w:val="C45911"/>
          <w:kern w:val="0"/>
          <w:sz w:val="24"/>
          <w:szCs w:val="24"/>
        </w:rPr>
        <w:t>、</w:t>
      </w:r>
      <w:r w:rsidRPr="008104B0">
        <w:rPr>
          <w:rFonts w:ascii="宋体" w:eastAsia="宋体" w:hAnsi="宋体" w:cs="宋体" w:hint="eastAsia"/>
          <w:b/>
          <w:bCs/>
          <w:color w:val="C45911"/>
          <w:kern w:val="0"/>
          <w:sz w:val="24"/>
          <w:szCs w:val="24"/>
        </w:rPr>
        <w:t>服务战略与服务策略</w:t>
      </w:r>
    </w:p>
    <w:p w14:paraId="0E62ACFB" w14:textId="5041D8C8" w:rsidR="006D0914" w:rsidRPr="008104B0" w:rsidRDefault="00326063" w:rsidP="008104B0">
      <w:pPr>
        <w:spacing w:line="480" w:lineRule="exact"/>
        <w:rPr>
          <w:rFonts w:ascii="宋体" w:eastAsia="宋体" w:hAnsi="宋体" w:hint="eastAsia"/>
          <w:b/>
          <w:sz w:val="24"/>
          <w:szCs w:val="24"/>
        </w:rPr>
      </w:pPr>
      <w:r w:rsidRPr="008104B0">
        <w:rPr>
          <w:rFonts w:ascii="宋体" w:eastAsia="宋体" w:hAnsi="宋体" w:cs="宋体" w:hint="eastAsia"/>
          <w:b/>
          <w:bCs/>
          <w:kern w:val="0"/>
          <w:sz w:val="24"/>
          <w:szCs w:val="24"/>
        </w:rPr>
        <w:t>1.</w:t>
      </w:r>
      <w:r w:rsidRPr="008104B0">
        <w:rPr>
          <w:rFonts w:ascii="宋体" w:eastAsia="宋体" w:hAnsi="宋体"/>
          <w:b/>
          <w:sz w:val="24"/>
          <w:szCs w:val="24"/>
        </w:rPr>
        <w:t xml:space="preserve"> </w:t>
      </w:r>
      <w:r w:rsidRPr="008104B0">
        <w:rPr>
          <w:rFonts w:ascii="宋体" w:eastAsia="宋体" w:hAnsi="宋体"/>
          <w:b/>
          <w:sz w:val="24"/>
          <w:szCs w:val="24"/>
        </w:rPr>
        <w:t>服务战略的制定</w:t>
      </w:r>
    </w:p>
    <w:p w14:paraId="7A92CADC" w14:textId="2F2C4438" w:rsidR="006D0914" w:rsidRPr="008104B0" w:rsidRDefault="00326063" w:rsidP="008104B0">
      <w:pPr>
        <w:spacing w:line="480" w:lineRule="exact"/>
        <w:rPr>
          <w:rFonts w:ascii="宋体" w:eastAsia="宋体" w:hAnsi="宋体" w:hint="eastAsia"/>
          <w:bCs/>
          <w:sz w:val="24"/>
          <w:szCs w:val="24"/>
        </w:rPr>
      </w:pPr>
      <w:r w:rsidRPr="008104B0">
        <w:rPr>
          <w:rFonts w:ascii="宋体" w:eastAsia="宋体" w:hAnsi="宋体" w:hint="eastAsia"/>
          <w:bCs/>
          <w:sz w:val="24"/>
          <w:szCs w:val="24"/>
        </w:rPr>
        <w:t>1</w:t>
      </w:r>
      <w:r w:rsidRPr="008104B0">
        <w:rPr>
          <w:rFonts w:ascii="宋体" w:eastAsia="宋体" w:hAnsi="宋体" w:hint="eastAsia"/>
          <w:bCs/>
          <w:sz w:val="24"/>
          <w:szCs w:val="24"/>
        </w:rPr>
        <w:t>）</w:t>
      </w:r>
      <w:r w:rsidRPr="008104B0">
        <w:rPr>
          <w:rFonts w:ascii="宋体" w:eastAsia="宋体" w:hAnsi="宋体"/>
          <w:bCs/>
          <w:sz w:val="24"/>
          <w:szCs w:val="24"/>
        </w:rPr>
        <w:t>SW</w:t>
      </w:r>
      <w:r w:rsidRPr="008104B0">
        <w:rPr>
          <w:rFonts w:ascii="宋体" w:eastAsia="宋体" w:hAnsi="宋体"/>
          <w:sz w:val="24"/>
          <w:szCs w:val="24"/>
        </w:rPr>
        <w:t>OT</w:t>
      </w:r>
      <w:r w:rsidRPr="008104B0">
        <w:rPr>
          <w:rFonts w:ascii="宋体" w:eastAsia="宋体" w:hAnsi="宋体" w:hint="eastAsia"/>
          <w:bCs/>
          <w:sz w:val="24"/>
          <w:szCs w:val="24"/>
        </w:rPr>
        <w:t>分析在服务战略中的应用分析</w:t>
      </w:r>
    </w:p>
    <w:p w14:paraId="6C7D442B" w14:textId="57FDFDBD" w:rsidR="006D0914" w:rsidRPr="008104B0" w:rsidRDefault="00326063" w:rsidP="008104B0">
      <w:pPr>
        <w:spacing w:line="480" w:lineRule="exact"/>
        <w:rPr>
          <w:rFonts w:ascii="宋体" w:eastAsia="宋体" w:hAnsi="宋体" w:hint="eastAsia"/>
          <w:bCs/>
          <w:sz w:val="24"/>
          <w:szCs w:val="24"/>
        </w:rPr>
      </w:pPr>
      <w:r w:rsidRPr="008104B0">
        <w:rPr>
          <w:rFonts w:ascii="宋体" w:eastAsia="宋体" w:hAnsi="宋体" w:hint="eastAsia"/>
          <w:bCs/>
          <w:sz w:val="24"/>
          <w:szCs w:val="24"/>
        </w:rPr>
        <w:t>2</w:t>
      </w:r>
      <w:r w:rsidRPr="008104B0">
        <w:rPr>
          <w:rFonts w:ascii="宋体" w:eastAsia="宋体" w:hAnsi="宋体" w:hint="eastAsia"/>
          <w:bCs/>
          <w:sz w:val="24"/>
          <w:szCs w:val="24"/>
        </w:rPr>
        <w:t>）</w:t>
      </w:r>
      <w:r w:rsidRPr="008104B0">
        <w:rPr>
          <w:rFonts w:ascii="宋体" w:eastAsia="宋体" w:hAnsi="宋体" w:hint="eastAsia"/>
          <w:bCs/>
          <w:sz w:val="24"/>
          <w:szCs w:val="24"/>
        </w:rPr>
        <w:t>SWOT</w:t>
      </w:r>
      <w:r w:rsidRPr="008104B0">
        <w:rPr>
          <w:rFonts w:ascii="宋体" w:eastAsia="宋体" w:hAnsi="宋体" w:hint="eastAsia"/>
          <w:bCs/>
          <w:sz w:val="24"/>
          <w:szCs w:val="24"/>
        </w:rPr>
        <w:t>战略组合的四种方式</w:t>
      </w:r>
    </w:p>
    <w:p w14:paraId="1CAD1557" w14:textId="77777777" w:rsidR="006D0914" w:rsidRPr="008104B0" w:rsidRDefault="00326063" w:rsidP="008104B0">
      <w:pPr>
        <w:spacing w:line="480" w:lineRule="exact"/>
        <w:rPr>
          <w:rFonts w:ascii="宋体" w:eastAsia="宋体" w:hAnsi="宋体" w:hint="eastAsia"/>
          <w:bCs/>
          <w:sz w:val="24"/>
          <w:szCs w:val="24"/>
        </w:rPr>
      </w:pPr>
      <w:r w:rsidRPr="008104B0">
        <w:rPr>
          <w:rFonts w:ascii="宋体" w:eastAsia="宋体" w:hAnsi="宋体" w:hint="eastAsia"/>
          <w:b/>
          <w:sz w:val="24"/>
          <w:szCs w:val="24"/>
        </w:rPr>
        <w:t>演练：</w:t>
      </w:r>
      <w:r w:rsidRPr="008104B0">
        <w:rPr>
          <w:rFonts w:ascii="宋体" w:eastAsia="宋体" w:hAnsi="宋体" w:hint="eastAsia"/>
          <w:bCs/>
          <w:sz w:val="24"/>
          <w:szCs w:val="24"/>
        </w:rPr>
        <w:t>分析自己负责业务的</w:t>
      </w:r>
      <w:r w:rsidRPr="008104B0">
        <w:rPr>
          <w:rFonts w:ascii="宋体" w:eastAsia="宋体" w:hAnsi="宋体" w:hint="eastAsia"/>
          <w:bCs/>
          <w:sz w:val="24"/>
          <w:szCs w:val="24"/>
        </w:rPr>
        <w:t>SWOT</w:t>
      </w:r>
      <w:r w:rsidRPr="008104B0">
        <w:rPr>
          <w:rFonts w:ascii="宋体" w:eastAsia="宋体" w:hAnsi="宋体" w:hint="eastAsia"/>
          <w:bCs/>
          <w:sz w:val="24"/>
          <w:szCs w:val="24"/>
        </w:rPr>
        <w:t>战略组合的方式</w:t>
      </w:r>
    </w:p>
    <w:p w14:paraId="5530675A" w14:textId="45FC21F0" w:rsidR="006D0914" w:rsidRPr="008104B0" w:rsidRDefault="00326063" w:rsidP="008104B0">
      <w:pPr>
        <w:autoSpaceDE w:val="0"/>
        <w:autoSpaceDN w:val="0"/>
        <w:adjustRightInd w:val="0"/>
        <w:spacing w:line="480" w:lineRule="exact"/>
        <w:rPr>
          <w:rFonts w:ascii="宋体" w:eastAsia="宋体" w:hAnsi="宋体" w:hint="eastAsia"/>
          <w:b/>
          <w:bCs/>
          <w:sz w:val="24"/>
          <w:szCs w:val="24"/>
        </w:rPr>
      </w:pPr>
      <w:r w:rsidRPr="008104B0">
        <w:rPr>
          <w:rFonts w:ascii="宋体" w:eastAsia="宋体" w:hAnsi="宋体" w:hint="eastAsia"/>
          <w:b/>
          <w:bCs/>
          <w:sz w:val="24"/>
          <w:szCs w:val="24"/>
        </w:rPr>
        <w:lastRenderedPageBreak/>
        <w:t>2.</w:t>
      </w:r>
      <w:r w:rsidRPr="008104B0">
        <w:rPr>
          <w:rFonts w:ascii="宋体" w:eastAsia="宋体" w:hAnsi="宋体"/>
          <w:b/>
          <w:bCs/>
          <w:sz w:val="24"/>
          <w:szCs w:val="24"/>
        </w:rPr>
        <w:t>差异化服务竞争策略</w:t>
      </w:r>
    </w:p>
    <w:p w14:paraId="3CF9B83E" w14:textId="3B791520" w:rsidR="006D0914" w:rsidRPr="008104B0" w:rsidRDefault="008104B0" w:rsidP="008104B0">
      <w:pPr>
        <w:autoSpaceDE w:val="0"/>
        <w:autoSpaceDN w:val="0"/>
        <w:adjustRightInd w:val="0"/>
        <w:spacing w:line="480" w:lineRule="exact"/>
        <w:rPr>
          <w:rFonts w:ascii="宋体" w:eastAsia="宋体" w:hAnsi="宋体" w:hint="eastAsia"/>
          <w:sz w:val="24"/>
          <w:szCs w:val="24"/>
        </w:rPr>
      </w:pPr>
      <w:r>
        <w:rPr>
          <w:rFonts w:ascii="宋体" w:eastAsia="宋体" w:hAnsi="宋体" w:hint="eastAsia"/>
          <w:sz w:val="24"/>
          <w:szCs w:val="24"/>
        </w:rPr>
        <w:t>1）</w:t>
      </w:r>
      <w:r w:rsidR="00326063" w:rsidRPr="008104B0">
        <w:rPr>
          <w:rFonts w:ascii="宋体" w:eastAsia="宋体" w:hAnsi="宋体" w:hint="eastAsia"/>
          <w:sz w:val="24"/>
          <w:szCs w:val="24"/>
        </w:rPr>
        <w:t>实施服务差异化的原则</w:t>
      </w:r>
      <w:r>
        <w:rPr>
          <w:rFonts w:ascii="宋体" w:eastAsia="宋体" w:hAnsi="宋体" w:hint="eastAsia"/>
          <w:sz w:val="24"/>
          <w:szCs w:val="24"/>
        </w:rPr>
        <w:t>：</w:t>
      </w:r>
      <w:r w:rsidR="00326063" w:rsidRPr="008104B0">
        <w:rPr>
          <w:rFonts w:ascii="宋体" w:eastAsia="宋体" w:hAnsi="宋体"/>
          <w:sz w:val="24"/>
          <w:szCs w:val="24"/>
        </w:rPr>
        <w:t>客户价值分类、</w:t>
      </w:r>
      <w:r w:rsidR="00326063" w:rsidRPr="008104B0">
        <w:rPr>
          <w:rFonts w:ascii="宋体" w:eastAsia="宋体" w:hAnsi="宋体" w:hint="eastAsia"/>
          <w:sz w:val="24"/>
          <w:szCs w:val="24"/>
        </w:rPr>
        <w:t>适度领先</w:t>
      </w:r>
      <w:r w:rsidR="00326063" w:rsidRPr="008104B0">
        <w:rPr>
          <w:rFonts w:ascii="宋体" w:eastAsia="宋体" w:hAnsi="宋体"/>
          <w:sz w:val="24"/>
          <w:szCs w:val="24"/>
        </w:rPr>
        <w:t>……</w:t>
      </w:r>
    </w:p>
    <w:p w14:paraId="531E067A" w14:textId="35F465B1" w:rsidR="006D0914" w:rsidRPr="008104B0" w:rsidRDefault="008104B0" w:rsidP="008104B0">
      <w:pPr>
        <w:autoSpaceDE w:val="0"/>
        <w:autoSpaceDN w:val="0"/>
        <w:adjustRightInd w:val="0"/>
        <w:spacing w:line="480" w:lineRule="exact"/>
        <w:rPr>
          <w:rFonts w:ascii="宋体" w:eastAsia="宋体" w:hAnsi="宋体" w:hint="eastAsia"/>
          <w:sz w:val="24"/>
          <w:szCs w:val="24"/>
        </w:rPr>
      </w:pPr>
      <w:r>
        <w:rPr>
          <w:rFonts w:ascii="宋体" w:eastAsia="宋体" w:hAnsi="宋体" w:hint="eastAsia"/>
          <w:sz w:val="24"/>
          <w:szCs w:val="24"/>
        </w:rPr>
        <w:t>2）</w:t>
      </w:r>
      <w:r w:rsidR="00326063" w:rsidRPr="008104B0">
        <w:rPr>
          <w:rFonts w:ascii="宋体" w:eastAsia="宋体" w:hAnsi="宋体" w:hint="eastAsia"/>
          <w:sz w:val="24"/>
          <w:szCs w:val="24"/>
        </w:rPr>
        <w:t>实施服务差异化的方法：高效化、个性化、多样化</w:t>
      </w:r>
      <w:r w:rsidR="00326063" w:rsidRPr="008104B0">
        <w:rPr>
          <w:rFonts w:ascii="宋体" w:eastAsia="宋体" w:hAnsi="宋体"/>
          <w:sz w:val="24"/>
          <w:szCs w:val="24"/>
        </w:rPr>
        <w:t>……</w:t>
      </w:r>
    </w:p>
    <w:p w14:paraId="463634CC" w14:textId="74AECBB3" w:rsidR="006D0914" w:rsidRPr="008104B0" w:rsidRDefault="00326063" w:rsidP="008104B0">
      <w:pPr>
        <w:autoSpaceDE w:val="0"/>
        <w:autoSpaceDN w:val="0"/>
        <w:adjustRightInd w:val="0"/>
        <w:spacing w:line="480" w:lineRule="exact"/>
        <w:rPr>
          <w:rFonts w:ascii="宋体" w:eastAsia="宋体" w:hAnsi="宋体" w:hint="eastAsia"/>
          <w:b/>
          <w:bCs/>
          <w:sz w:val="24"/>
          <w:szCs w:val="24"/>
        </w:rPr>
      </w:pPr>
      <w:r w:rsidRPr="008104B0">
        <w:rPr>
          <w:rFonts w:ascii="宋体" w:eastAsia="宋体" w:hAnsi="宋体" w:hint="eastAsia"/>
          <w:b/>
          <w:bCs/>
          <w:sz w:val="24"/>
          <w:szCs w:val="24"/>
        </w:rPr>
        <w:t>3</w:t>
      </w:r>
      <w:r w:rsidR="008104B0">
        <w:rPr>
          <w:rFonts w:ascii="宋体" w:eastAsia="宋体" w:hAnsi="宋体" w:hint="eastAsia"/>
          <w:b/>
          <w:bCs/>
          <w:sz w:val="24"/>
          <w:szCs w:val="24"/>
        </w:rPr>
        <w:t xml:space="preserve">. </w:t>
      </w:r>
      <w:r w:rsidRPr="008104B0">
        <w:rPr>
          <w:rFonts w:ascii="宋体" w:eastAsia="宋体" w:hAnsi="宋体" w:hint="eastAsia"/>
          <w:b/>
          <w:bCs/>
          <w:sz w:val="24"/>
          <w:szCs w:val="24"/>
        </w:rPr>
        <w:t>提升客户体验的策略分解</w:t>
      </w:r>
    </w:p>
    <w:p w14:paraId="7D353221" w14:textId="77777777" w:rsidR="006D0914" w:rsidRPr="008104B0" w:rsidRDefault="00326063" w:rsidP="008104B0">
      <w:pPr>
        <w:autoSpaceDE w:val="0"/>
        <w:autoSpaceDN w:val="0"/>
        <w:adjustRightInd w:val="0"/>
        <w:spacing w:line="480" w:lineRule="exact"/>
        <w:rPr>
          <w:rFonts w:ascii="宋体" w:eastAsia="宋体" w:hAnsi="宋体" w:hint="eastAsia"/>
          <w:sz w:val="24"/>
          <w:szCs w:val="24"/>
        </w:rPr>
      </w:pPr>
      <w:r w:rsidRPr="008104B0">
        <w:rPr>
          <w:rFonts w:ascii="宋体" w:eastAsia="宋体" w:hAnsi="宋体" w:hint="eastAsia"/>
          <w:sz w:val="24"/>
          <w:szCs w:val="24"/>
        </w:rPr>
        <w:t>1</w:t>
      </w:r>
      <w:r w:rsidRPr="008104B0">
        <w:rPr>
          <w:rFonts w:ascii="宋体" w:eastAsia="宋体" w:hAnsi="宋体" w:hint="eastAsia"/>
          <w:sz w:val="24"/>
          <w:szCs w:val="24"/>
        </w:rPr>
        <w:t>）什么是优秀的体验？</w:t>
      </w:r>
    </w:p>
    <w:p w14:paraId="27990B6B" w14:textId="0C70CC7C"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优秀客户体验的“五度”分析：</w:t>
      </w:r>
      <w:r w:rsidRPr="008104B0">
        <w:rPr>
          <w:rFonts w:ascii="宋体" w:eastAsia="宋体" w:hAnsi="宋体"/>
          <w:sz w:val="24"/>
          <w:szCs w:val="24"/>
        </w:rPr>
        <w:t>有形度、专业度、反应度、同理度、</w:t>
      </w:r>
      <w:r w:rsidRPr="008104B0">
        <w:rPr>
          <w:rFonts w:ascii="宋体" w:eastAsia="宋体" w:hAnsi="宋体" w:hint="eastAsia"/>
          <w:sz w:val="24"/>
          <w:szCs w:val="24"/>
        </w:rPr>
        <w:t>信赖度</w:t>
      </w:r>
    </w:p>
    <w:p w14:paraId="3557DC04"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b/>
          <w:bCs/>
          <w:sz w:val="24"/>
          <w:szCs w:val="24"/>
        </w:rPr>
        <w:t>案例</w:t>
      </w:r>
      <w:r w:rsidRPr="008104B0">
        <w:rPr>
          <w:rFonts w:ascii="宋体" w:eastAsia="宋体" w:hAnsi="宋体" w:hint="eastAsia"/>
          <w:b/>
          <w:bCs/>
          <w:sz w:val="24"/>
          <w:szCs w:val="24"/>
        </w:rPr>
        <w:t>：</w:t>
      </w:r>
      <w:r w:rsidRPr="008104B0">
        <w:rPr>
          <w:rFonts w:ascii="宋体" w:eastAsia="宋体" w:hAnsi="宋体" w:hint="eastAsia"/>
          <w:sz w:val="24"/>
          <w:szCs w:val="24"/>
        </w:rPr>
        <w:t>华为、海尔、美的、海底捞、迪士尼等</w:t>
      </w:r>
    </w:p>
    <w:p w14:paraId="5C466DEB"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2</w:t>
      </w:r>
      <w:r w:rsidRPr="008104B0">
        <w:rPr>
          <w:rFonts w:ascii="宋体" w:eastAsia="宋体" w:hAnsi="宋体" w:hint="eastAsia"/>
          <w:sz w:val="24"/>
          <w:szCs w:val="24"/>
        </w:rPr>
        <w:t>）</w:t>
      </w:r>
      <w:r w:rsidRPr="008104B0">
        <w:rPr>
          <w:rFonts w:ascii="宋体" w:eastAsia="宋体" w:hAnsi="宋体"/>
          <w:sz w:val="24"/>
          <w:szCs w:val="24"/>
        </w:rPr>
        <w:t>演练：我们在这五个维度的自我评价及对应的提升策略</w:t>
      </w:r>
    </w:p>
    <w:p w14:paraId="3AB108F5" w14:textId="77777777" w:rsidR="006D0914" w:rsidRPr="008104B0" w:rsidRDefault="006D0914" w:rsidP="008104B0">
      <w:pPr>
        <w:spacing w:line="480" w:lineRule="exact"/>
        <w:rPr>
          <w:rFonts w:ascii="宋体" w:eastAsia="宋体" w:hAnsi="宋体" w:hint="eastAsia"/>
          <w:b/>
          <w:color w:val="1F4E79"/>
          <w:sz w:val="24"/>
          <w:szCs w:val="24"/>
        </w:rPr>
      </w:pPr>
    </w:p>
    <w:p w14:paraId="21C21288" w14:textId="63AA0438" w:rsidR="006D0914" w:rsidRPr="008104B0" w:rsidRDefault="00326063" w:rsidP="008104B0">
      <w:pPr>
        <w:spacing w:line="480" w:lineRule="exact"/>
        <w:rPr>
          <w:rFonts w:ascii="宋体" w:eastAsia="宋体" w:hAnsi="宋体" w:hint="eastAsia"/>
          <w:b/>
          <w:color w:val="FF0000"/>
          <w:sz w:val="24"/>
          <w:szCs w:val="24"/>
        </w:rPr>
      </w:pPr>
      <w:r w:rsidRPr="008104B0">
        <w:rPr>
          <w:rFonts w:ascii="宋体" w:eastAsia="宋体" w:hAnsi="宋体"/>
          <w:b/>
          <w:color w:val="1F4E79"/>
          <w:sz w:val="24"/>
          <w:szCs w:val="24"/>
        </w:rPr>
        <w:t>第</w:t>
      </w:r>
      <w:r w:rsidRPr="008104B0">
        <w:rPr>
          <w:rFonts w:ascii="宋体" w:eastAsia="宋体" w:hAnsi="宋体" w:hint="eastAsia"/>
          <w:b/>
          <w:color w:val="1F4E79"/>
          <w:sz w:val="24"/>
          <w:szCs w:val="24"/>
        </w:rPr>
        <w:t>二讲：快速提升客户体验的秘诀</w:t>
      </w:r>
    </w:p>
    <w:p w14:paraId="2D4DA494" w14:textId="77777777" w:rsidR="006D0914" w:rsidRPr="008104B0" w:rsidRDefault="00326063" w:rsidP="008104B0">
      <w:pPr>
        <w:autoSpaceDE w:val="0"/>
        <w:autoSpaceDN w:val="0"/>
        <w:adjustRightInd w:val="0"/>
        <w:spacing w:line="480" w:lineRule="exact"/>
        <w:rPr>
          <w:rFonts w:ascii="宋体" w:eastAsia="宋体" w:hAnsi="宋体" w:cs="宋体" w:hint="eastAsia"/>
          <w:b/>
          <w:bCs/>
          <w:color w:val="FF0000"/>
          <w:kern w:val="0"/>
          <w:sz w:val="24"/>
          <w:szCs w:val="24"/>
        </w:rPr>
      </w:pPr>
      <w:r w:rsidRPr="008104B0">
        <w:rPr>
          <w:rFonts w:ascii="宋体" w:eastAsia="宋体" w:hAnsi="宋体" w:cs="宋体" w:hint="eastAsia"/>
          <w:b/>
          <w:bCs/>
          <w:color w:val="C45911"/>
          <w:kern w:val="0"/>
          <w:sz w:val="24"/>
          <w:szCs w:val="24"/>
        </w:rPr>
        <w:t>一、服务意识提升训练</w:t>
      </w:r>
    </w:p>
    <w:p w14:paraId="16AF8BF3" w14:textId="0D9D3940"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1</w:t>
      </w:r>
      <w:r w:rsidRPr="008104B0">
        <w:rPr>
          <w:rFonts w:ascii="宋体" w:eastAsia="宋体" w:hAnsi="宋体"/>
          <w:sz w:val="24"/>
          <w:szCs w:val="24"/>
        </w:rPr>
        <w:t>.</w:t>
      </w:r>
      <w:r w:rsidR="008104B0">
        <w:rPr>
          <w:rFonts w:ascii="宋体" w:eastAsia="宋体" w:hAnsi="宋体" w:hint="eastAsia"/>
          <w:sz w:val="24"/>
          <w:szCs w:val="24"/>
        </w:rPr>
        <w:t xml:space="preserve"> </w:t>
      </w:r>
      <w:r w:rsidRPr="008104B0">
        <w:rPr>
          <w:rFonts w:ascii="宋体" w:eastAsia="宋体" w:hAnsi="宋体"/>
          <w:sz w:val="24"/>
          <w:szCs w:val="24"/>
        </w:rPr>
        <w:t>优秀服务意识的表现</w:t>
      </w:r>
      <w:r w:rsidRPr="008104B0">
        <w:rPr>
          <w:rFonts w:ascii="宋体" w:eastAsia="宋体" w:hAnsi="宋体" w:hint="eastAsia"/>
          <w:sz w:val="24"/>
          <w:szCs w:val="24"/>
        </w:rPr>
        <w:t>：</w:t>
      </w:r>
      <w:r w:rsidRPr="008104B0">
        <w:rPr>
          <w:rFonts w:ascii="宋体" w:eastAsia="宋体" w:hAnsi="宋体"/>
          <w:sz w:val="24"/>
          <w:szCs w:val="24"/>
        </w:rPr>
        <w:t>热情</w:t>
      </w:r>
      <w:r w:rsidRPr="008104B0">
        <w:rPr>
          <w:rFonts w:ascii="宋体" w:eastAsia="宋体" w:hAnsi="宋体" w:hint="eastAsia"/>
          <w:sz w:val="24"/>
          <w:szCs w:val="24"/>
        </w:rPr>
        <w:t>、</w:t>
      </w:r>
      <w:r w:rsidRPr="008104B0">
        <w:rPr>
          <w:rFonts w:ascii="宋体" w:eastAsia="宋体" w:hAnsi="宋体"/>
          <w:sz w:val="24"/>
          <w:szCs w:val="24"/>
        </w:rPr>
        <w:t>主动</w:t>
      </w:r>
      <w:r w:rsidRPr="008104B0">
        <w:rPr>
          <w:rFonts w:ascii="宋体" w:eastAsia="宋体" w:hAnsi="宋体" w:hint="eastAsia"/>
          <w:sz w:val="24"/>
          <w:szCs w:val="24"/>
        </w:rPr>
        <w:t>、</w:t>
      </w:r>
      <w:r w:rsidRPr="008104B0">
        <w:rPr>
          <w:rFonts w:ascii="宋体" w:eastAsia="宋体" w:hAnsi="宋体"/>
          <w:sz w:val="24"/>
          <w:szCs w:val="24"/>
        </w:rPr>
        <w:t>同理心</w:t>
      </w:r>
      <w:r w:rsidRPr="008104B0">
        <w:rPr>
          <w:rFonts w:ascii="宋体" w:eastAsia="宋体" w:hAnsi="宋体" w:hint="eastAsia"/>
          <w:sz w:val="24"/>
          <w:szCs w:val="24"/>
        </w:rPr>
        <w:t>。</w:t>
      </w:r>
    </w:p>
    <w:p w14:paraId="67989602" w14:textId="6C76335C" w:rsidR="006D0914" w:rsidRPr="008104B0" w:rsidRDefault="00326063" w:rsidP="008104B0">
      <w:pPr>
        <w:spacing w:line="480" w:lineRule="exact"/>
        <w:rPr>
          <w:rFonts w:ascii="宋体" w:eastAsia="宋体" w:hAnsi="宋体" w:hint="eastAsia"/>
          <w:b/>
          <w:sz w:val="24"/>
          <w:szCs w:val="24"/>
        </w:rPr>
      </w:pPr>
      <w:r w:rsidRPr="008104B0">
        <w:rPr>
          <w:rFonts w:ascii="宋体" w:eastAsia="宋体" w:hAnsi="宋体"/>
          <w:b/>
          <w:sz w:val="24"/>
          <w:szCs w:val="24"/>
        </w:rPr>
        <w:t>2</w:t>
      </w:r>
      <w:r w:rsidRPr="008104B0">
        <w:rPr>
          <w:rFonts w:ascii="宋体" w:eastAsia="宋体" w:hAnsi="宋体" w:hint="eastAsia"/>
          <w:b/>
          <w:sz w:val="24"/>
          <w:szCs w:val="24"/>
        </w:rPr>
        <w:t>.</w:t>
      </w:r>
      <w:r w:rsidR="008104B0">
        <w:rPr>
          <w:rFonts w:ascii="宋体" w:eastAsia="宋体" w:hAnsi="宋体" w:hint="eastAsia"/>
          <w:b/>
          <w:sz w:val="24"/>
          <w:szCs w:val="24"/>
        </w:rPr>
        <w:t xml:space="preserve"> </w:t>
      </w:r>
      <w:r w:rsidRPr="008104B0">
        <w:rPr>
          <w:rFonts w:ascii="宋体" w:eastAsia="宋体" w:hAnsi="宋体" w:hint="eastAsia"/>
          <w:b/>
          <w:sz w:val="24"/>
          <w:szCs w:val="24"/>
        </w:rPr>
        <w:t>服务意识欠缺的原因</w:t>
      </w:r>
    </w:p>
    <w:p w14:paraId="63BFB56C"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1</w:t>
      </w:r>
      <w:r w:rsidRPr="008104B0">
        <w:rPr>
          <w:rFonts w:ascii="宋体" w:eastAsia="宋体" w:hAnsi="宋体" w:hint="eastAsia"/>
          <w:sz w:val="24"/>
          <w:szCs w:val="24"/>
        </w:rPr>
        <w:t>）缺乏主动服务的训练</w:t>
      </w:r>
    </w:p>
    <w:p w14:paraId="4C9FE340"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2</w:t>
      </w:r>
      <w:r w:rsidRPr="008104B0">
        <w:rPr>
          <w:rFonts w:ascii="宋体" w:eastAsia="宋体" w:hAnsi="宋体" w:hint="eastAsia"/>
          <w:sz w:val="24"/>
          <w:szCs w:val="24"/>
        </w:rPr>
        <w:t>）专业知识不足</w:t>
      </w:r>
    </w:p>
    <w:p w14:paraId="2CDDE11F"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3</w:t>
      </w:r>
      <w:r w:rsidRPr="008104B0">
        <w:rPr>
          <w:rFonts w:ascii="宋体" w:eastAsia="宋体" w:hAnsi="宋体" w:hint="eastAsia"/>
          <w:sz w:val="24"/>
          <w:szCs w:val="24"/>
        </w:rPr>
        <w:t>）没有服务压力传递机制</w:t>
      </w:r>
    </w:p>
    <w:p w14:paraId="5712380E"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4</w:t>
      </w:r>
      <w:r w:rsidRPr="008104B0">
        <w:rPr>
          <w:rFonts w:ascii="宋体" w:eastAsia="宋体" w:hAnsi="宋体" w:hint="eastAsia"/>
          <w:sz w:val="24"/>
          <w:szCs w:val="24"/>
        </w:rPr>
        <w:t>）没有服务文化传承</w:t>
      </w:r>
    </w:p>
    <w:p w14:paraId="70FD4A19" w14:textId="1A9F4DBE" w:rsidR="006D0914" w:rsidRPr="008104B0" w:rsidRDefault="00326063" w:rsidP="008104B0">
      <w:pPr>
        <w:spacing w:line="480" w:lineRule="exact"/>
        <w:rPr>
          <w:rFonts w:ascii="宋体" w:eastAsia="宋体" w:hAnsi="宋体" w:hint="eastAsia"/>
          <w:b/>
          <w:sz w:val="24"/>
          <w:szCs w:val="24"/>
        </w:rPr>
      </w:pPr>
      <w:r w:rsidRPr="008104B0">
        <w:rPr>
          <w:rFonts w:ascii="宋体" w:eastAsia="宋体" w:hAnsi="宋体"/>
          <w:b/>
          <w:sz w:val="24"/>
          <w:szCs w:val="24"/>
        </w:rPr>
        <w:t>3.</w:t>
      </w:r>
      <w:r w:rsidR="008104B0">
        <w:rPr>
          <w:rFonts w:ascii="宋体" w:eastAsia="宋体" w:hAnsi="宋体" w:hint="eastAsia"/>
          <w:b/>
          <w:sz w:val="24"/>
          <w:szCs w:val="24"/>
        </w:rPr>
        <w:t xml:space="preserve"> </w:t>
      </w:r>
      <w:r w:rsidRPr="008104B0">
        <w:rPr>
          <w:rFonts w:ascii="宋体" w:eastAsia="宋体" w:hAnsi="宋体"/>
          <w:b/>
          <w:sz w:val="24"/>
          <w:szCs w:val="24"/>
        </w:rPr>
        <w:t>服务意识的</w:t>
      </w:r>
      <w:r w:rsidRPr="008104B0">
        <w:rPr>
          <w:rFonts w:ascii="宋体" w:eastAsia="宋体" w:hAnsi="宋体" w:hint="eastAsia"/>
          <w:b/>
          <w:sz w:val="24"/>
          <w:szCs w:val="24"/>
        </w:rPr>
        <w:t>四</w:t>
      </w:r>
      <w:r w:rsidRPr="008104B0">
        <w:rPr>
          <w:rFonts w:ascii="宋体" w:eastAsia="宋体" w:hAnsi="宋体"/>
          <w:b/>
          <w:sz w:val="24"/>
          <w:szCs w:val="24"/>
        </w:rPr>
        <w:t>层次</w:t>
      </w:r>
    </w:p>
    <w:p w14:paraId="40109931"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层次</w:t>
      </w:r>
      <w:proofErr w:type="gramStart"/>
      <w:r w:rsidRPr="008104B0">
        <w:rPr>
          <w:rFonts w:ascii="宋体" w:eastAsia="宋体" w:hAnsi="宋体" w:hint="eastAsia"/>
          <w:sz w:val="24"/>
          <w:szCs w:val="24"/>
        </w:rPr>
        <w:t>一</w:t>
      </w:r>
      <w:proofErr w:type="gramEnd"/>
      <w:r w:rsidRPr="008104B0">
        <w:rPr>
          <w:rFonts w:ascii="宋体" w:eastAsia="宋体" w:hAnsi="宋体" w:hint="eastAsia"/>
          <w:sz w:val="24"/>
          <w:szCs w:val="24"/>
        </w:rPr>
        <w:t>：冷漠服务</w:t>
      </w:r>
    </w:p>
    <w:p w14:paraId="57D1CD3B"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层次二：被动服务</w:t>
      </w:r>
    </w:p>
    <w:p w14:paraId="26BB47DF"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层次三：主动服务</w:t>
      </w:r>
    </w:p>
    <w:p w14:paraId="79C0FE04"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层次四：预测需求</w:t>
      </w:r>
    </w:p>
    <w:p w14:paraId="7BDDCEA5" w14:textId="56872B91" w:rsidR="006D0914" w:rsidRPr="008104B0" w:rsidRDefault="00326063" w:rsidP="008104B0">
      <w:pPr>
        <w:spacing w:line="480" w:lineRule="exact"/>
        <w:rPr>
          <w:rFonts w:ascii="宋体" w:eastAsia="宋体" w:hAnsi="宋体" w:hint="eastAsia"/>
          <w:b/>
          <w:sz w:val="24"/>
          <w:szCs w:val="24"/>
        </w:rPr>
      </w:pPr>
      <w:r w:rsidRPr="008104B0">
        <w:rPr>
          <w:rFonts w:ascii="宋体" w:eastAsia="宋体" w:hAnsi="宋体" w:hint="eastAsia"/>
          <w:b/>
          <w:sz w:val="24"/>
          <w:szCs w:val="24"/>
        </w:rPr>
        <w:t>4.</w:t>
      </w:r>
      <w:r w:rsidR="008104B0">
        <w:rPr>
          <w:rFonts w:ascii="宋体" w:eastAsia="宋体" w:hAnsi="宋体" w:hint="eastAsia"/>
          <w:b/>
          <w:sz w:val="24"/>
          <w:szCs w:val="24"/>
        </w:rPr>
        <w:t xml:space="preserve"> </w:t>
      </w:r>
      <w:r w:rsidRPr="008104B0">
        <w:rPr>
          <w:rFonts w:ascii="宋体" w:eastAsia="宋体" w:hAnsi="宋体"/>
          <w:b/>
          <w:sz w:val="24"/>
          <w:szCs w:val="24"/>
        </w:rPr>
        <w:t>提升服务意识的训练方法</w:t>
      </w:r>
    </w:p>
    <w:p w14:paraId="074D7F10"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1</w:t>
      </w:r>
      <w:r w:rsidRPr="008104B0">
        <w:rPr>
          <w:rFonts w:ascii="宋体" w:eastAsia="宋体" w:hAnsi="宋体" w:hint="eastAsia"/>
          <w:sz w:val="24"/>
          <w:szCs w:val="24"/>
        </w:rPr>
        <w:t>）素质模型</w:t>
      </w:r>
    </w:p>
    <w:p w14:paraId="43104AAD"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2</w:t>
      </w:r>
      <w:r w:rsidRPr="008104B0">
        <w:rPr>
          <w:rFonts w:ascii="宋体" w:eastAsia="宋体" w:hAnsi="宋体" w:hint="eastAsia"/>
          <w:sz w:val="24"/>
          <w:szCs w:val="24"/>
        </w:rPr>
        <w:t>）入职培训</w:t>
      </w:r>
    </w:p>
    <w:p w14:paraId="630D9BB9"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3</w:t>
      </w:r>
      <w:r w:rsidRPr="008104B0">
        <w:rPr>
          <w:rFonts w:ascii="宋体" w:eastAsia="宋体" w:hAnsi="宋体" w:hint="eastAsia"/>
          <w:sz w:val="24"/>
          <w:szCs w:val="24"/>
        </w:rPr>
        <w:t>）分层辅导</w:t>
      </w:r>
    </w:p>
    <w:p w14:paraId="1C1BEFFC"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4</w:t>
      </w:r>
      <w:r w:rsidRPr="008104B0">
        <w:rPr>
          <w:rFonts w:ascii="宋体" w:eastAsia="宋体" w:hAnsi="宋体" w:hint="eastAsia"/>
          <w:sz w:val="24"/>
          <w:szCs w:val="24"/>
        </w:rPr>
        <w:t>）技能训练</w:t>
      </w:r>
    </w:p>
    <w:p w14:paraId="76D25FF9"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5</w:t>
      </w:r>
      <w:r w:rsidRPr="008104B0">
        <w:rPr>
          <w:rFonts w:ascii="宋体" w:eastAsia="宋体" w:hAnsi="宋体" w:hint="eastAsia"/>
          <w:sz w:val="24"/>
          <w:szCs w:val="24"/>
        </w:rPr>
        <w:t>）服务标杆</w:t>
      </w:r>
    </w:p>
    <w:p w14:paraId="7FB8D3F5"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6</w:t>
      </w:r>
      <w:r w:rsidRPr="008104B0">
        <w:rPr>
          <w:rFonts w:ascii="宋体" w:eastAsia="宋体" w:hAnsi="宋体" w:hint="eastAsia"/>
          <w:sz w:val="24"/>
          <w:szCs w:val="24"/>
        </w:rPr>
        <w:t>）服务的形和</w:t>
      </w:r>
      <w:proofErr w:type="gramStart"/>
      <w:r w:rsidRPr="008104B0">
        <w:rPr>
          <w:rFonts w:ascii="宋体" w:eastAsia="宋体" w:hAnsi="宋体" w:hint="eastAsia"/>
          <w:sz w:val="24"/>
          <w:szCs w:val="24"/>
        </w:rPr>
        <w:t>神</w:t>
      </w:r>
      <w:proofErr w:type="gramEnd"/>
    </w:p>
    <w:p w14:paraId="70A84B9F" w14:textId="77777777" w:rsidR="006D0914" w:rsidRPr="008104B0" w:rsidRDefault="00326063" w:rsidP="008104B0">
      <w:pPr>
        <w:autoSpaceDE w:val="0"/>
        <w:autoSpaceDN w:val="0"/>
        <w:adjustRightInd w:val="0"/>
        <w:spacing w:line="480" w:lineRule="exact"/>
        <w:rPr>
          <w:rFonts w:ascii="宋体" w:eastAsia="宋体" w:hAnsi="宋体" w:cs="宋体" w:hint="eastAsia"/>
          <w:b/>
          <w:bCs/>
          <w:color w:val="C45911"/>
          <w:kern w:val="0"/>
          <w:sz w:val="24"/>
          <w:szCs w:val="24"/>
        </w:rPr>
      </w:pPr>
      <w:r w:rsidRPr="008104B0">
        <w:rPr>
          <w:rFonts w:ascii="宋体" w:eastAsia="宋体" w:hAnsi="宋体" w:cs="宋体" w:hint="eastAsia"/>
          <w:b/>
          <w:bCs/>
          <w:color w:val="C45911"/>
          <w:kern w:val="0"/>
          <w:sz w:val="24"/>
          <w:szCs w:val="24"/>
        </w:rPr>
        <w:t>二、声音形象提升</w:t>
      </w:r>
    </w:p>
    <w:p w14:paraId="3F4EF632" w14:textId="334AC57D" w:rsidR="006D0914" w:rsidRPr="008104B0" w:rsidRDefault="00326063" w:rsidP="008104B0">
      <w:pPr>
        <w:autoSpaceDE w:val="0"/>
        <w:autoSpaceDN w:val="0"/>
        <w:adjustRightInd w:val="0"/>
        <w:spacing w:line="480" w:lineRule="exact"/>
        <w:rPr>
          <w:rFonts w:ascii="宋体" w:eastAsia="宋体" w:hAnsi="宋体" w:hint="eastAsia"/>
          <w:sz w:val="24"/>
          <w:szCs w:val="24"/>
        </w:rPr>
      </w:pPr>
      <w:r w:rsidRPr="008104B0">
        <w:rPr>
          <w:rFonts w:ascii="宋体" w:eastAsia="宋体" w:hAnsi="宋体" w:hint="eastAsia"/>
          <w:sz w:val="24"/>
          <w:szCs w:val="24"/>
        </w:rPr>
        <w:lastRenderedPageBreak/>
        <w:t>1.</w:t>
      </w:r>
      <w:r w:rsidR="008104B0">
        <w:rPr>
          <w:rFonts w:ascii="宋体" w:eastAsia="宋体" w:hAnsi="宋体" w:hint="eastAsia"/>
          <w:sz w:val="24"/>
          <w:szCs w:val="24"/>
        </w:rPr>
        <w:t xml:space="preserve"> </w:t>
      </w:r>
      <w:r w:rsidRPr="008104B0">
        <w:rPr>
          <w:rFonts w:ascii="宋体" w:eastAsia="宋体" w:hAnsi="宋体" w:hint="eastAsia"/>
          <w:sz w:val="24"/>
          <w:szCs w:val="24"/>
        </w:rPr>
        <w:t>服务人员声音形象的重要性（怎么说比说什么更重要）</w:t>
      </w:r>
    </w:p>
    <w:p w14:paraId="1A5ED5AE" w14:textId="4DFB0D43"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2</w:t>
      </w:r>
      <w:r w:rsidR="008104B0">
        <w:rPr>
          <w:rFonts w:ascii="宋体" w:eastAsia="宋体" w:hAnsi="宋体" w:hint="eastAsia"/>
          <w:sz w:val="24"/>
          <w:szCs w:val="24"/>
        </w:rPr>
        <w:t xml:space="preserve">. </w:t>
      </w:r>
      <w:r w:rsidRPr="008104B0">
        <w:rPr>
          <w:rFonts w:ascii="宋体" w:eastAsia="宋体" w:hAnsi="宋体" w:hint="eastAsia"/>
          <w:sz w:val="24"/>
          <w:szCs w:val="24"/>
        </w:rPr>
        <w:t>好声音的标准：语速、语气、语调三方面的具体要求</w:t>
      </w:r>
    </w:p>
    <w:p w14:paraId="433821D8" w14:textId="50143BE6"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演练：服务人员声音形象提升的演练</w:t>
      </w:r>
    </w:p>
    <w:p w14:paraId="324C6EEC" w14:textId="77777777" w:rsidR="006D0914" w:rsidRPr="008104B0" w:rsidRDefault="00326063" w:rsidP="008104B0">
      <w:pPr>
        <w:autoSpaceDE w:val="0"/>
        <w:autoSpaceDN w:val="0"/>
        <w:adjustRightInd w:val="0"/>
        <w:spacing w:line="480" w:lineRule="exact"/>
        <w:rPr>
          <w:rFonts w:ascii="宋体" w:eastAsia="宋体" w:hAnsi="宋体" w:cs="宋体" w:hint="eastAsia"/>
          <w:b/>
          <w:bCs/>
          <w:color w:val="FF0000"/>
          <w:kern w:val="0"/>
          <w:sz w:val="24"/>
          <w:szCs w:val="24"/>
        </w:rPr>
      </w:pPr>
      <w:r w:rsidRPr="008104B0">
        <w:rPr>
          <w:rFonts w:ascii="宋体" w:eastAsia="宋体" w:hAnsi="宋体" w:cs="宋体" w:hint="eastAsia"/>
          <w:b/>
          <w:bCs/>
          <w:color w:val="C45911"/>
          <w:kern w:val="0"/>
          <w:sz w:val="24"/>
          <w:szCs w:val="24"/>
        </w:rPr>
        <w:t>三、服务沟通技巧提升</w:t>
      </w:r>
    </w:p>
    <w:p w14:paraId="545C5C0B" w14:textId="2CC77BD5" w:rsidR="006D0914" w:rsidRPr="008104B0" w:rsidRDefault="00326063" w:rsidP="008104B0">
      <w:pPr>
        <w:spacing w:line="480" w:lineRule="exact"/>
        <w:rPr>
          <w:rFonts w:ascii="宋体" w:eastAsia="宋体" w:hAnsi="宋体" w:hint="eastAsia"/>
          <w:bCs/>
          <w:sz w:val="24"/>
          <w:szCs w:val="24"/>
        </w:rPr>
      </w:pPr>
      <w:r w:rsidRPr="008104B0">
        <w:rPr>
          <w:rFonts w:ascii="宋体" w:eastAsia="宋体" w:hAnsi="宋体" w:hint="eastAsia"/>
          <w:bCs/>
          <w:sz w:val="24"/>
          <w:szCs w:val="24"/>
        </w:rPr>
        <w:t>1</w:t>
      </w:r>
      <w:r w:rsidRPr="008104B0">
        <w:rPr>
          <w:rFonts w:ascii="宋体" w:eastAsia="宋体" w:hAnsi="宋体"/>
          <w:bCs/>
          <w:sz w:val="24"/>
          <w:szCs w:val="24"/>
        </w:rPr>
        <w:t>.</w:t>
      </w:r>
      <w:r w:rsidR="008104B0" w:rsidRPr="008104B0">
        <w:rPr>
          <w:rFonts w:ascii="宋体" w:eastAsia="宋体" w:hAnsi="宋体" w:hint="eastAsia"/>
          <w:bCs/>
          <w:sz w:val="24"/>
          <w:szCs w:val="24"/>
        </w:rPr>
        <w:t xml:space="preserve"> </w:t>
      </w:r>
      <w:r w:rsidRPr="008104B0">
        <w:rPr>
          <w:rFonts w:ascii="宋体" w:eastAsia="宋体" w:hAnsi="宋体"/>
          <w:bCs/>
          <w:sz w:val="24"/>
          <w:szCs w:val="24"/>
        </w:rPr>
        <w:t>服务敬语与服务禁语</w:t>
      </w:r>
    </w:p>
    <w:p w14:paraId="764406CE" w14:textId="7BE66095"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b/>
          <w:bCs/>
          <w:sz w:val="24"/>
          <w:szCs w:val="24"/>
        </w:rPr>
        <w:t>演练：</w:t>
      </w:r>
      <w:r w:rsidRPr="008104B0">
        <w:rPr>
          <w:rFonts w:ascii="宋体" w:eastAsia="宋体" w:hAnsi="宋体"/>
          <w:sz w:val="24"/>
          <w:szCs w:val="24"/>
        </w:rPr>
        <w:t>结合</w:t>
      </w:r>
      <w:r w:rsidRPr="008104B0">
        <w:rPr>
          <w:rFonts w:ascii="宋体" w:eastAsia="宋体" w:hAnsi="宋体" w:hint="eastAsia"/>
          <w:sz w:val="24"/>
          <w:szCs w:val="24"/>
        </w:rPr>
        <w:t>企业</w:t>
      </w:r>
      <w:r w:rsidRPr="008104B0">
        <w:rPr>
          <w:rFonts w:ascii="宋体" w:eastAsia="宋体" w:hAnsi="宋体"/>
          <w:sz w:val="24"/>
          <w:szCs w:val="24"/>
        </w:rPr>
        <w:t>实际业务场景的显性和隐性的服务禁语的收集</w:t>
      </w:r>
    </w:p>
    <w:p w14:paraId="2AC613DC" w14:textId="32A95B87" w:rsidR="006D0914" w:rsidRPr="008104B0" w:rsidRDefault="00326063" w:rsidP="008104B0">
      <w:pPr>
        <w:spacing w:line="480" w:lineRule="exact"/>
        <w:rPr>
          <w:rFonts w:ascii="宋体" w:eastAsia="宋体" w:hAnsi="宋体" w:hint="eastAsia"/>
          <w:b/>
          <w:sz w:val="24"/>
          <w:szCs w:val="24"/>
        </w:rPr>
      </w:pPr>
      <w:r w:rsidRPr="008104B0">
        <w:rPr>
          <w:rFonts w:ascii="宋体" w:eastAsia="宋体" w:hAnsi="宋体"/>
          <w:b/>
          <w:sz w:val="24"/>
          <w:szCs w:val="24"/>
        </w:rPr>
        <w:t>2</w:t>
      </w:r>
      <w:r w:rsidR="008104B0">
        <w:rPr>
          <w:rFonts w:ascii="宋体" w:eastAsia="宋体" w:hAnsi="宋体" w:hint="eastAsia"/>
          <w:b/>
          <w:sz w:val="24"/>
          <w:szCs w:val="24"/>
        </w:rPr>
        <w:t xml:space="preserve">. </w:t>
      </w:r>
      <w:r w:rsidRPr="008104B0">
        <w:rPr>
          <w:rFonts w:ascii="宋体" w:eastAsia="宋体" w:hAnsi="宋体"/>
          <w:b/>
          <w:sz w:val="24"/>
          <w:szCs w:val="24"/>
        </w:rPr>
        <w:t>客户异议处理的</w:t>
      </w:r>
      <w:r w:rsidRPr="008104B0">
        <w:rPr>
          <w:rFonts w:ascii="宋体" w:eastAsia="宋体" w:hAnsi="宋体" w:hint="eastAsia"/>
          <w:b/>
          <w:sz w:val="24"/>
          <w:szCs w:val="24"/>
        </w:rPr>
        <w:t>有效沟通的四部曲</w:t>
      </w:r>
    </w:p>
    <w:p w14:paraId="0BF49EB0" w14:textId="4BA24F42" w:rsidR="006D0914" w:rsidRPr="008104B0" w:rsidRDefault="00326063" w:rsidP="008104B0">
      <w:pPr>
        <w:spacing w:line="480" w:lineRule="exact"/>
        <w:rPr>
          <w:rFonts w:ascii="宋体" w:eastAsia="宋体" w:hAnsi="宋体" w:hint="eastAsia"/>
          <w:sz w:val="24"/>
          <w:szCs w:val="24"/>
        </w:rPr>
      </w:pPr>
      <w:proofErr w:type="gramStart"/>
      <w:r w:rsidRPr="008104B0">
        <w:rPr>
          <w:rFonts w:ascii="宋体" w:eastAsia="宋体" w:hAnsi="宋体" w:hint="eastAsia"/>
          <w:sz w:val="24"/>
          <w:szCs w:val="24"/>
        </w:rPr>
        <w:t>一</w:t>
      </w:r>
      <w:proofErr w:type="gramEnd"/>
      <w:r w:rsidRPr="008104B0">
        <w:rPr>
          <w:rFonts w:ascii="宋体" w:eastAsia="宋体" w:hAnsi="宋体" w:hint="eastAsia"/>
          <w:sz w:val="24"/>
          <w:szCs w:val="24"/>
        </w:rPr>
        <w:t>部曲：挖掘需求</w:t>
      </w:r>
    </w:p>
    <w:p w14:paraId="42788F84" w14:textId="1362AD62"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倾听技巧、面对激动的客户的处理技巧、提问方式、常用的安抚和道歉的话术</w:t>
      </w:r>
    </w:p>
    <w:p w14:paraId="2626A308" w14:textId="00E1A8D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演练：</w:t>
      </w:r>
      <w:r w:rsidRPr="008104B0">
        <w:rPr>
          <w:rFonts w:ascii="宋体" w:eastAsia="宋体" w:hAnsi="宋体" w:hint="eastAsia"/>
          <w:sz w:val="24"/>
          <w:szCs w:val="24"/>
        </w:rPr>
        <w:t>结合实际场景的提问方法演练</w:t>
      </w:r>
    </w:p>
    <w:p w14:paraId="334928D9" w14:textId="0ED819CE" w:rsidR="006D0914" w:rsidRPr="008104B0" w:rsidRDefault="00326063" w:rsidP="008104B0">
      <w:pPr>
        <w:spacing w:line="480" w:lineRule="exact"/>
        <w:rPr>
          <w:rFonts w:ascii="宋体" w:eastAsia="宋体" w:hAnsi="宋体" w:hint="eastAsia"/>
          <w:b/>
          <w:bCs/>
          <w:sz w:val="24"/>
          <w:szCs w:val="24"/>
        </w:rPr>
      </w:pPr>
      <w:r w:rsidRPr="008104B0">
        <w:rPr>
          <w:rFonts w:ascii="宋体" w:eastAsia="宋体" w:hAnsi="宋体" w:hint="eastAsia"/>
          <w:b/>
          <w:bCs/>
          <w:sz w:val="24"/>
          <w:szCs w:val="24"/>
        </w:rPr>
        <w:t>二部曲：表达同理</w:t>
      </w:r>
    </w:p>
    <w:p w14:paraId="18B0D67D" w14:textId="5A1265CC"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常用的</w:t>
      </w:r>
      <w:proofErr w:type="gramStart"/>
      <w:r w:rsidR="00326063" w:rsidRPr="008104B0">
        <w:rPr>
          <w:rFonts w:ascii="宋体" w:eastAsia="宋体" w:hAnsi="宋体" w:hint="eastAsia"/>
          <w:sz w:val="24"/>
          <w:szCs w:val="24"/>
        </w:rPr>
        <w:t>同理心</w:t>
      </w:r>
      <w:proofErr w:type="gramEnd"/>
      <w:r w:rsidR="00326063" w:rsidRPr="008104B0">
        <w:rPr>
          <w:rFonts w:ascii="宋体" w:eastAsia="宋体" w:hAnsi="宋体" w:hint="eastAsia"/>
          <w:sz w:val="24"/>
          <w:szCs w:val="24"/>
        </w:rPr>
        <w:t>表达方式</w:t>
      </w:r>
    </w:p>
    <w:p w14:paraId="53214217" w14:textId="77777777" w:rsidR="006D0914" w:rsidRPr="008104B0" w:rsidRDefault="00326063" w:rsidP="008104B0">
      <w:pPr>
        <w:spacing w:line="480" w:lineRule="exact"/>
        <w:rPr>
          <w:rFonts w:ascii="宋体" w:eastAsia="宋体" w:hAnsi="宋体" w:hint="eastAsia"/>
          <w:b/>
          <w:bCs/>
          <w:sz w:val="24"/>
          <w:szCs w:val="24"/>
        </w:rPr>
      </w:pPr>
      <w:r w:rsidRPr="008104B0">
        <w:rPr>
          <w:rFonts w:ascii="宋体" w:eastAsia="宋体" w:hAnsi="宋体" w:hint="eastAsia"/>
          <w:b/>
          <w:bCs/>
          <w:sz w:val="24"/>
          <w:szCs w:val="24"/>
        </w:rPr>
        <w:t>三部曲：正面表达</w:t>
      </w:r>
    </w:p>
    <w:p w14:paraId="3DF14D8A" w14:textId="451E88BC"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对事不对人、委婉陈述、告诉客户我们能做的</w:t>
      </w:r>
    </w:p>
    <w:p w14:paraId="6D387129" w14:textId="3F708105"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正面表达的魔术用语</w:t>
      </w:r>
    </w:p>
    <w:p w14:paraId="295A1D6B"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演练：</w:t>
      </w:r>
      <w:proofErr w:type="gramStart"/>
      <w:r w:rsidRPr="008104B0">
        <w:rPr>
          <w:rFonts w:ascii="宋体" w:eastAsia="宋体" w:hAnsi="宋体" w:hint="eastAsia"/>
          <w:sz w:val="24"/>
          <w:szCs w:val="24"/>
        </w:rPr>
        <w:t>典型服务</w:t>
      </w:r>
      <w:proofErr w:type="gramEnd"/>
      <w:r w:rsidRPr="008104B0">
        <w:rPr>
          <w:rFonts w:ascii="宋体" w:eastAsia="宋体" w:hAnsi="宋体" w:hint="eastAsia"/>
          <w:sz w:val="24"/>
          <w:szCs w:val="24"/>
        </w:rPr>
        <w:t>场景中不规范表达和正面表达的话术比较的演练</w:t>
      </w:r>
    </w:p>
    <w:p w14:paraId="01275E87" w14:textId="77777777" w:rsidR="006D0914" w:rsidRPr="008104B0" w:rsidRDefault="00326063" w:rsidP="008104B0">
      <w:pPr>
        <w:spacing w:line="480" w:lineRule="exact"/>
        <w:rPr>
          <w:rFonts w:ascii="宋体" w:eastAsia="宋体" w:hAnsi="宋体" w:hint="eastAsia"/>
          <w:b/>
          <w:bCs/>
          <w:sz w:val="24"/>
          <w:szCs w:val="24"/>
        </w:rPr>
      </w:pPr>
      <w:r w:rsidRPr="008104B0">
        <w:rPr>
          <w:rFonts w:ascii="宋体" w:eastAsia="宋体" w:hAnsi="宋体" w:hint="eastAsia"/>
          <w:b/>
          <w:bCs/>
          <w:sz w:val="24"/>
          <w:szCs w:val="24"/>
        </w:rPr>
        <w:t>四部曲：提出方案</w:t>
      </w:r>
      <w:r w:rsidRPr="008104B0">
        <w:rPr>
          <w:rFonts w:ascii="宋体" w:eastAsia="宋体" w:hAnsi="宋体" w:hint="eastAsia"/>
          <w:b/>
          <w:bCs/>
          <w:sz w:val="24"/>
          <w:szCs w:val="24"/>
        </w:rPr>
        <w:t xml:space="preserve"> </w:t>
      </w:r>
    </w:p>
    <w:p w14:paraId="5E620D8D" w14:textId="4AFABB18"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 xml:space="preserve"> </w:t>
      </w:r>
      <w:r w:rsidRPr="008104B0">
        <w:rPr>
          <w:rFonts w:ascii="宋体" w:eastAsia="宋体" w:hAnsi="宋体" w:hint="eastAsia"/>
          <w:sz w:val="24"/>
          <w:szCs w:val="24"/>
        </w:rPr>
        <w:t>提出方案参考话术、赞美客户的常用话术</w:t>
      </w:r>
    </w:p>
    <w:p w14:paraId="72AEB004"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sz w:val="24"/>
          <w:szCs w:val="24"/>
        </w:rPr>
        <w:t>演练：</w:t>
      </w:r>
      <w:r w:rsidRPr="008104B0">
        <w:rPr>
          <w:rFonts w:ascii="宋体" w:eastAsia="宋体" w:hAnsi="宋体" w:hint="eastAsia"/>
          <w:sz w:val="24"/>
          <w:szCs w:val="24"/>
        </w:rPr>
        <w:t>结合企业重点服务场景的沟通四部曲的演练</w:t>
      </w:r>
    </w:p>
    <w:p w14:paraId="32A36DEF" w14:textId="1224945B" w:rsidR="006D0914" w:rsidRPr="008104B0" w:rsidRDefault="00326063" w:rsidP="008104B0">
      <w:pPr>
        <w:spacing w:line="480" w:lineRule="exact"/>
        <w:rPr>
          <w:rFonts w:ascii="宋体" w:eastAsia="宋体" w:hAnsi="宋体" w:cs="宋体" w:hint="eastAsia"/>
          <w:kern w:val="0"/>
          <w:sz w:val="24"/>
          <w:szCs w:val="24"/>
        </w:rPr>
      </w:pPr>
      <w:r w:rsidRPr="008104B0">
        <w:rPr>
          <w:rFonts w:ascii="宋体" w:eastAsia="宋体" w:hAnsi="宋体" w:cs="宋体" w:hint="eastAsia"/>
          <w:kern w:val="0"/>
          <w:sz w:val="24"/>
          <w:szCs w:val="24"/>
        </w:rPr>
        <w:t>3</w:t>
      </w:r>
      <w:r w:rsidR="008104B0" w:rsidRPr="008104B0">
        <w:rPr>
          <w:rFonts w:ascii="宋体" w:eastAsia="宋体" w:hAnsi="宋体" w:cs="宋体" w:hint="eastAsia"/>
          <w:kern w:val="0"/>
          <w:sz w:val="24"/>
          <w:szCs w:val="24"/>
        </w:rPr>
        <w:t xml:space="preserve">. </w:t>
      </w:r>
      <w:proofErr w:type="gramStart"/>
      <w:r w:rsidRPr="008104B0">
        <w:rPr>
          <w:rFonts w:ascii="宋体" w:eastAsia="宋体" w:hAnsi="宋体" w:cs="宋体" w:hint="eastAsia"/>
          <w:kern w:val="0"/>
          <w:sz w:val="24"/>
          <w:szCs w:val="24"/>
        </w:rPr>
        <w:t>典型服务</w:t>
      </w:r>
      <w:proofErr w:type="gramEnd"/>
      <w:r w:rsidRPr="008104B0">
        <w:rPr>
          <w:rFonts w:ascii="宋体" w:eastAsia="宋体" w:hAnsi="宋体" w:cs="宋体" w:hint="eastAsia"/>
          <w:kern w:val="0"/>
          <w:sz w:val="24"/>
          <w:szCs w:val="24"/>
        </w:rPr>
        <w:t>场景</w:t>
      </w:r>
      <w:r w:rsidRPr="008104B0">
        <w:rPr>
          <w:rFonts w:ascii="宋体" w:eastAsia="宋体" w:hAnsi="宋体" w:cs="宋体" w:hint="eastAsia"/>
          <w:kern w:val="0"/>
          <w:sz w:val="24"/>
          <w:szCs w:val="24"/>
        </w:rPr>
        <w:t>SOP</w:t>
      </w:r>
      <w:r w:rsidRPr="008104B0">
        <w:rPr>
          <w:rFonts w:ascii="宋体" w:eastAsia="宋体" w:hAnsi="宋体" w:cs="宋体" w:hint="eastAsia"/>
          <w:kern w:val="0"/>
          <w:sz w:val="24"/>
          <w:szCs w:val="24"/>
        </w:rPr>
        <w:t>管理升级</w:t>
      </w:r>
      <w:r w:rsidRPr="008104B0">
        <w:rPr>
          <w:rFonts w:ascii="宋体" w:eastAsia="宋体" w:hAnsi="宋体" w:cs="宋体" w:hint="eastAsia"/>
          <w:kern w:val="0"/>
          <w:sz w:val="24"/>
          <w:szCs w:val="24"/>
        </w:rPr>
        <w:t>（重点，目的是提升服务营销中客户体验的一致性）</w:t>
      </w:r>
    </w:p>
    <w:p w14:paraId="42BD33A1" w14:textId="5342440F"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proofErr w:type="gramStart"/>
      <w:r w:rsidR="00326063" w:rsidRPr="008104B0">
        <w:rPr>
          <w:rFonts w:ascii="宋体" w:eastAsia="宋体" w:hAnsi="宋体" w:hint="eastAsia"/>
          <w:sz w:val="24"/>
          <w:szCs w:val="24"/>
        </w:rPr>
        <w:t>典型服务</w:t>
      </w:r>
      <w:proofErr w:type="gramEnd"/>
      <w:r w:rsidR="00326063" w:rsidRPr="008104B0">
        <w:rPr>
          <w:rFonts w:ascii="宋体" w:eastAsia="宋体" w:hAnsi="宋体" w:hint="eastAsia"/>
          <w:sz w:val="24"/>
          <w:szCs w:val="24"/>
        </w:rPr>
        <w:t>场景</w:t>
      </w:r>
      <w:r w:rsidR="00326063" w:rsidRPr="008104B0">
        <w:rPr>
          <w:rFonts w:ascii="宋体" w:eastAsia="宋体" w:hAnsi="宋体" w:hint="eastAsia"/>
          <w:sz w:val="24"/>
          <w:szCs w:val="24"/>
        </w:rPr>
        <w:t>SOP</w:t>
      </w:r>
      <w:r w:rsidR="00326063" w:rsidRPr="008104B0">
        <w:rPr>
          <w:rFonts w:ascii="宋体" w:eastAsia="宋体" w:hAnsi="宋体" w:hint="eastAsia"/>
          <w:sz w:val="24"/>
          <w:szCs w:val="24"/>
        </w:rPr>
        <w:t>管理升级的优秀案例</w:t>
      </w:r>
    </w:p>
    <w:p w14:paraId="6F727E1A"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包括：</w:t>
      </w:r>
      <w:r w:rsidRPr="008104B0">
        <w:rPr>
          <w:rFonts w:ascii="宋体" w:eastAsia="宋体" w:hAnsi="宋体" w:hint="eastAsia"/>
          <w:sz w:val="24"/>
          <w:szCs w:val="24"/>
        </w:rPr>
        <w:t>规范动作、</w:t>
      </w:r>
      <w:proofErr w:type="gramStart"/>
      <w:r w:rsidRPr="008104B0">
        <w:rPr>
          <w:rFonts w:ascii="宋体" w:eastAsia="宋体" w:hAnsi="宋体" w:hint="eastAsia"/>
          <w:sz w:val="24"/>
          <w:szCs w:val="24"/>
        </w:rPr>
        <w:t>规范话</w:t>
      </w:r>
      <w:proofErr w:type="gramEnd"/>
      <w:r w:rsidRPr="008104B0">
        <w:rPr>
          <w:rFonts w:ascii="宋体" w:eastAsia="宋体" w:hAnsi="宋体" w:hint="eastAsia"/>
          <w:sz w:val="24"/>
          <w:szCs w:val="24"/>
        </w:rPr>
        <w:t>术、避免行为、避免话术、机会分析等</w:t>
      </w:r>
    </w:p>
    <w:p w14:paraId="165CAAC0"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演练：</w:t>
      </w:r>
      <w:r w:rsidRPr="008104B0">
        <w:rPr>
          <w:rFonts w:ascii="宋体" w:eastAsia="宋体" w:hAnsi="宋体" w:hint="eastAsia"/>
          <w:sz w:val="24"/>
          <w:szCs w:val="24"/>
        </w:rPr>
        <w:t>典型的服务管理和服务营销场景的</w:t>
      </w:r>
      <w:r w:rsidRPr="008104B0">
        <w:rPr>
          <w:rFonts w:ascii="宋体" w:eastAsia="宋体" w:hAnsi="宋体" w:hint="eastAsia"/>
          <w:sz w:val="24"/>
          <w:szCs w:val="24"/>
        </w:rPr>
        <w:t>SOP</w:t>
      </w:r>
      <w:r w:rsidRPr="008104B0">
        <w:rPr>
          <w:rFonts w:ascii="宋体" w:eastAsia="宋体" w:hAnsi="宋体" w:hint="eastAsia"/>
          <w:sz w:val="24"/>
          <w:szCs w:val="24"/>
        </w:rPr>
        <w:t>升级的演练</w:t>
      </w:r>
    </w:p>
    <w:p w14:paraId="7FCB46FA" w14:textId="77777777" w:rsidR="008104B0" w:rsidRPr="008104B0" w:rsidRDefault="00326063" w:rsidP="008104B0">
      <w:pPr>
        <w:spacing w:line="480" w:lineRule="exact"/>
        <w:rPr>
          <w:rFonts w:ascii="宋体" w:eastAsia="宋体" w:hAnsi="宋体"/>
          <w:b/>
          <w:bCs/>
          <w:color w:val="EE0000"/>
          <w:sz w:val="24"/>
          <w:szCs w:val="24"/>
        </w:rPr>
      </w:pPr>
      <w:r w:rsidRPr="008104B0">
        <w:rPr>
          <w:rFonts w:ascii="宋体" w:eastAsia="宋体" w:hAnsi="宋体" w:hint="eastAsia"/>
          <w:b/>
          <w:bCs/>
          <w:sz w:val="24"/>
          <w:szCs w:val="24"/>
        </w:rPr>
        <w:t>场景名称：</w:t>
      </w:r>
    </w:p>
    <w:p w14:paraId="30C0ACA9" w14:textId="003B58D3"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客户提出合同范围外的服务要求</w:t>
      </w:r>
    </w:p>
    <w:p w14:paraId="3F01399A"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客户要求紧急处理（与现有的服务资源冲突）</w:t>
      </w:r>
    </w:p>
    <w:p w14:paraId="10CC15AF"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客户要求找领导</w:t>
      </w:r>
    </w:p>
    <w:p w14:paraId="70B13C76"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客户投诉之前的服务人员</w:t>
      </w:r>
    </w:p>
    <w:p w14:paraId="4E8684CC"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客户提出的问题服务人员不懂</w:t>
      </w:r>
    </w:p>
    <w:p w14:paraId="783787A5" w14:textId="671EEE92"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客户要求查看运营数据等保密信息等</w:t>
      </w:r>
    </w:p>
    <w:p w14:paraId="7C0F529A" w14:textId="77777777" w:rsidR="006D0914" w:rsidRPr="008104B0" w:rsidRDefault="00326063" w:rsidP="008104B0">
      <w:pPr>
        <w:autoSpaceDE w:val="0"/>
        <w:autoSpaceDN w:val="0"/>
        <w:adjustRightInd w:val="0"/>
        <w:spacing w:line="480" w:lineRule="exact"/>
        <w:rPr>
          <w:rFonts w:ascii="宋体" w:eastAsia="宋体" w:hAnsi="宋体" w:cs="宋体" w:hint="eastAsia"/>
          <w:b/>
          <w:bCs/>
          <w:color w:val="C45911"/>
          <w:kern w:val="0"/>
          <w:sz w:val="24"/>
          <w:szCs w:val="24"/>
        </w:rPr>
      </w:pPr>
      <w:r w:rsidRPr="008104B0">
        <w:rPr>
          <w:rFonts w:ascii="宋体" w:eastAsia="宋体" w:hAnsi="宋体" w:cs="宋体" w:hint="eastAsia"/>
          <w:b/>
          <w:bCs/>
          <w:color w:val="C45911"/>
          <w:kern w:val="0"/>
          <w:sz w:val="24"/>
          <w:szCs w:val="24"/>
        </w:rPr>
        <w:lastRenderedPageBreak/>
        <w:t>四、</w:t>
      </w:r>
      <w:r w:rsidRPr="008104B0">
        <w:rPr>
          <w:rFonts w:ascii="宋体" w:eastAsia="宋体" w:hAnsi="宋体" w:cs="宋体"/>
          <w:b/>
          <w:bCs/>
          <w:color w:val="C45911"/>
          <w:kern w:val="0"/>
          <w:sz w:val="24"/>
          <w:szCs w:val="24"/>
        </w:rPr>
        <w:t>投诉处理管理提升</w:t>
      </w:r>
      <w:r w:rsidRPr="008104B0">
        <w:rPr>
          <w:rFonts w:ascii="宋体" w:eastAsia="宋体" w:hAnsi="宋体" w:cs="宋体" w:hint="eastAsia"/>
          <w:b/>
          <w:bCs/>
          <w:color w:val="C45911"/>
          <w:kern w:val="0"/>
          <w:sz w:val="24"/>
          <w:szCs w:val="24"/>
        </w:rPr>
        <w:t>：</w:t>
      </w:r>
    </w:p>
    <w:p w14:paraId="72E0C964" w14:textId="09FC99BA" w:rsidR="006D0914" w:rsidRPr="008104B0" w:rsidRDefault="00326063" w:rsidP="008104B0">
      <w:pPr>
        <w:spacing w:line="480" w:lineRule="exact"/>
        <w:rPr>
          <w:rFonts w:ascii="宋体" w:eastAsia="宋体" w:hAnsi="宋体" w:hint="eastAsia"/>
          <w:b/>
          <w:bCs/>
          <w:sz w:val="24"/>
          <w:szCs w:val="24"/>
        </w:rPr>
      </w:pPr>
      <w:r w:rsidRPr="008104B0">
        <w:rPr>
          <w:rFonts w:ascii="宋体" w:eastAsia="宋体" w:hAnsi="宋体"/>
          <w:b/>
          <w:bCs/>
          <w:sz w:val="24"/>
          <w:szCs w:val="24"/>
        </w:rPr>
        <w:t>1</w:t>
      </w:r>
      <w:r w:rsidR="008104B0">
        <w:rPr>
          <w:rFonts w:ascii="宋体" w:eastAsia="宋体" w:hAnsi="宋体" w:hint="eastAsia"/>
          <w:b/>
          <w:bCs/>
          <w:sz w:val="24"/>
          <w:szCs w:val="24"/>
        </w:rPr>
        <w:t xml:space="preserve">. </w:t>
      </w:r>
      <w:r w:rsidRPr="008104B0">
        <w:rPr>
          <w:rFonts w:ascii="宋体" w:eastAsia="宋体" w:hAnsi="宋体"/>
          <w:b/>
          <w:bCs/>
          <w:sz w:val="24"/>
          <w:szCs w:val="24"/>
        </w:rPr>
        <w:t>正确看待客户投诉</w:t>
      </w:r>
    </w:p>
    <w:p w14:paraId="349AED73"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b/>
          <w:bCs/>
          <w:sz w:val="24"/>
          <w:szCs w:val="24"/>
        </w:rPr>
        <w:t>案例</w:t>
      </w:r>
      <w:r w:rsidRPr="008104B0">
        <w:rPr>
          <w:rFonts w:ascii="宋体" w:eastAsia="宋体" w:hAnsi="宋体"/>
          <w:sz w:val="24"/>
          <w:szCs w:val="24"/>
        </w:rPr>
        <w:t>：厦航</w:t>
      </w:r>
      <w:r w:rsidRPr="008104B0">
        <w:rPr>
          <w:rFonts w:ascii="宋体" w:eastAsia="宋体" w:hAnsi="宋体" w:hint="eastAsia"/>
          <w:sz w:val="24"/>
          <w:szCs w:val="24"/>
        </w:rPr>
        <w:t>、迪士尼</w:t>
      </w:r>
      <w:r w:rsidRPr="008104B0">
        <w:rPr>
          <w:rFonts w:ascii="宋体" w:eastAsia="宋体" w:hAnsi="宋体"/>
          <w:sz w:val="24"/>
          <w:szCs w:val="24"/>
        </w:rPr>
        <w:t>的案例</w:t>
      </w:r>
      <w:r w:rsidRPr="008104B0">
        <w:rPr>
          <w:rFonts w:ascii="宋体" w:eastAsia="宋体" w:hAnsi="宋体" w:hint="eastAsia"/>
          <w:sz w:val="24"/>
          <w:szCs w:val="24"/>
        </w:rPr>
        <w:t xml:space="preserve"> </w:t>
      </w:r>
    </w:p>
    <w:p w14:paraId="369432D0" w14:textId="7B76B40D"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2</w:t>
      </w:r>
      <w:r w:rsidR="008104B0">
        <w:rPr>
          <w:rFonts w:ascii="宋体" w:eastAsia="宋体" w:hAnsi="宋体" w:hint="eastAsia"/>
          <w:sz w:val="24"/>
          <w:szCs w:val="24"/>
        </w:rPr>
        <w:t xml:space="preserve">. </w:t>
      </w:r>
      <w:r w:rsidRPr="008104B0">
        <w:rPr>
          <w:rFonts w:ascii="宋体" w:eastAsia="宋体" w:hAnsi="宋体"/>
          <w:sz w:val="24"/>
          <w:szCs w:val="24"/>
        </w:rPr>
        <w:t>投诉处理流程</w:t>
      </w:r>
      <w:r w:rsidRPr="008104B0">
        <w:rPr>
          <w:rFonts w:ascii="宋体" w:eastAsia="宋体" w:hAnsi="宋体" w:hint="eastAsia"/>
          <w:sz w:val="24"/>
          <w:szCs w:val="24"/>
        </w:rPr>
        <w:t>管理提升（案例：华为等）</w:t>
      </w:r>
    </w:p>
    <w:p w14:paraId="6E6E2DD3" w14:textId="06F4F006"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3</w:t>
      </w:r>
      <w:r w:rsidR="008104B0">
        <w:rPr>
          <w:rFonts w:ascii="宋体" w:eastAsia="宋体" w:hAnsi="宋体" w:hint="eastAsia"/>
          <w:sz w:val="24"/>
          <w:szCs w:val="24"/>
        </w:rPr>
        <w:t xml:space="preserve">. </w:t>
      </w:r>
      <w:r w:rsidRPr="008104B0">
        <w:rPr>
          <w:rFonts w:ascii="宋体" w:eastAsia="宋体" w:hAnsi="宋体" w:hint="eastAsia"/>
          <w:sz w:val="24"/>
          <w:szCs w:val="24"/>
        </w:rPr>
        <w:t>投诉处理的八大原则</w:t>
      </w:r>
    </w:p>
    <w:p w14:paraId="13E0F6CF" w14:textId="4E922C1C"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4</w:t>
      </w:r>
      <w:r w:rsidR="008104B0">
        <w:rPr>
          <w:rFonts w:ascii="宋体" w:eastAsia="宋体" w:hAnsi="宋体" w:hint="eastAsia"/>
          <w:sz w:val="24"/>
          <w:szCs w:val="24"/>
        </w:rPr>
        <w:t xml:space="preserve">. </w:t>
      </w:r>
      <w:r w:rsidRPr="008104B0">
        <w:rPr>
          <w:rFonts w:ascii="宋体" w:eastAsia="宋体" w:hAnsi="宋体" w:hint="eastAsia"/>
          <w:sz w:val="24"/>
          <w:szCs w:val="24"/>
        </w:rPr>
        <w:t>常见的疑难客户类型投诉处理技巧</w:t>
      </w:r>
    </w:p>
    <w:p w14:paraId="3869201E" w14:textId="58B306F6"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感情用事诉说型、固执己见型、有备而来型、有</w:t>
      </w:r>
      <w:proofErr w:type="gramStart"/>
      <w:r w:rsidR="00326063" w:rsidRPr="008104B0">
        <w:rPr>
          <w:rFonts w:ascii="宋体" w:eastAsia="宋体" w:hAnsi="宋体" w:hint="eastAsia"/>
          <w:sz w:val="24"/>
          <w:szCs w:val="24"/>
        </w:rPr>
        <w:t>强宣传</w:t>
      </w:r>
      <w:proofErr w:type="gramEnd"/>
      <w:r w:rsidR="00326063" w:rsidRPr="008104B0">
        <w:rPr>
          <w:rFonts w:ascii="宋体" w:eastAsia="宋体" w:hAnsi="宋体" w:hint="eastAsia"/>
          <w:sz w:val="24"/>
          <w:szCs w:val="24"/>
        </w:rPr>
        <w:t>能力型</w:t>
      </w:r>
    </w:p>
    <w:p w14:paraId="3401EC3A"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b/>
          <w:sz w:val="24"/>
          <w:szCs w:val="24"/>
        </w:rPr>
        <w:t>演练</w:t>
      </w:r>
      <w:r w:rsidRPr="008104B0">
        <w:rPr>
          <w:rFonts w:ascii="宋体" w:eastAsia="宋体" w:hAnsi="宋体" w:hint="eastAsia"/>
          <w:sz w:val="24"/>
          <w:szCs w:val="24"/>
        </w:rPr>
        <w:t>：结合企业实际业务场景的投诉处理技巧的演练</w:t>
      </w:r>
    </w:p>
    <w:p w14:paraId="745A91A9" w14:textId="77777777" w:rsidR="006D0914" w:rsidRPr="008104B0" w:rsidRDefault="006D0914" w:rsidP="008104B0">
      <w:pPr>
        <w:spacing w:line="480" w:lineRule="exact"/>
        <w:rPr>
          <w:rFonts w:ascii="宋体" w:eastAsia="宋体" w:hAnsi="宋体" w:hint="eastAsia"/>
          <w:sz w:val="24"/>
          <w:szCs w:val="24"/>
        </w:rPr>
      </w:pPr>
    </w:p>
    <w:p w14:paraId="5488367B" w14:textId="77777777" w:rsidR="008104B0" w:rsidRDefault="00326063" w:rsidP="008104B0">
      <w:pPr>
        <w:spacing w:line="480" w:lineRule="exact"/>
        <w:rPr>
          <w:rFonts w:ascii="宋体" w:eastAsia="宋体" w:hAnsi="宋体"/>
          <w:b/>
          <w:color w:val="1F4E79"/>
          <w:sz w:val="24"/>
          <w:szCs w:val="24"/>
        </w:rPr>
      </w:pPr>
      <w:r w:rsidRPr="008104B0">
        <w:rPr>
          <w:rFonts w:ascii="宋体" w:eastAsia="宋体" w:hAnsi="宋体"/>
          <w:b/>
          <w:color w:val="1F4E79"/>
          <w:sz w:val="24"/>
          <w:szCs w:val="24"/>
        </w:rPr>
        <w:t>第</w:t>
      </w:r>
      <w:r w:rsidRPr="008104B0">
        <w:rPr>
          <w:rFonts w:ascii="宋体" w:eastAsia="宋体" w:hAnsi="宋体" w:hint="eastAsia"/>
          <w:b/>
          <w:color w:val="1F4E79"/>
          <w:sz w:val="24"/>
          <w:szCs w:val="24"/>
        </w:rPr>
        <w:t>三讲：服务营销能力提升</w:t>
      </w:r>
    </w:p>
    <w:p w14:paraId="11143279" w14:textId="605268B8"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目的：</w:t>
      </w:r>
      <w:r w:rsidRPr="008104B0">
        <w:rPr>
          <w:rFonts w:ascii="宋体" w:eastAsia="宋体" w:hAnsi="宋体" w:hint="eastAsia"/>
          <w:sz w:val="24"/>
          <w:szCs w:val="24"/>
        </w:rPr>
        <w:t>服务营销创造效益</w:t>
      </w:r>
    </w:p>
    <w:p w14:paraId="4EE10B1F" w14:textId="77777777" w:rsidR="006D0914" w:rsidRPr="008104B0" w:rsidRDefault="00326063" w:rsidP="008104B0">
      <w:pPr>
        <w:spacing w:line="480" w:lineRule="exact"/>
        <w:rPr>
          <w:rFonts w:ascii="宋体" w:eastAsia="宋体" w:hAnsi="宋体" w:hint="eastAsia"/>
          <w:b/>
          <w:sz w:val="24"/>
          <w:szCs w:val="24"/>
        </w:rPr>
      </w:pPr>
      <w:r w:rsidRPr="008104B0">
        <w:rPr>
          <w:rFonts w:ascii="宋体" w:eastAsia="宋体" w:hAnsi="宋体" w:cs="宋体" w:hint="eastAsia"/>
          <w:b/>
          <w:bCs/>
          <w:color w:val="C45911"/>
          <w:kern w:val="0"/>
          <w:sz w:val="24"/>
          <w:szCs w:val="24"/>
        </w:rPr>
        <w:t>一、服务营销管理</w:t>
      </w:r>
      <w:r w:rsidRPr="008104B0">
        <w:rPr>
          <w:rFonts w:ascii="宋体" w:eastAsia="宋体" w:hAnsi="宋体" w:cs="宋体" w:hint="eastAsia"/>
          <w:b/>
          <w:bCs/>
          <w:color w:val="C45911"/>
          <w:kern w:val="0"/>
          <w:sz w:val="24"/>
          <w:szCs w:val="24"/>
        </w:rPr>
        <w:t>7</w:t>
      </w:r>
      <w:r w:rsidRPr="008104B0">
        <w:rPr>
          <w:rFonts w:ascii="宋体" w:eastAsia="宋体" w:hAnsi="宋体" w:cs="宋体"/>
          <w:b/>
          <w:bCs/>
          <w:color w:val="C45911"/>
          <w:kern w:val="0"/>
          <w:sz w:val="24"/>
          <w:szCs w:val="24"/>
        </w:rPr>
        <w:t>P</w:t>
      </w:r>
      <w:r w:rsidRPr="008104B0">
        <w:rPr>
          <w:rFonts w:ascii="宋体" w:eastAsia="宋体" w:hAnsi="宋体" w:cs="宋体"/>
          <w:b/>
          <w:bCs/>
          <w:color w:val="C45911"/>
          <w:kern w:val="0"/>
          <w:sz w:val="24"/>
          <w:szCs w:val="24"/>
        </w:rPr>
        <w:t>理论的应用</w:t>
      </w:r>
    </w:p>
    <w:p w14:paraId="2A7482D3" w14:textId="4EB419A1"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服务营销管理</w:t>
      </w:r>
      <w:r w:rsidR="00326063" w:rsidRPr="008104B0">
        <w:rPr>
          <w:rFonts w:ascii="宋体" w:eastAsia="宋体" w:hAnsi="宋体" w:hint="eastAsia"/>
          <w:sz w:val="24"/>
          <w:szCs w:val="24"/>
        </w:rPr>
        <w:t>7</w:t>
      </w:r>
      <w:r w:rsidR="00326063" w:rsidRPr="008104B0">
        <w:rPr>
          <w:rFonts w:ascii="宋体" w:eastAsia="宋体" w:hAnsi="宋体"/>
          <w:sz w:val="24"/>
          <w:szCs w:val="24"/>
        </w:rPr>
        <w:t>P</w:t>
      </w:r>
      <w:r w:rsidR="00326063" w:rsidRPr="008104B0">
        <w:rPr>
          <w:rFonts w:ascii="宋体" w:eastAsia="宋体" w:hAnsi="宋体"/>
          <w:sz w:val="24"/>
          <w:szCs w:val="24"/>
        </w:rPr>
        <w:t>理论在企业中的应用</w:t>
      </w:r>
    </w:p>
    <w:p w14:paraId="671ED066" w14:textId="2870E394"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sz w:val="24"/>
          <w:szCs w:val="24"/>
        </w:rPr>
        <w:t>演练</w:t>
      </w:r>
      <w:r w:rsidRPr="008104B0">
        <w:rPr>
          <w:rFonts w:ascii="宋体" w:eastAsia="宋体" w:hAnsi="宋体" w:hint="eastAsia"/>
          <w:sz w:val="24"/>
          <w:szCs w:val="24"/>
        </w:rPr>
        <w:t>：服务营销管理</w:t>
      </w:r>
      <w:r w:rsidRPr="008104B0">
        <w:rPr>
          <w:rFonts w:ascii="宋体" w:eastAsia="宋体" w:hAnsi="宋体" w:hint="eastAsia"/>
          <w:sz w:val="24"/>
          <w:szCs w:val="24"/>
        </w:rPr>
        <w:t>7</w:t>
      </w:r>
      <w:r w:rsidRPr="008104B0">
        <w:rPr>
          <w:rFonts w:ascii="宋体" w:eastAsia="宋体" w:hAnsi="宋体"/>
          <w:sz w:val="24"/>
          <w:szCs w:val="24"/>
        </w:rPr>
        <w:t>P</w:t>
      </w:r>
      <w:r w:rsidRPr="008104B0">
        <w:rPr>
          <w:rFonts w:ascii="宋体" w:eastAsia="宋体" w:hAnsi="宋体"/>
          <w:sz w:val="24"/>
          <w:szCs w:val="24"/>
        </w:rPr>
        <w:t>理论在企业典型</w:t>
      </w:r>
      <w:r w:rsidRPr="008104B0">
        <w:rPr>
          <w:rFonts w:ascii="宋体" w:eastAsia="宋体" w:hAnsi="宋体" w:hint="eastAsia"/>
          <w:sz w:val="24"/>
          <w:szCs w:val="24"/>
        </w:rPr>
        <w:t>营销</w:t>
      </w:r>
      <w:r w:rsidRPr="008104B0">
        <w:rPr>
          <w:rFonts w:ascii="宋体" w:eastAsia="宋体" w:hAnsi="宋体"/>
          <w:sz w:val="24"/>
          <w:szCs w:val="24"/>
        </w:rPr>
        <w:t>服务场景中的应用的小组讨论</w:t>
      </w:r>
    </w:p>
    <w:p w14:paraId="242DBEE2" w14:textId="77777777" w:rsidR="006D0914" w:rsidRPr="008104B0" w:rsidRDefault="00326063" w:rsidP="008104B0">
      <w:pPr>
        <w:spacing w:line="480" w:lineRule="exact"/>
        <w:rPr>
          <w:rFonts w:ascii="宋体" w:eastAsia="宋体" w:hAnsi="宋体" w:hint="eastAsia"/>
          <w:b/>
          <w:sz w:val="24"/>
          <w:szCs w:val="24"/>
        </w:rPr>
      </w:pPr>
      <w:r w:rsidRPr="008104B0">
        <w:rPr>
          <w:rFonts w:ascii="宋体" w:eastAsia="宋体" w:hAnsi="宋体" w:cs="宋体" w:hint="eastAsia"/>
          <w:b/>
          <w:bCs/>
          <w:color w:val="C45911"/>
          <w:kern w:val="0"/>
          <w:sz w:val="24"/>
          <w:szCs w:val="24"/>
        </w:rPr>
        <w:t>二、服务营销话术设计的</w:t>
      </w:r>
      <w:r w:rsidRPr="008104B0">
        <w:rPr>
          <w:rFonts w:ascii="宋体" w:eastAsia="宋体" w:hAnsi="宋体" w:cs="宋体" w:hint="eastAsia"/>
          <w:b/>
          <w:bCs/>
          <w:color w:val="C45911"/>
          <w:kern w:val="0"/>
          <w:sz w:val="24"/>
          <w:szCs w:val="24"/>
        </w:rPr>
        <w:t>FABE</w:t>
      </w:r>
      <w:r w:rsidRPr="008104B0">
        <w:rPr>
          <w:rFonts w:ascii="宋体" w:eastAsia="宋体" w:hAnsi="宋体" w:cs="宋体" w:hint="eastAsia"/>
          <w:b/>
          <w:bCs/>
          <w:color w:val="C45911"/>
          <w:kern w:val="0"/>
          <w:sz w:val="24"/>
          <w:szCs w:val="24"/>
        </w:rPr>
        <w:t>法则</w:t>
      </w:r>
    </w:p>
    <w:p w14:paraId="0A00B82D" w14:textId="74CB610A"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服务营销的</w:t>
      </w:r>
      <w:r w:rsidR="00326063" w:rsidRPr="008104B0">
        <w:rPr>
          <w:rFonts w:ascii="宋体" w:eastAsia="宋体" w:hAnsi="宋体" w:hint="eastAsia"/>
          <w:sz w:val="24"/>
          <w:szCs w:val="24"/>
        </w:rPr>
        <w:t>FABE</w:t>
      </w:r>
      <w:r w:rsidR="00326063" w:rsidRPr="008104B0">
        <w:rPr>
          <w:rFonts w:ascii="宋体" w:eastAsia="宋体" w:hAnsi="宋体" w:hint="eastAsia"/>
          <w:sz w:val="24"/>
          <w:szCs w:val="24"/>
        </w:rPr>
        <w:t>法则</w:t>
      </w:r>
    </w:p>
    <w:p w14:paraId="58A6422E" w14:textId="0DD76A9A"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sz w:val="24"/>
          <w:szCs w:val="24"/>
        </w:rPr>
        <w:t>演练</w:t>
      </w:r>
      <w:r w:rsidRPr="008104B0">
        <w:rPr>
          <w:rFonts w:ascii="宋体" w:eastAsia="宋体" w:hAnsi="宋体" w:hint="eastAsia"/>
          <w:sz w:val="24"/>
          <w:szCs w:val="24"/>
        </w:rPr>
        <w:t>：结合企业的实际场景的</w:t>
      </w:r>
      <w:r w:rsidRPr="008104B0">
        <w:rPr>
          <w:rFonts w:ascii="宋体" w:eastAsia="宋体" w:hAnsi="宋体" w:hint="eastAsia"/>
          <w:sz w:val="24"/>
          <w:szCs w:val="24"/>
        </w:rPr>
        <w:t>FABE</w:t>
      </w:r>
      <w:r w:rsidRPr="008104B0">
        <w:rPr>
          <w:rFonts w:ascii="宋体" w:eastAsia="宋体" w:hAnsi="宋体" w:hint="eastAsia"/>
          <w:sz w:val="24"/>
          <w:szCs w:val="24"/>
        </w:rPr>
        <w:t>法则的话术设计演练</w:t>
      </w:r>
    </w:p>
    <w:p w14:paraId="7D45C283" w14:textId="77777777" w:rsidR="006D0914" w:rsidRPr="008104B0" w:rsidRDefault="00326063" w:rsidP="008104B0">
      <w:pPr>
        <w:spacing w:line="480" w:lineRule="exact"/>
        <w:rPr>
          <w:rFonts w:ascii="宋体" w:eastAsia="宋体" w:hAnsi="宋体" w:cs="宋体" w:hint="eastAsia"/>
          <w:b/>
          <w:bCs/>
          <w:color w:val="C45911"/>
          <w:kern w:val="0"/>
          <w:sz w:val="24"/>
          <w:szCs w:val="24"/>
        </w:rPr>
      </w:pPr>
      <w:r w:rsidRPr="008104B0">
        <w:rPr>
          <w:rFonts w:ascii="宋体" w:eastAsia="宋体" w:hAnsi="宋体" w:cs="宋体"/>
          <w:b/>
          <w:bCs/>
          <w:color w:val="C45911"/>
          <w:kern w:val="0"/>
          <w:sz w:val="24"/>
          <w:szCs w:val="24"/>
        </w:rPr>
        <w:t>三</w:t>
      </w:r>
      <w:r w:rsidRPr="008104B0">
        <w:rPr>
          <w:rFonts w:ascii="宋体" w:eastAsia="宋体" w:hAnsi="宋体" w:cs="宋体" w:hint="eastAsia"/>
          <w:b/>
          <w:bCs/>
          <w:color w:val="C45911"/>
          <w:kern w:val="0"/>
          <w:sz w:val="24"/>
          <w:szCs w:val="24"/>
        </w:rPr>
        <w:t>、服务营销核心竞争优势（“王炸”）的挖掘</w:t>
      </w:r>
    </w:p>
    <w:p w14:paraId="784419B1" w14:textId="603B5BC2"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服务营销核心竞争优势的“王炸”模型</w:t>
      </w:r>
    </w:p>
    <w:p w14:paraId="679A901D" w14:textId="1C215483"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sz w:val="24"/>
          <w:szCs w:val="24"/>
        </w:rPr>
        <w:t>演练：</w:t>
      </w:r>
      <w:r w:rsidRPr="008104B0">
        <w:rPr>
          <w:rFonts w:ascii="宋体" w:eastAsia="宋体" w:hAnsi="宋体" w:hint="eastAsia"/>
          <w:sz w:val="24"/>
          <w:szCs w:val="24"/>
        </w:rPr>
        <w:t>找出我们主销产品的“王炸”</w:t>
      </w:r>
    </w:p>
    <w:p w14:paraId="2F978945" w14:textId="77777777" w:rsidR="006D0914" w:rsidRPr="008104B0" w:rsidRDefault="00326063" w:rsidP="008104B0">
      <w:pPr>
        <w:spacing w:line="480" w:lineRule="exact"/>
        <w:rPr>
          <w:rFonts w:ascii="宋体" w:eastAsia="宋体" w:hAnsi="宋体" w:cs="宋体" w:hint="eastAsia"/>
          <w:b/>
          <w:bCs/>
          <w:color w:val="C45911"/>
          <w:kern w:val="0"/>
          <w:sz w:val="24"/>
          <w:szCs w:val="24"/>
        </w:rPr>
      </w:pPr>
      <w:r w:rsidRPr="008104B0">
        <w:rPr>
          <w:rFonts w:ascii="宋体" w:eastAsia="宋体" w:hAnsi="宋体" w:cs="宋体" w:hint="eastAsia"/>
          <w:b/>
          <w:bCs/>
          <w:color w:val="C45911"/>
          <w:kern w:val="0"/>
          <w:sz w:val="24"/>
          <w:szCs w:val="24"/>
        </w:rPr>
        <w:t>四、九型人格与服务营销沟通技巧</w:t>
      </w:r>
    </w:p>
    <w:p w14:paraId="223D600B" w14:textId="04019268"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1</w:t>
      </w:r>
      <w:r w:rsidR="008104B0">
        <w:rPr>
          <w:rFonts w:ascii="宋体" w:eastAsia="宋体" w:hAnsi="宋体" w:hint="eastAsia"/>
          <w:sz w:val="24"/>
          <w:szCs w:val="24"/>
        </w:rPr>
        <w:t xml:space="preserve">. </w:t>
      </w:r>
      <w:r w:rsidRPr="008104B0">
        <w:rPr>
          <w:rFonts w:ascii="宋体" w:eastAsia="宋体" w:hAnsi="宋体" w:hint="eastAsia"/>
          <w:sz w:val="24"/>
          <w:szCs w:val="24"/>
        </w:rPr>
        <w:t>九型人格分析在服务营销中的重要作用</w:t>
      </w:r>
    </w:p>
    <w:p w14:paraId="279A46F6" w14:textId="694A8A9F" w:rsidR="006D0914" w:rsidRPr="008104B0" w:rsidRDefault="008104B0" w:rsidP="008104B0">
      <w:pPr>
        <w:spacing w:line="480" w:lineRule="exact"/>
        <w:rPr>
          <w:rFonts w:ascii="宋体" w:eastAsia="宋体" w:hAnsi="宋体" w:cs="宋体" w:hint="eastAsia"/>
          <w:b/>
          <w:bCs/>
          <w:color w:val="C45911"/>
          <w:kern w:val="0"/>
          <w:sz w:val="24"/>
          <w:szCs w:val="24"/>
        </w:rPr>
      </w:pPr>
      <w:r>
        <w:rPr>
          <w:rFonts w:ascii="宋体" w:eastAsia="宋体" w:hAnsi="宋体" w:hint="eastAsia"/>
          <w:sz w:val="24"/>
          <w:szCs w:val="24"/>
        </w:rPr>
        <w:t>——</w:t>
      </w:r>
      <w:r w:rsidR="00326063" w:rsidRPr="008104B0">
        <w:rPr>
          <w:rFonts w:ascii="宋体" w:eastAsia="宋体" w:hAnsi="宋体" w:hint="eastAsia"/>
          <w:sz w:val="24"/>
          <w:szCs w:val="24"/>
        </w:rPr>
        <w:t>人才筛选、岗位安排、职业发展、沟通技巧、服务营销、投诉处理、情绪管理等</w:t>
      </w:r>
    </w:p>
    <w:p w14:paraId="64A11159" w14:textId="16CE879B"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2</w:t>
      </w:r>
      <w:r w:rsidR="008104B0">
        <w:rPr>
          <w:rFonts w:ascii="宋体" w:eastAsia="宋体" w:hAnsi="宋体" w:hint="eastAsia"/>
          <w:sz w:val="24"/>
          <w:szCs w:val="24"/>
        </w:rPr>
        <w:t xml:space="preserve">. </w:t>
      </w:r>
      <w:r w:rsidRPr="008104B0">
        <w:rPr>
          <w:rFonts w:ascii="宋体" w:eastAsia="宋体" w:hAnsi="宋体" w:hint="eastAsia"/>
          <w:sz w:val="24"/>
          <w:szCs w:val="24"/>
        </w:rPr>
        <w:t>学员的九型人格测试</w:t>
      </w:r>
    </w:p>
    <w:p w14:paraId="12237633" w14:textId="68D13653"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3</w:t>
      </w:r>
      <w:r w:rsidR="008104B0">
        <w:rPr>
          <w:rFonts w:ascii="宋体" w:eastAsia="宋体" w:hAnsi="宋体" w:hint="eastAsia"/>
          <w:sz w:val="24"/>
          <w:szCs w:val="24"/>
        </w:rPr>
        <w:t xml:space="preserve">. </w:t>
      </w:r>
      <w:r w:rsidRPr="008104B0">
        <w:rPr>
          <w:rFonts w:ascii="宋体" w:eastAsia="宋体" w:hAnsi="宋体" w:hint="eastAsia"/>
          <w:sz w:val="24"/>
          <w:szCs w:val="24"/>
        </w:rPr>
        <w:t>快速识别客户人格的方法</w:t>
      </w:r>
    </w:p>
    <w:p w14:paraId="757A4775" w14:textId="43929C52"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4</w:t>
      </w:r>
      <w:r w:rsidR="008104B0">
        <w:rPr>
          <w:rFonts w:ascii="宋体" w:eastAsia="宋体" w:hAnsi="宋体" w:hint="eastAsia"/>
          <w:sz w:val="24"/>
          <w:szCs w:val="24"/>
        </w:rPr>
        <w:t xml:space="preserve">. </w:t>
      </w:r>
      <w:r w:rsidRPr="008104B0">
        <w:rPr>
          <w:rFonts w:ascii="宋体" w:eastAsia="宋体" w:hAnsi="宋体" w:hint="eastAsia"/>
          <w:sz w:val="24"/>
          <w:szCs w:val="24"/>
        </w:rPr>
        <w:t>九型人格分析及服务沟通技巧</w:t>
      </w:r>
    </w:p>
    <w:p w14:paraId="6F1457E6" w14:textId="5B70FFCD"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5</w:t>
      </w:r>
      <w:r w:rsidR="008104B0">
        <w:rPr>
          <w:rFonts w:ascii="宋体" w:eastAsia="宋体" w:hAnsi="宋体" w:hint="eastAsia"/>
          <w:sz w:val="24"/>
          <w:szCs w:val="24"/>
        </w:rPr>
        <w:t xml:space="preserve">. </w:t>
      </w:r>
      <w:r w:rsidRPr="008104B0">
        <w:rPr>
          <w:rFonts w:ascii="宋体" w:eastAsia="宋体" w:hAnsi="宋体" w:hint="eastAsia"/>
          <w:sz w:val="24"/>
          <w:szCs w:val="24"/>
        </w:rPr>
        <w:t>九型人格的销售要点</w:t>
      </w:r>
    </w:p>
    <w:p w14:paraId="7A7D1141" w14:textId="6B4087F9"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6</w:t>
      </w:r>
      <w:r w:rsidR="008104B0">
        <w:rPr>
          <w:rFonts w:ascii="宋体" w:eastAsia="宋体" w:hAnsi="宋体" w:hint="eastAsia"/>
          <w:sz w:val="24"/>
          <w:szCs w:val="24"/>
        </w:rPr>
        <w:t xml:space="preserve">. </w:t>
      </w:r>
      <w:r w:rsidRPr="008104B0">
        <w:rPr>
          <w:rFonts w:ascii="宋体" w:eastAsia="宋体" w:hAnsi="宋体" w:hint="eastAsia"/>
          <w:sz w:val="24"/>
          <w:szCs w:val="24"/>
        </w:rPr>
        <w:t>九型人格分析与压力调节</w:t>
      </w:r>
    </w:p>
    <w:p w14:paraId="2B0BF0D0"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演练：结合企业的实际情况的九型人格分析的应用案例演练</w:t>
      </w:r>
    </w:p>
    <w:p w14:paraId="2B503164" w14:textId="77777777" w:rsidR="006D0914" w:rsidRPr="008104B0" w:rsidRDefault="006D0914" w:rsidP="008104B0">
      <w:pPr>
        <w:spacing w:line="480" w:lineRule="exact"/>
        <w:rPr>
          <w:rFonts w:ascii="宋体" w:eastAsia="宋体" w:hAnsi="宋体" w:hint="eastAsia"/>
          <w:b/>
          <w:color w:val="FF0000"/>
          <w:sz w:val="24"/>
          <w:szCs w:val="24"/>
        </w:rPr>
      </w:pPr>
    </w:p>
    <w:p w14:paraId="3E83A3B1" w14:textId="77777777" w:rsidR="006D0914" w:rsidRPr="008104B0" w:rsidRDefault="00326063" w:rsidP="008104B0">
      <w:pPr>
        <w:spacing w:line="480" w:lineRule="exact"/>
        <w:rPr>
          <w:rFonts w:ascii="宋体" w:eastAsia="宋体" w:hAnsi="宋体" w:hint="eastAsia"/>
          <w:b/>
          <w:color w:val="1F4E79"/>
          <w:sz w:val="24"/>
          <w:szCs w:val="24"/>
        </w:rPr>
      </w:pPr>
      <w:r w:rsidRPr="008104B0">
        <w:rPr>
          <w:rFonts w:ascii="宋体" w:eastAsia="宋体" w:hAnsi="宋体" w:hint="eastAsia"/>
          <w:b/>
          <w:color w:val="1F4E79"/>
          <w:sz w:val="24"/>
          <w:szCs w:val="24"/>
        </w:rPr>
        <w:lastRenderedPageBreak/>
        <w:t>第四讲：服务营销常用分析方法训练</w:t>
      </w:r>
    </w:p>
    <w:p w14:paraId="5B2B9963" w14:textId="34B2896B"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目的：</w:t>
      </w:r>
      <w:r w:rsidRPr="008104B0">
        <w:rPr>
          <w:rFonts w:ascii="宋体" w:eastAsia="宋体" w:hAnsi="宋体" w:hint="eastAsia"/>
          <w:sz w:val="24"/>
          <w:szCs w:val="24"/>
        </w:rPr>
        <w:t>管理产生效益</w:t>
      </w:r>
    </w:p>
    <w:p w14:paraId="65C0A20E" w14:textId="77777777" w:rsidR="006D0914" w:rsidRPr="008104B0" w:rsidRDefault="00326063" w:rsidP="008104B0">
      <w:pPr>
        <w:spacing w:line="480" w:lineRule="exact"/>
        <w:rPr>
          <w:rFonts w:ascii="宋体" w:eastAsia="宋体" w:hAnsi="宋体" w:cs="宋体" w:hint="eastAsia"/>
          <w:b/>
          <w:bCs/>
          <w:color w:val="C45911"/>
          <w:kern w:val="0"/>
          <w:sz w:val="24"/>
          <w:szCs w:val="24"/>
        </w:rPr>
      </w:pPr>
      <w:r w:rsidRPr="008104B0">
        <w:rPr>
          <w:rFonts w:ascii="宋体" w:eastAsia="宋体" w:hAnsi="宋体" w:cs="宋体" w:hint="eastAsia"/>
          <w:b/>
          <w:bCs/>
          <w:color w:val="C45911"/>
          <w:kern w:val="0"/>
          <w:sz w:val="24"/>
          <w:szCs w:val="24"/>
        </w:rPr>
        <w:t>一、掌握分析方法的收益</w:t>
      </w:r>
    </w:p>
    <w:p w14:paraId="2A15D40B" w14:textId="3E0DB5E4"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1</w:t>
      </w:r>
      <w:r w:rsidR="008104B0">
        <w:rPr>
          <w:rFonts w:ascii="宋体" w:eastAsia="宋体" w:hAnsi="宋体" w:hint="eastAsia"/>
          <w:sz w:val="24"/>
          <w:szCs w:val="24"/>
        </w:rPr>
        <w:t xml:space="preserve">. </w:t>
      </w:r>
      <w:r w:rsidRPr="008104B0">
        <w:rPr>
          <w:rFonts w:ascii="宋体" w:eastAsia="宋体" w:hAnsi="宋体" w:hint="eastAsia"/>
          <w:sz w:val="24"/>
          <w:szCs w:val="24"/>
        </w:rPr>
        <w:t>发现问题的能力提升</w:t>
      </w:r>
    </w:p>
    <w:p w14:paraId="2274857C" w14:textId="5A536A7A"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2</w:t>
      </w:r>
      <w:r w:rsidR="008104B0">
        <w:rPr>
          <w:rFonts w:ascii="宋体" w:eastAsia="宋体" w:hAnsi="宋体" w:hint="eastAsia"/>
          <w:sz w:val="24"/>
          <w:szCs w:val="24"/>
        </w:rPr>
        <w:t xml:space="preserve">. </w:t>
      </w:r>
      <w:r w:rsidRPr="008104B0">
        <w:rPr>
          <w:rFonts w:ascii="宋体" w:eastAsia="宋体" w:hAnsi="宋体" w:hint="eastAsia"/>
          <w:sz w:val="24"/>
          <w:szCs w:val="24"/>
        </w:rPr>
        <w:t>分析问题的能力提升</w:t>
      </w:r>
    </w:p>
    <w:p w14:paraId="6B31B791" w14:textId="2FBD9610"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3</w:t>
      </w:r>
      <w:r w:rsidR="008104B0">
        <w:rPr>
          <w:rFonts w:ascii="宋体" w:eastAsia="宋体" w:hAnsi="宋体" w:hint="eastAsia"/>
          <w:sz w:val="24"/>
          <w:szCs w:val="24"/>
        </w:rPr>
        <w:t xml:space="preserve">. </w:t>
      </w:r>
      <w:r w:rsidRPr="008104B0">
        <w:rPr>
          <w:rFonts w:ascii="宋体" w:eastAsia="宋体" w:hAnsi="宋体" w:hint="eastAsia"/>
          <w:sz w:val="24"/>
          <w:szCs w:val="24"/>
        </w:rPr>
        <w:t>解决问题的能力提升</w:t>
      </w:r>
    </w:p>
    <w:p w14:paraId="6D5C277D" w14:textId="0D0AAABA"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4</w:t>
      </w:r>
      <w:r w:rsidR="008104B0">
        <w:rPr>
          <w:rFonts w:ascii="宋体" w:eastAsia="宋体" w:hAnsi="宋体" w:hint="eastAsia"/>
          <w:sz w:val="24"/>
          <w:szCs w:val="24"/>
        </w:rPr>
        <w:t xml:space="preserve">. </w:t>
      </w:r>
      <w:r w:rsidRPr="008104B0">
        <w:rPr>
          <w:rFonts w:ascii="宋体" w:eastAsia="宋体" w:hAnsi="宋体" w:hint="eastAsia"/>
          <w:sz w:val="24"/>
          <w:szCs w:val="24"/>
        </w:rPr>
        <w:t>预防问题的能力提升</w:t>
      </w:r>
    </w:p>
    <w:p w14:paraId="0363E352" w14:textId="739626F9"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5</w:t>
      </w:r>
      <w:r w:rsidR="008104B0">
        <w:rPr>
          <w:rFonts w:ascii="宋体" w:eastAsia="宋体" w:hAnsi="宋体" w:hint="eastAsia"/>
          <w:sz w:val="24"/>
          <w:szCs w:val="24"/>
        </w:rPr>
        <w:t xml:space="preserve">. </w:t>
      </w:r>
      <w:r w:rsidRPr="008104B0">
        <w:rPr>
          <w:rFonts w:ascii="宋体" w:eastAsia="宋体" w:hAnsi="宋体" w:hint="eastAsia"/>
          <w:sz w:val="24"/>
          <w:szCs w:val="24"/>
        </w:rPr>
        <w:t>系统思考的能力提升</w:t>
      </w:r>
    </w:p>
    <w:p w14:paraId="2A146C79" w14:textId="77777777" w:rsidR="006D0914" w:rsidRPr="008104B0" w:rsidRDefault="00326063" w:rsidP="008104B0">
      <w:pPr>
        <w:spacing w:line="480" w:lineRule="exact"/>
        <w:rPr>
          <w:rFonts w:ascii="宋体" w:eastAsia="宋体" w:hAnsi="宋体" w:cs="宋体" w:hint="eastAsia"/>
          <w:b/>
          <w:bCs/>
          <w:color w:val="C45911"/>
          <w:kern w:val="0"/>
          <w:sz w:val="24"/>
          <w:szCs w:val="24"/>
        </w:rPr>
      </w:pPr>
      <w:r w:rsidRPr="008104B0">
        <w:rPr>
          <w:rFonts w:ascii="宋体" w:eastAsia="宋体" w:hAnsi="宋体" w:cs="宋体" w:hint="eastAsia"/>
          <w:b/>
          <w:bCs/>
          <w:color w:val="C45911"/>
          <w:kern w:val="0"/>
          <w:sz w:val="24"/>
          <w:szCs w:val="24"/>
        </w:rPr>
        <w:t>二、服务管理和服务营销常用分析方法训练</w:t>
      </w:r>
    </w:p>
    <w:p w14:paraId="6C9233D3"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 xml:space="preserve">1. </w:t>
      </w:r>
      <w:r w:rsidRPr="008104B0">
        <w:rPr>
          <w:rFonts w:ascii="宋体" w:eastAsia="宋体" w:hAnsi="宋体" w:hint="eastAsia"/>
          <w:sz w:val="24"/>
          <w:szCs w:val="24"/>
        </w:rPr>
        <w:t>帕累托定律</w:t>
      </w:r>
    </w:p>
    <w:p w14:paraId="3FDB05A3"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 xml:space="preserve">2. </w:t>
      </w:r>
      <w:proofErr w:type="gramStart"/>
      <w:r w:rsidRPr="008104B0">
        <w:rPr>
          <w:rFonts w:ascii="宋体" w:eastAsia="宋体" w:hAnsi="宋体" w:hint="eastAsia"/>
          <w:sz w:val="24"/>
          <w:szCs w:val="24"/>
        </w:rPr>
        <w:t>剥</w:t>
      </w:r>
      <w:proofErr w:type="gramEnd"/>
      <w:r w:rsidRPr="008104B0">
        <w:rPr>
          <w:rFonts w:ascii="宋体" w:eastAsia="宋体" w:hAnsi="宋体" w:hint="eastAsia"/>
          <w:sz w:val="24"/>
          <w:szCs w:val="24"/>
        </w:rPr>
        <w:t>洋葱法</w:t>
      </w:r>
    </w:p>
    <w:p w14:paraId="50740BEA"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3. PDCA</w:t>
      </w:r>
      <w:r w:rsidRPr="008104B0">
        <w:rPr>
          <w:rFonts w:ascii="宋体" w:eastAsia="宋体" w:hAnsi="宋体" w:hint="eastAsia"/>
          <w:sz w:val="24"/>
          <w:szCs w:val="24"/>
        </w:rPr>
        <w:t>循环</w:t>
      </w:r>
    </w:p>
    <w:p w14:paraId="0EF9F7B6"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 xml:space="preserve">4. </w:t>
      </w:r>
      <w:r w:rsidRPr="008104B0">
        <w:rPr>
          <w:rFonts w:ascii="宋体" w:eastAsia="宋体" w:hAnsi="宋体" w:hint="eastAsia"/>
          <w:sz w:val="24"/>
          <w:szCs w:val="24"/>
        </w:rPr>
        <w:t>对比分析法</w:t>
      </w:r>
    </w:p>
    <w:p w14:paraId="26A0C395"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5</w:t>
      </w:r>
      <w:r w:rsidRPr="008104B0">
        <w:rPr>
          <w:rFonts w:ascii="宋体" w:eastAsia="宋体" w:hAnsi="宋体" w:hint="eastAsia"/>
          <w:sz w:val="24"/>
          <w:szCs w:val="24"/>
        </w:rPr>
        <w:t xml:space="preserve">. </w:t>
      </w:r>
      <w:r w:rsidRPr="008104B0">
        <w:rPr>
          <w:rFonts w:ascii="宋体" w:eastAsia="宋体" w:hAnsi="宋体" w:hint="eastAsia"/>
          <w:sz w:val="24"/>
          <w:szCs w:val="24"/>
        </w:rPr>
        <w:t>金字塔原理</w:t>
      </w:r>
    </w:p>
    <w:p w14:paraId="007BE308"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6</w:t>
      </w:r>
      <w:r w:rsidRPr="008104B0">
        <w:rPr>
          <w:rFonts w:ascii="宋体" w:eastAsia="宋体" w:hAnsi="宋体" w:hint="eastAsia"/>
          <w:sz w:val="24"/>
          <w:szCs w:val="24"/>
        </w:rPr>
        <w:t xml:space="preserve">. </w:t>
      </w:r>
      <w:r w:rsidRPr="008104B0">
        <w:rPr>
          <w:rFonts w:ascii="宋体" w:eastAsia="宋体" w:hAnsi="宋体" w:hint="eastAsia"/>
          <w:sz w:val="24"/>
          <w:szCs w:val="24"/>
        </w:rPr>
        <w:t>牛眼图分析</w:t>
      </w:r>
    </w:p>
    <w:p w14:paraId="2BC14A5A"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 xml:space="preserve">7. </w:t>
      </w:r>
      <w:r w:rsidRPr="008104B0">
        <w:rPr>
          <w:rFonts w:ascii="宋体" w:eastAsia="宋体" w:hAnsi="宋体" w:hint="eastAsia"/>
          <w:sz w:val="24"/>
          <w:szCs w:val="24"/>
        </w:rPr>
        <w:t>服务管理和服务营销提升优先改善决策模型</w:t>
      </w:r>
    </w:p>
    <w:p w14:paraId="314E2B20" w14:textId="77777777" w:rsidR="006D0914" w:rsidRPr="008104B0" w:rsidRDefault="00326063" w:rsidP="008104B0">
      <w:pPr>
        <w:spacing w:line="480" w:lineRule="exact"/>
        <w:rPr>
          <w:rFonts w:ascii="宋体" w:eastAsia="宋体" w:hAnsi="宋体" w:hint="eastAsia"/>
          <w:b/>
          <w:bCs/>
          <w:sz w:val="24"/>
          <w:szCs w:val="24"/>
        </w:rPr>
      </w:pPr>
      <w:r w:rsidRPr="008104B0">
        <w:rPr>
          <w:rFonts w:ascii="宋体" w:eastAsia="宋体" w:hAnsi="宋体" w:hint="eastAsia"/>
          <w:b/>
          <w:bCs/>
          <w:sz w:val="24"/>
          <w:szCs w:val="24"/>
        </w:rPr>
        <w:t>结合企业实际场景的案例演练：</w:t>
      </w:r>
    </w:p>
    <w:p w14:paraId="1ED93418"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1</w:t>
      </w:r>
      <w:r w:rsidRPr="008104B0">
        <w:rPr>
          <w:rFonts w:ascii="宋体" w:eastAsia="宋体" w:hAnsi="宋体" w:hint="eastAsia"/>
          <w:sz w:val="24"/>
          <w:szCs w:val="24"/>
        </w:rPr>
        <w:t>）在每个分析方法讲解及案例分享后，引导学员结合自己企业的实际场景进行演练。</w:t>
      </w:r>
    </w:p>
    <w:p w14:paraId="0DB0472A"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2</w:t>
      </w:r>
      <w:r w:rsidRPr="008104B0">
        <w:rPr>
          <w:rFonts w:ascii="宋体" w:eastAsia="宋体" w:hAnsi="宋体" w:hint="eastAsia"/>
          <w:sz w:val="24"/>
          <w:szCs w:val="24"/>
        </w:rPr>
        <w:t>）小组</w:t>
      </w:r>
      <w:r w:rsidRPr="008104B0">
        <w:rPr>
          <w:rFonts w:ascii="宋体" w:eastAsia="宋体" w:hAnsi="宋体" w:hint="eastAsia"/>
          <w:sz w:val="24"/>
          <w:szCs w:val="24"/>
        </w:rPr>
        <w:t>PK</w:t>
      </w:r>
      <w:r w:rsidRPr="008104B0">
        <w:rPr>
          <w:rFonts w:ascii="宋体" w:eastAsia="宋体" w:hAnsi="宋体" w:hint="eastAsia"/>
          <w:sz w:val="24"/>
          <w:szCs w:val="24"/>
        </w:rPr>
        <w:t>及典型案例互评</w:t>
      </w:r>
    </w:p>
    <w:p w14:paraId="3EA6C833"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3</w:t>
      </w:r>
      <w:r w:rsidRPr="008104B0">
        <w:rPr>
          <w:rFonts w:ascii="宋体" w:eastAsia="宋体" w:hAnsi="宋体" w:hint="eastAsia"/>
          <w:sz w:val="24"/>
          <w:szCs w:val="24"/>
        </w:rPr>
        <w:t>）点评：亮点点评及思路引导提升</w:t>
      </w:r>
    </w:p>
    <w:p w14:paraId="6E042E51" w14:textId="77777777" w:rsidR="006D0914" w:rsidRPr="008104B0" w:rsidRDefault="006D0914" w:rsidP="008104B0">
      <w:pPr>
        <w:spacing w:line="480" w:lineRule="exact"/>
        <w:rPr>
          <w:rFonts w:ascii="宋体" w:eastAsia="宋体" w:hAnsi="宋体" w:hint="eastAsia"/>
          <w:color w:val="1F4E79"/>
          <w:sz w:val="24"/>
          <w:szCs w:val="24"/>
        </w:rPr>
      </w:pPr>
    </w:p>
    <w:p w14:paraId="79AC77AC" w14:textId="77777777" w:rsidR="006D0914" w:rsidRPr="008104B0" w:rsidRDefault="00326063" w:rsidP="008104B0">
      <w:pPr>
        <w:spacing w:line="480" w:lineRule="exact"/>
        <w:rPr>
          <w:rFonts w:ascii="宋体" w:eastAsia="宋体" w:hAnsi="宋体" w:hint="eastAsia"/>
          <w:b/>
          <w:color w:val="1F4E79"/>
          <w:sz w:val="24"/>
          <w:szCs w:val="24"/>
        </w:rPr>
      </w:pPr>
      <w:r w:rsidRPr="008104B0">
        <w:rPr>
          <w:rFonts w:ascii="宋体" w:eastAsia="宋体" w:hAnsi="宋体" w:hint="eastAsia"/>
          <w:b/>
          <w:color w:val="1F4E79"/>
          <w:sz w:val="24"/>
          <w:szCs w:val="24"/>
        </w:rPr>
        <w:t>第五讲：服务管理人员的素养提升（目的：</w:t>
      </w:r>
      <w:r w:rsidRPr="008104B0">
        <w:rPr>
          <w:rFonts w:ascii="宋体" w:eastAsia="宋体" w:hAnsi="宋体"/>
          <w:b/>
          <w:color w:val="1F4E79"/>
          <w:sz w:val="24"/>
          <w:szCs w:val="24"/>
        </w:rPr>
        <w:t>素养提升支撑长期发展，</w:t>
      </w:r>
      <w:r w:rsidRPr="008104B0">
        <w:rPr>
          <w:rFonts w:ascii="宋体" w:eastAsia="宋体" w:hAnsi="宋体"/>
          <w:b/>
          <w:color w:val="FF0000"/>
          <w:sz w:val="24"/>
          <w:szCs w:val="24"/>
        </w:rPr>
        <w:t>时间：</w:t>
      </w:r>
      <w:r w:rsidRPr="008104B0">
        <w:rPr>
          <w:rFonts w:ascii="宋体" w:eastAsia="宋体" w:hAnsi="宋体" w:hint="eastAsia"/>
          <w:b/>
          <w:color w:val="FF0000"/>
          <w:sz w:val="24"/>
          <w:szCs w:val="24"/>
        </w:rPr>
        <w:t>1</w:t>
      </w:r>
      <w:r w:rsidRPr="008104B0">
        <w:rPr>
          <w:rFonts w:ascii="宋体" w:eastAsia="宋体" w:hAnsi="宋体" w:hint="eastAsia"/>
          <w:b/>
          <w:color w:val="FF0000"/>
          <w:sz w:val="24"/>
          <w:szCs w:val="24"/>
        </w:rPr>
        <w:t>小时</w:t>
      </w:r>
      <w:r w:rsidRPr="008104B0">
        <w:rPr>
          <w:rFonts w:ascii="宋体" w:eastAsia="宋体" w:hAnsi="宋体" w:hint="eastAsia"/>
          <w:b/>
          <w:color w:val="1F4E79"/>
          <w:sz w:val="24"/>
          <w:szCs w:val="24"/>
        </w:rPr>
        <w:t>）</w:t>
      </w:r>
    </w:p>
    <w:p w14:paraId="04F6D207" w14:textId="77777777" w:rsidR="006D0914" w:rsidRPr="008104B0" w:rsidRDefault="00326063" w:rsidP="008104B0">
      <w:pPr>
        <w:spacing w:line="480" w:lineRule="exact"/>
        <w:rPr>
          <w:rFonts w:ascii="宋体" w:eastAsia="宋体" w:hAnsi="宋体" w:hint="eastAsia"/>
          <w:b/>
          <w:color w:val="C45911"/>
          <w:sz w:val="24"/>
          <w:szCs w:val="24"/>
        </w:rPr>
      </w:pPr>
      <w:r w:rsidRPr="008104B0">
        <w:rPr>
          <w:rFonts w:ascii="宋体" w:eastAsia="宋体" w:hAnsi="宋体" w:hint="eastAsia"/>
          <w:b/>
          <w:color w:val="C45911"/>
          <w:sz w:val="24"/>
          <w:szCs w:val="24"/>
        </w:rPr>
        <w:t>一、服务管理者的管理思维</w:t>
      </w:r>
    </w:p>
    <w:p w14:paraId="4664135C" w14:textId="37222C69"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1</w:t>
      </w:r>
      <w:r w:rsidR="008104B0">
        <w:rPr>
          <w:rFonts w:ascii="宋体" w:eastAsia="宋体" w:hAnsi="宋体" w:hint="eastAsia"/>
          <w:sz w:val="24"/>
          <w:szCs w:val="24"/>
        </w:rPr>
        <w:t xml:space="preserve">. </w:t>
      </w:r>
      <w:r w:rsidRPr="008104B0">
        <w:rPr>
          <w:rFonts w:ascii="宋体" w:eastAsia="宋体" w:hAnsi="宋体" w:hint="eastAsia"/>
          <w:sz w:val="24"/>
          <w:szCs w:val="24"/>
        </w:rPr>
        <w:t>系统思维</w:t>
      </w:r>
      <w:r w:rsidR="008104B0">
        <w:rPr>
          <w:rFonts w:ascii="宋体" w:eastAsia="宋体" w:hAnsi="宋体" w:hint="eastAsia"/>
          <w:sz w:val="24"/>
          <w:szCs w:val="24"/>
        </w:rPr>
        <w:t>：</w:t>
      </w:r>
      <w:r w:rsidRPr="008104B0">
        <w:rPr>
          <w:rFonts w:ascii="宋体" w:eastAsia="宋体" w:hAnsi="宋体" w:hint="eastAsia"/>
          <w:sz w:val="24"/>
          <w:szCs w:val="24"/>
        </w:rPr>
        <w:t xml:space="preserve"> </w:t>
      </w:r>
      <w:r w:rsidRPr="008104B0">
        <w:rPr>
          <w:rFonts w:ascii="宋体" w:eastAsia="宋体" w:hAnsi="宋体"/>
          <w:sz w:val="24"/>
          <w:szCs w:val="24"/>
        </w:rPr>
        <w:t>关注整体利益、注意要素关联、跨部门交流</w:t>
      </w:r>
      <w:r w:rsidRPr="008104B0">
        <w:rPr>
          <w:rFonts w:ascii="宋体" w:eastAsia="宋体" w:hAnsi="宋体"/>
          <w:sz w:val="24"/>
          <w:szCs w:val="24"/>
        </w:rPr>
        <w:t>……</w:t>
      </w:r>
    </w:p>
    <w:p w14:paraId="3AE0A5E7" w14:textId="07574C83"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2</w:t>
      </w:r>
      <w:r w:rsidR="008104B0">
        <w:rPr>
          <w:rFonts w:ascii="宋体" w:eastAsia="宋体" w:hAnsi="宋体" w:hint="eastAsia"/>
          <w:sz w:val="24"/>
          <w:szCs w:val="24"/>
        </w:rPr>
        <w:t xml:space="preserve">. </w:t>
      </w:r>
      <w:r w:rsidRPr="008104B0">
        <w:rPr>
          <w:rFonts w:ascii="宋体" w:eastAsia="宋体" w:hAnsi="宋体" w:hint="eastAsia"/>
          <w:sz w:val="24"/>
          <w:szCs w:val="24"/>
        </w:rPr>
        <w:t>开放思维</w:t>
      </w:r>
      <w:r w:rsidR="008104B0">
        <w:rPr>
          <w:rFonts w:ascii="宋体" w:eastAsia="宋体" w:hAnsi="宋体" w:hint="eastAsia"/>
          <w:sz w:val="24"/>
          <w:szCs w:val="24"/>
        </w:rPr>
        <w:t>：</w:t>
      </w:r>
      <w:r w:rsidRPr="008104B0">
        <w:rPr>
          <w:rFonts w:ascii="宋体" w:eastAsia="宋体" w:hAnsi="宋体"/>
          <w:sz w:val="24"/>
          <w:szCs w:val="24"/>
        </w:rPr>
        <w:t>横向、纵向、交叉</w:t>
      </w:r>
      <w:r w:rsidRPr="008104B0">
        <w:rPr>
          <w:rFonts w:ascii="宋体" w:eastAsia="宋体" w:hAnsi="宋体"/>
          <w:sz w:val="24"/>
          <w:szCs w:val="24"/>
        </w:rPr>
        <w:t>……</w:t>
      </w:r>
    </w:p>
    <w:p w14:paraId="33A12A8B" w14:textId="2DBC8338"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3</w:t>
      </w:r>
      <w:r w:rsidR="008104B0">
        <w:rPr>
          <w:rFonts w:ascii="宋体" w:eastAsia="宋体" w:hAnsi="宋体" w:hint="eastAsia"/>
          <w:sz w:val="24"/>
          <w:szCs w:val="24"/>
        </w:rPr>
        <w:t xml:space="preserve">. </w:t>
      </w:r>
      <w:r w:rsidRPr="008104B0">
        <w:rPr>
          <w:rFonts w:ascii="宋体" w:eastAsia="宋体" w:hAnsi="宋体" w:hint="eastAsia"/>
          <w:sz w:val="24"/>
          <w:szCs w:val="24"/>
        </w:rPr>
        <w:t>感性和理性思维</w:t>
      </w:r>
      <w:r w:rsidR="008104B0">
        <w:rPr>
          <w:rFonts w:ascii="宋体" w:eastAsia="宋体" w:hAnsi="宋体" w:hint="eastAsia"/>
          <w:sz w:val="24"/>
          <w:szCs w:val="24"/>
        </w:rPr>
        <w:t>：</w:t>
      </w:r>
      <w:r w:rsidRPr="008104B0">
        <w:rPr>
          <w:rFonts w:ascii="宋体" w:eastAsia="宋体" w:hAnsi="宋体"/>
          <w:sz w:val="24"/>
          <w:szCs w:val="24"/>
        </w:rPr>
        <w:t>原则与灵活、制度与人性、一般与特殊</w:t>
      </w:r>
      <w:r w:rsidRPr="008104B0">
        <w:rPr>
          <w:rFonts w:ascii="宋体" w:eastAsia="宋体" w:hAnsi="宋体"/>
          <w:sz w:val="24"/>
          <w:szCs w:val="24"/>
        </w:rPr>
        <w:t>……</w:t>
      </w:r>
    </w:p>
    <w:p w14:paraId="4D4C37BD" w14:textId="69B6B4E5"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sz w:val="24"/>
          <w:szCs w:val="24"/>
        </w:rPr>
        <w:t>4</w:t>
      </w:r>
      <w:r w:rsidR="008104B0">
        <w:rPr>
          <w:rFonts w:ascii="宋体" w:eastAsia="宋体" w:hAnsi="宋体" w:hint="eastAsia"/>
          <w:sz w:val="24"/>
          <w:szCs w:val="24"/>
        </w:rPr>
        <w:t xml:space="preserve">. </w:t>
      </w:r>
      <w:r w:rsidRPr="008104B0">
        <w:rPr>
          <w:rFonts w:ascii="宋体" w:eastAsia="宋体" w:hAnsi="宋体" w:hint="eastAsia"/>
          <w:sz w:val="24"/>
          <w:szCs w:val="24"/>
        </w:rPr>
        <w:t>换位思维</w:t>
      </w:r>
      <w:r w:rsidR="008104B0">
        <w:rPr>
          <w:rFonts w:ascii="宋体" w:eastAsia="宋体" w:hAnsi="宋体" w:hint="eastAsia"/>
          <w:sz w:val="24"/>
          <w:szCs w:val="24"/>
        </w:rPr>
        <w:t>：</w:t>
      </w:r>
      <w:r w:rsidRPr="008104B0">
        <w:rPr>
          <w:rFonts w:ascii="宋体" w:eastAsia="宋体" w:hAnsi="宋体"/>
          <w:sz w:val="24"/>
          <w:szCs w:val="24"/>
        </w:rPr>
        <w:t>同理心、客户导向、站高一级</w:t>
      </w:r>
      <w:r w:rsidRPr="008104B0">
        <w:rPr>
          <w:rFonts w:ascii="宋体" w:eastAsia="宋体" w:hAnsi="宋体"/>
          <w:sz w:val="24"/>
          <w:szCs w:val="24"/>
        </w:rPr>
        <w:t>……</w:t>
      </w:r>
    </w:p>
    <w:p w14:paraId="00032F5F"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讨论：</w:t>
      </w:r>
      <w:r w:rsidRPr="008104B0">
        <w:rPr>
          <w:rFonts w:ascii="宋体" w:eastAsia="宋体" w:hAnsi="宋体" w:hint="eastAsia"/>
          <w:sz w:val="24"/>
          <w:szCs w:val="24"/>
        </w:rPr>
        <w:t>结合企业服务场景的管理思维提升的演练</w:t>
      </w:r>
    </w:p>
    <w:p w14:paraId="153CFD98" w14:textId="77777777" w:rsidR="006D0914" w:rsidRPr="008104B0" w:rsidRDefault="00326063" w:rsidP="008104B0">
      <w:pPr>
        <w:spacing w:line="480" w:lineRule="exact"/>
        <w:rPr>
          <w:rFonts w:ascii="宋体" w:eastAsia="宋体" w:hAnsi="宋体" w:hint="eastAsia"/>
          <w:b/>
          <w:color w:val="C45911"/>
          <w:sz w:val="24"/>
          <w:szCs w:val="24"/>
        </w:rPr>
      </w:pPr>
      <w:r w:rsidRPr="008104B0">
        <w:rPr>
          <w:rFonts w:ascii="宋体" w:eastAsia="宋体" w:hAnsi="宋体" w:hint="eastAsia"/>
          <w:b/>
          <w:color w:val="C45911"/>
          <w:sz w:val="24"/>
          <w:szCs w:val="24"/>
        </w:rPr>
        <w:t>二、服务管理者的五项修炼</w:t>
      </w:r>
    </w:p>
    <w:p w14:paraId="5FD97EE5"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 xml:space="preserve">1. </w:t>
      </w:r>
      <w:r w:rsidRPr="008104B0">
        <w:rPr>
          <w:rFonts w:ascii="宋体" w:eastAsia="宋体" w:hAnsi="宋体" w:hint="eastAsia"/>
          <w:sz w:val="24"/>
          <w:szCs w:val="24"/>
        </w:rPr>
        <w:t>专业的修炼</w:t>
      </w:r>
    </w:p>
    <w:p w14:paraId="35E5F437" w14:textId="1B584FF5"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lastRenderedPageBreak/>
        <w:t>——</w:t>
      </w:r>
      <w:r w:rsidR="00326063" w:rsidRPr="008104B0">
        <w:rPr>
          <w:rFonts w:ascii="宋体" w:eastAsia="宋体" w:hAnsi="宋体" w:hint="eastAsia"/>
          <w:sz w:val="24"/>
          <w:szCs w:val="24"/>
        </w:rPr>
        <w:t>如何迅速成为行家</w:t>
      </w:r>
    </w:p>
    <w:p w14:paraId="51D6BC0B"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 xml:space="preserve">2. </w:t>
      </w:r>
      <w:r w:rsidRPr="008104B0">
        <w:rPr>
          <w:rFonts w:ascii="宋体" w:eastAsia="宋体" w:hAnsi="宋体" w:hint="eastAsia"/>
          <w:sz w:val="24"/>
          <w:szCs w:val="24"/>
        </w:rPr>
        <w:t>人文的修炼</w:t>
      </w:r>
    </w:p>
    <w:p w14:paraId="35F8D893" w14:textId="7151BCFE"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营销服务管理者的人文素养</w:t>
      </w:r>
    </w:p>
    <w:p w14:paraId="26994C6E"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 xml:space="preserve">3. </w:t>
      </w:r>
      <w:r w:rsidRPr="008104B0">
        <w:rPr>
          <w:rFonts w:ascii="宋体" w:eastAsia="宋体" w:hAnsi="宋体" w:hint="eastAsia"/>
          <w:sz w:val="24"/>
          <w:szCs w:val="24"/>
        </w:rPr>
        <w:t>预测的修炼</w:t>
      </w:r>
    </w:p>
    <w:p w14:paraId="6215E74F" w14:textId="26D65C8E"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营销服务管理者预测能力的修炼</w:t>
      </w:r>
    </w:p>
    <w:p w14:paraId="7D57A93F"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 xml:space="preserve">4. </w:t>
      </w:r>
      <w:r w:rsidRPr="008104B0">
        <w:rPr>
          <w:rFonts w:ascii="宋体" w:eastAsia="宋体" w:hAnsi="宋体" w:hint="eastAsia"/>
          <w:sz w:val="24"/>
          <w:szCs w:val="24"/>
        </w:rPr>
        <w:t>管理的修炼</w:t>
      </w:r>
    </w:p>
    <w:p w14:paraId="2704D724" w14:textId="66BB38C8"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营销服务管理者的管理六项基本功</w:t>
      </w:r>
    </w:p>
    <w:p w14:paraId="7FBE404A"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 xml:space="preserve">5. </w:t>
      </w:r>
      <w:r w:rsidRPr="008104B0">
        <w:rPr>
          <w:rFonts w:ascii="宋体" w:eastAsia="宋体" w:hAnsi="宋体" w:hint="eastAsia"/>
          <w:sz w:val="24"/>
          <w:szCs w:val="24"/>
        </w:rPr>
        <w:t>心境的修炼</w:t>
      </w:r>
    </w:p>
    <w:p w14:paraId="6232FF96" w14:textId="038C3E20" w:rsidR="006D0914" w:rsidRPr="008104B0" w:rsidRDefault="008104B0" w:rsidP="008104B0">
      <w:pPr>
        <w:spacing w:line="480" w:lineRule="exact"/>
        <w:rPr>
          <w:rFonts w:ascii="宋体" w:eastAsia="宋体" w:hAnsi="宋体" w:hint="eastAsia"/>
          <w:sz w:val="24"/>
          <w:szCs w:val="24"/>
        </w:rPr>
      </w:pPr>
      <w:r>
        <w:rPr>
          <w:rFonts w:ascii="宋体" w:eastAsia="宋体" w:hAnsi="宋体" w:hint="eastAsia"/>
          <w:sz w:val="24"/>
          <w:szCs w:val="24"/>
        </w:rPr>
        <w:t>——</w:t>
      </w:r>
      <w:r w:rsidR="00326063" w:rsidRPr="008104B0">
        <w:rPr>
          <w:rFonts w:ascii="宋体" w:eastAsia="宋体" w:hAnsi="宋体" w:hint="eastAsia"/>
          <w:sz w:val="24"/>
          <w:szCs w:val="24"/>
        </w:rPr>
        <w:t>营销服务人员的情绪管理和压力调节：</w:t>
      </w:r>
    </w:p>
    <w:p w14:paraId="40B54A46" w14:textId="77777777"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sz w:val="24"/>
          <w:szCs w:val="24"/>
        </w:rPr>
        <w:t>压力来源、压力形态、个人和组织层面的压力管理措施</w:t>
      </w:r>
    </w:p>
    <w:p w14:paraId="1D0DA930" w14:textId="6032648A" w:rsidR="006D0914" w:rsidRPr="008104B0" w:rsidRDefault="00326063" w:rsidP="008104B0">
      <w:pPr>
        <w:spacing w:line="480" w:lineRule="exact"/>
        <w:rPr>
          <w:rFonts w:ascii="宋体" w:eastAsia="宋体" w:hAnsi="宋体" w:hint="eastAsia"/>
          <w:sz w:val="24"/>
          <w:szCs w:val="24"/>
        </w:rPr>
      </w:pPr>
      <w:r w:rsidRPr="008104B0">
        <w:rPr>
          <w:rFonts w:ascii="宋体" w:eastAsia="宋体" w:hAnsi="宋体" w:hint="eastAsia"/>
          <w:b/>
          <w:bCs/>
          <w:sz w:val="24"/>
          <w:szCs w:val="24"/>
        </w:rPr>
        <w:t>演练</w:t>
      </w:r>
      <w:r w:rsidRPr="008104B0">
        <w:rPr>
          <w:rFonts w:ascii="宋体" w:eastAsia="宋体" w:hAnsi="宋体" w:hint="eastAsia"/>
          <w:b/>
          <w:bCs/>
          <w:sz w:val="24"/>
          <w:szCs w:val="24"/>
        </w:rPr>
        <w:t>：</w:t>
      </w:r>
      <w:r w:rsidRPr="008104B0">
        <w:rPr>
          <w:rFonts w:ascii="宋体" w:eastAsia="宋体" w:hAnsi="宋体" w:hint="eastAsia"/>
          <w:sz w:val="24"/>
          <w:szCs w:val="24"/>
        </w:rPr>
        <w:t>结合企业服务管理和服务营销的典型场景进行五项修炼的讲解和演练</w:t>
      </w:r>
    </w:p>
    <w:sectPr w:rsidR="006D0914" w:rsidRPr="008104B0">
      <w:footerReference w:type="default" r:id="rId7"/>
      <w:pgSz w:w="11906" w:h="16838"/>
      <w:pgMar w:top="993" w:right="991" w:bottom="709"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AAA94" w14:textId="77777777" w:rsidR="00326063" w:rsidRDefault="00326063">
      <w:r>
        <w:separator/>
      </w:r>
    </w:p>
  </w:endnote>
  <w:endnote w:type="continuationSeparator" w:id="0">
    <w:p w14:paraId="55EC5A69" w14:textId="77777777" w:rsidR="00326063" w:rsidRDefault="00326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08DC5" w14:textId="77777777" w:rsidR="006D0914" w:rsidRDefault="006D0914">
    <w:pPr>
      <w:pStyle w:val="a3"/>
      <w:spacing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2B454" w14:textId="77777777" w:rsidR="00326063" w:rsidRDefault="00326063">
      <w:r>
        <w:separator/>
      </w:r>
    </w:p>
  </w:footnote>
  <w:footnote w:type="continuationSeparator" w:id="0">
    <w:p w14:paraId="5B9333A9" w14:textId="77777777" w:rsidR="00326063" w:rsidRDefault="003260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doNotDisplayPageBoundaries/>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F30"/>
    <w:rsid w:val="00003D05"/>
    <w:rsid w:val="00006AC7"/>
    <w:rsid w:val="00013E72"/>
    <w:rsid w:val="000149ED"/>
    <w:rsid w:val="00023F6A"/>
    <w:rsid w:val="00025C7E"/>
    <w:rsid w:val="00034B89"/>
    <w:rsid w:val="00037012"/>
    <w:rsid w:val="0003739F"/>
    <w:rsid w:val="000516B3"/>
    <w:rsid w:val="000526DE"/>
    <w:rsid w:val="00053834"/>
    <w:rsid w:val="000602D0"/>
    <w:rsid w:val="00082CF2"/>
    <w:rsid w:val="00087D23"/>
    <w:rsid w:val="00097F30"/>
    <w:rsid w:val="000C522D"/>
    <w:rsid w:val="000E54BC"/>
    <w:rsid w:val="000F18C5"/>
    <w:rsid w:val="000F3ABA"/>
    <w:rsid w:val="00105C10"/>
    <w:rsid w:val="00112701"/>
    <w:rsid w:val="001149FF"/>
    <w:rsid w:val="00117365"/>
    <w:rsid w:val="00121023"/>
    <w:rsid w:val="00131942"/>
    <w:rsid w:val="0013662F"/>
    <w:rsid w:val="00140191"/>
    <w:rsid w:val="001415C8"/>
    <w:rsid w:val="0015126D"/>
    <w:rsid w:val="0015413E"/>
    <w:rsid w:val="00157497"/>
    <w:rsid w:val="00164516"/>
    <w:rsid w:val="0017781C"/>
    <w:rsid w:val="00192757"/>
    <w:rsid w:val="0019527B"/>
    <w:rsid w:val="0019618A"/>
    <w:rsid w:val="00197C0B"/>
    <w:rsid w:val="001A0842"/>
    <w:rsid w:val="001A13B2"/>
    <w:rsid w:val="001A5012"/>
    <w:rsid w:val="001B20AD"/>
    <w:rsid w:val="001B3C62"/>
    <w:rsid w:val="001B5893"/>
    <w:rsid w:val="001C3D24"/>
    <w:rsid w:val="001D3225"/>
    <w:rsid w:val="001E1298"/>
    <w:rsid w:val="001E1D5D"/>
    <w:rsid w:val="001E2FB6"/>
    <w:rsid w:val="001F1D54"/>
    <w:rsid w:val="001F5E7B"/>
    <w:rsid w:val="002002A8"/>
    <w:rsid w:val="0021648B"/>
    <w:rsid w:val="0021759D"/>
    <w:rsid w:val="00234EBE"/>
    <w:rsid w:val="0023764D"/>
    <w:rsid w:val="00244A2F"/>
    <w:rsid w:val="00253821"/>
    <w:rsid w:val="0027188A"/>
    <w:rsid w:val="002758FE"/>
    <w:rsid w:val="002775DC"/>
    <w:rsid w:val="00277EB6"/>
    <w:rsid w:val="0028085A"/>
    <w:rsid w:val="002831BA"/>
    <w:rsid w:val="00283292"/>
    <w:rsid w:val="00284B13"/>
    <w:rsid w:val="00285CA7"/>
    <w:rsid w:val="00286758"/>
    <w:rsid w:val="002A75D2"/>
    <w:rsid w:val="002A7ACD"/>
    <w:rsid w:val="002B09E4"/>
    <w:rsid w:val="002B67F4"/>
    <w:rsid w:val="002C0E6A"/>
    <w:rsid w:val="002D3482"/>
    <w:rsid w:val="00322C4A"/>
    <w:rsid w:val="00326063"/>
    <w:rsid w:val="00337C4C"/>
    <w:rsid w:val="00341018"/>
    <w:rsid w:val="003454F2"/>
    <w:rsid w:val="00345ECE"/>
    <w:rsid w:val="00346F82"/>
    <w:rsid w:val="00350A47"/>
    <w:rsid w:val="003566CF"/>
    <w:rsid w:val="00357F3C"/>
    <w:rsid w:val="00370ED2"/>
    <w:rsid w:val="00373EDF"/>
    <w:rsid w:val="003872B5"/>
    <w:rsid w:val="0038795B"/>
    <w:rsid w:val="00392DE4"/>
    <w:rsid w:val="00393D83"/>
    <w:rsid w:val="00394088"/>
    <w:rsid w:val="003B11FC"/>
    <w:rsid w:val="003C3EF0"/>
    <w:rsid w:val="003C425B"/>
    <w:rsid w:val="003E0540"/>
    <w:rsid w:val="003E0C9D"/>
    <w:rsid w:val="003E6BF9"/>
    <w:rsid w:val="003F2C61"/>
    <w:rsid w:val="003F616E"/>
    <w:rsid w:val="00402F4F"/>
    <w:rsid w:val="00404A4B"/>
    <w:rsid w:val="00405557"/>
    <w:rsid w:val="00407C95"/>
    <w:rsid w:val="00426766"/>
    <w:rsid w:val="00442FB2"/>
    <w:rsid w:val="004520E3"/>
    <w:rsid w:val="00460A60"/>
    <w:rsid w:val="00460DC4"/>
    <w:rsid w:val="00463726"/>
    <w:rsid w:val="0047105C"/>
    <w:rsid w:val="00473C16"/>
    <w:rsid w:val="004743DF"/>
    <w:rsid w:val="00474945"/>
    <w:rsid w:val="00476CCA"/>
    <w:rsid w:val="00482D2B"/>
    <w:rsid w:val="00485D78"/>
    <w:rsid w:val="00486EB6"/>
    <w:rsid w:val="00491352"/>
    <w:rsid w:val="00495183"/>
    <w:rsid w:val="004A03BE"/>
    <w:rsid w:val="004A29F6"/>
    <w:rsid w:val="004B6F77"/>
    <w:rsid w:val="004C28F0"/>
    <w:rsid w:val="004C6EA2"/>
    <w:rsid w:val="004C7386"/>
    <w:rsid w:val="004D4BE2"/>
    <w:rsid w:val="004E128C"/>
    <w:rsid w:val="004F2EEC"/>
    <w:rsid w:val="004F7B82"/>
    <w:rsid w:val="005078AC"/>
    <w:rsid w:val="00512B23"/>
    <w:rsid w:val="0051550F"/>
    <w:rsid w:val="00516FFB"/>
    <w:rsid w:val="0052001E"/>
    <w:rsid w:val="00523A3E"/>
    <w:rsid w:val="00524619"/>
    <w:rsid w:val="00524ACE"/>
    <w:rsid w:val="005252A9"/>
    <w:rsid w:val="00530B2B"/>
    <w:rsid w:val="00547AE1"/>
    <w:rsid w:val="005575CE"/>
    <w:rsid w:val="005643CF"/>
    <w:rsid w:val="00571DB2"/>
    <w:rsid w:val="00576678"/>
    <w:rsid w:val="005916D2"/>
    <w:rsid w:val="0059607E"/>
    <w:rsid w:val="005A3EB8"/>
    <w:rsid w:val="005A56F7"/>
    <w:rsid w:val="005B4794"/>
    <w:rsid w:val="005C1CE7"/>
    <w:rsid w:val="005C66DB"/>
    <w:rsid w:val="005D6AA1"/>
    <w:rsid w:val="005E48B9"/>
    <w:rsid w:val="005E5CBB"/>
    <w:rsid w:val="005E741A"/>
    <w:rsid w:val="005F1632"/>
    <w:rsid w:val="005F6CED"/>
    <w:rsid w:val="005F78FF"/>
    <w:rsid w:val="00600EF6"/>
    <w:rsid w:val="00601598"/>
    <w:rsid w:val="00605551"/>
    <w:rsid w:val="006072D6"/>
    <w:rsid w:val="0061340A"/>
    <w:rsid w:val="00641D24"/>
    <w:rsid w:val="00645996"/>
    <w:rsid w:val="006558A0"/>
    <w:rsid w:val="00675117"/>
    <w:rsid w:val="006936FF"/>
    <w:rsid w:val="00695EC4"/>
    <w:rsid w:val="00697034"/>
    <w:rsid w:val="006A1032"/>
    <w:rsid w:val="006A7B8D"/>
    <w:rsid w:val="006A7D8C"/>
    <w:rsid w:val="006B14D0"/>
    <w:rsid w:val="006B6251"/>
    <w:rsid w:val="006B6C6D"/>
    <w:rsid w:val="006B7928"/>
    <w:rsid w:val="006C24AC"/>
    <w:rsid w:val="006C4CB9"/>
    <w:rsid w:val="006C6068"/>
    <w:rsid w:val="006D0914"/>
    <w:rsid w:val="006D17B0"/>
    <w:rsid w:val="006D718B"/>
    <w:rsid w:val="006E1462"/>
    <w:rsid w:val="006E56E5"/>
    <w:rsid w:val="006E5978"/>
    <w:rsid w:val="006E7AE8"/>
    <w:rsid w:val="006F022D"/>
    <w:rsid w:val="006F2FA8"/>
    <w:rsid w:val="0070188C"/>
    <w:rsid w:val="00706966"/>
    <w:rsid w:val="00707B91"/>
    <w:rsid w:val="0071308A"/>
    <w:rsid w:val="007169BA"/>
    <w:rsid w:val="00720AA7"/>
    <w:rsid w:val="00731EE4"/>
    <w:rsid w:val="00733699"/>
    <w:rsid w:val="0074043D"/>
    <w:rsid w:val="00744AF4"/>
    <w:rsid w:val="0074779A"/>
    <w:rsid w:val="007477D4"/>
    <w:rsid w:val="00756315"/>
    <w:rsid w:val="007575B7"/>
    <w:rsid w:val="00761901"/>
    <w:rsid w:val="0076226B"/>
    <w:rsid w:val="00763AE1"/>
    <w:rsid w:val="00767751"/>
    <w:rsid w:val="00777485"/>
    <w:rsid w:val="0078136C"/>
    <w:rsid w:val="00787BDC"/>
    <w:rsid w:val="00793AA0"/>
    <w:rsid w:val="007A4F30"/>
    <w:rsid w:val="007A544B"/>
    <w:rsid w:val="007A5A47"/>
    <w:rsid w:val="007B1767"/>
    <w:rsid w:val="007B716B"/>
    <w:rsid w:val="007C0534"/>
    <w:rsid w:val="007C094E"/>
    <w:rsid w:val="007C2C54"/>
    <w:rsid w:val="007C67C5"/>
    <w:rsid w:val="007C67E8"/>
    <w:rsid w:val="007D6B21"/>
    <w:rsid w:val="007E5C3A"/>
    <w:rsid w:val="007F02B7"/>
    <w:rsid w:val="007F195E"/>
    <w:rsid w:val="0080059C"/>
    <w:rsid w:val="008104B0"/>
    <w:rsid w:val="00812C5F"/>
    <w:rsid w:val="00816E84"/>
    <w:rsid w:val="00825DD3"/>
    <w:rsid w:val="00833451"/>
    <w:rsid w:val="00833A42"/>
    <w:rsid w:val="00836371"/>
    <w:rsid w:val="008532DA"/>
    <w:rsid w:val="00861C0B"/>
    <w:rsid w:val="0086392E"/>
    <w:rsid w:val="00866804"/>
    <w:rsid w:val="00866D90"/>
    <w:rsid w:val="00866DC5"/>
    <w:rsid w:val="00872EC9"/>
    <w:rsid w:val="00881836"/>
    <w:rsid w:val="00891761"/>
    <w:rsid w:val="0089362F"/>
    <w:rsid w:val="008937B9"/>
    <w:rsid w:val="008A6BF8"/>
    <w:rsid w:val="008B0360"/>
    <w:rsid w:val="008B566D"/>
    <w:rsid w:val="008B5ACB"/>
    <w:rsid w:val="008C2CD7"/>
    <w:rsid w:val="008C32D1"/>
    <w:rsid w:val="008C6643"/>
    <w:rsid w:val="008D4C88"/>
    <w:rsid w:val="008E25A6"/>
    <w:rsid w:val="008F1154"/>
    <w:rsid w:val="008F59A9"/>
    <w:rsid w:val="00903D80"/>
    <w:rsid w:val="00904715"/>
    <w:rsid w:val="00913245"/>
    <w:rsid w:val="009242A9"/>
    <w:rsid w:val="00940D5C"/>
    <w:rsid w:val="00946C42"/>
    <w:rsid w:val="00950D40"/>
    <w:rsid w:val="0095395A"/>
    <w:rsid w:val="009630AB"/>
    <w:rsid w:val="00963CB4"/>
    <w:rsid w:val="00970D74"/>
    <w:rsid w:val="00974304"/>
    <w:rsid w:val="00994762"/>
    <w:rsid w:val="00995D1F"/>
    <w:rsid w:val="00996040"/>
    <w:rsid w:val="00997929"/>
    <w:rsid w:val="009A4EED"/>
    <w:rsid w:val="009A4F40"/>
    <w:rsid w:val="009B3E12"/>
    <w:rsid w:val="009B452E"/>
    <w:rsid w:val="009B53D2"/>
    <w:rsid w:val="009B766B"/>
    <w:rsid w:val="009D32E6"/>
    <w:rsid w:val="009D4545"/>
    <w:rsid w:val="009D4F72"/>
    <w:rsid w:val="009E3652"/>
    <w:rsid w:val="00A02D9F"/>
    <w:rsid w:val="00A104CA"/>
    <w:rsid w:val="00A130D2"/>
    <w:rsid w:val="00A13862"/>
    <w:rsid w:val="00A13F75"/>
    <w:rsid w:val="00A22383"/>
    <w:rsid w:val="00A323E3"/>
    <w:rsid w:val="00A366BD"/>
    <w:rsid w:val="00A447AA"/>
    <w:rsid w:val="00A467F2"/>
    <w:rsid w:val="00A56D4A"/>
    <w:rsid w:val="00A63C22"/>
    <w:rsid w:val="00A654D9"/>
    <w:rsid w:val="00A66DDC"/>
    <w:rsid w:val="00A80DDA"/>
    <w:rsid w:val="00A820AA"/>
    <w:rsid w:val="00A837AE"/>
    <w:rsid w:val="00A8573D"/>
    <w:rsid w:val="00A87C5A"/>
    <w:rsid w:val="00A973DF"/>
    <w:rsid w:val="00A9757E"/>
    <w:rsid w:val="00AB35A0"/>
    <w:rsid w:val="00AB3AAB"/>
    <w:rsid w:val="00AB598D"/>
    <w:rsid w:val="00AC0DAA"/>
    <w:rsid w:val="00AC38AB"/>
    <w:rsid w:val="00AC4215"/>
    <w:rsid w:val="00AC6F8E"/>
    <w:rsid w:val="00AE051A"/>
    <w:rsid w:val="00AE1571"/>
    <w:rsid w:val="00AE1E36"/>
    <w:rsid w:val="00AE33BB"/>
    <w:rsid w:val="00B106B6"/>
    <w:rsid w:val="00B10E16"/>
    <w:rsid w:val="00B1404B"/>
    <w:rsid w:val="00B17C16"/>
    <w:rsid w:val="00B22466"/>
    <w:rsid w:val="00B260D8"/>
    <w:rsid w:val="00B30802"/>
    <w:rsid w:val="00B347B0"/>
    <w:rsid w:val="00B35773"/>
    <w:rsid w:val="00B543FC"/>
    <w:rsid w:val="00B609B8"/>
    <w:rsid w:val="00B61DB0"/>
    <w:rsid w:val="00B7025B"/>
    <w:rsid w:val="00B703FC"/>
    <w:rsid w:val="00B756E9"/>
    <w:rsid w:val="00B75ED8"/>
    <w:rsid w:val="00B75F6E"/>
    <w:rsid w:val="00B76C3E"/>
    <w:rsid w:val="00B82105"/>
    <w:rsid w:val="00B823DC"/>
    <w:rsid w:val="00B95F05"/>
    <w:rsid w:val="00BB12B4"/>
    <w:rsid w:val="00BB5466"/>
    <w:rsid w:val="00BB5FD1"/>
    <w:rsid w:val="00BB6E2E"/>
    <w:rsid w:val="00BC0490"/>
    <w:rsid w:val="00BC2D8A"/>
    <w:rsid w:val="00BE1518"/>
    <w:rsid w:val="00C01024"/>
    <w:rsid w:val="00C013C1"/>
    <w:rsid w:val="00C057B8"/>
    <w:rsid w:val="00C063D6"/>
    <w:rsid w:val="00C07BD8"/>
    <w:rsid w:val="00C157FC"/>
    <w:rsid w:val="00C22ECA"/>
    <w:rsid w:val="00C349BF"/>
    <w:rsid w:val="00C36261"/>
    <w:rsid w:val="00C375E4"/>
    <w:rsid w:val="00C61752"/>
    <w:rsid w:val="00C66792"/>
    <w:rsid w:val="00C72E49"/>
    <w:rsid w:val="00C91619"/>
    <w:rsid w:val="00C9275E"/>
    <w:rsid w:val="00C964D2"/>
    <w:rsid w:val="00C97581"/>
    <w:rsid w:val="00CA50BA"/>
    <w:rsid w:val="00CA7AC0"/>
    <w:rsid w:val="00CB1EDB"/>
    <w:rsid w:val="00CB54F4"/>
    <w:rsid w:val="00CB652A"/>
    <w:rsid w:val="00CC3519"/>
    <w:rsid w:val="00CD2BFA"/>
    <w:rsid w:val="00CD39E6"/>
    <w:rsid w:val="00CD3F2C"/>
    <w:rsid w:val="00CE40AD"/>
    <w:rsid w:val="00CF394E"/>
    <w:rsid w:val="00CF7416"/>
    <w:rsid w:val="00CF7B2E"/>
    <w:rsid w:val="00D01D4E"/>
    <w:rsid w:val="00D077C5"/>
    <w:rsid w:val="00D1045E"/>
    <w:rsid w:val="00D17130"/>
    <w:rsid w:val="00D171ED"/>
    <w:rsid w:val="00D2141B"/>
    <w:rsid w:val="00D232C4"/>
    <w:rsid w:val="00D27C2C"/>
    <w:rsid w:val="00D3360D"/>
    <w:rsid w:val="00D45351"/>
    <w:rsid w:val="00D463E8"/>
    <w:rsid w:val="00D46F58"/>
    <w:rsid w:val="00D47BFE"/>
    <w:rsid w:val="00D667CA"/>
    <w:rsid w:val="00D76126"/>
    <w:rsid w:val="00D76703"/>
    <w:rsid w:val="00D942E2"/>
    <w:rsid w:val="00DA360A"/>
    <w:rsid w:val="00DA6B70"/>
    <w:rsid w:val="00DB40D9"/>
    <w:rsid w:val="00DC2E8D"/>
    <w:rsid w:val="00DC32DF"/>
    <w:rsid w:val="00DE2361"/>
    <w:rsid w:val="00DE2BAB"/>
    <w:rsid w:val="00DF3197"/>
    <w:rsid w:val="00DF4B2A"/>
    <w:rsid w:val="00DF5F98"/>
    <w:rsid w:val="00DF7D42"/>
    <w:rsid w:val="00E126A0"/>
    <w:rsid w:val="00E16B92"/>
    <w:rsid w:val="00E2090E"/>
    <w:rsid w:val="00E23A44"/>
    <w:rsid w:val="00E23D22"/>
    <w:rsid w:val="00E253D1"/>
    <w:rsid w:val="00E4128A"/>
    <w:rsid w:val="00E41E69"/>
    <w:rsid w:val="00E43AD7"/>
    <w:rsid w:val="00E524B0"/>
    <w:rsid w:val="00E5680C"/>
    <w:rsid w:val="00E6167E"/>
    <w:rsid w:val="00E705AA"/>
    <w:rsid w:val="00E903E0"/>
    <w:rsid w:val="00E9627D"/>
    <w:rsid w:val="00EA3E31"/>
    <w:rsid w:val="00EA42F2"/>
    <w:rsid w:val="00EA59CA"/>
    <w:rsid w:val="00EA7DA7"/>
    <w:rsid w:val="00EB4A22"/>
    <w:rsid w:val="00ED5525"/>
    <w:rsid w:val="00EE2706"/>
    <w:rsid w:val="00EE5A50"/>
    <w:rsid w:val="00EF1C32"/>
    <w:rsid w:val="00EF305C"/>
    <w:rsid w:val="00F02BAF"/>
    <w:rsid w:val="00F040A5"/>
    <w:rsid w:val="00F0692E"/>
    <w:rsid w:val="00F14587"/>
    <w:rsid w:val="00F20073"/>
    <w:rsid w:val="00F234A5"/>
    <w:rsid w:val="00F23DF1"/>
    <w:rsid w:val="00F246BD"/>
    <w:rsid w:val="00F26460"/>
    <w:rsid w:val="00F36589"/>
    <w:rsid w:val="00F41228"/>
    <w:rsid w:val="00F51121"/>
    <w:rsid w:val="00F53EA8"/>
    <w:rsid w:val="00F60AC7"/>
    <w:rsid w:val="00F60E8C"/>
    <w:rsid w:val="00F62C6A"/>
    <w:rsid w:val="00F6382B"/>
    <w:rsid w:val="00F650F2"/>
    <w:rsid w:val="00F657F7"/>
    <w:rsid w:val="00F704A0"/>
    <w:rsid w:val="00F71097"/>
    <w:rsid w:val="00F7254E"/>
    <w:rsid w:val="00F802A5"/>
    <w:rsid w:val="00F82E87"/>
    <w:rsid w:val="00F870BB"/>
    <w:rsid w:val="00F939EB"/>
    <w:rsid w:val="00F94EB4"/>
    <w:rsid w:val="00F95775"/>
    <w:rsid w:val="00FA659D"/>
    <w:rsid w:val="00FB403E"/>
    <w:rsid w:val="00FC2ED0"/>
    <w:rsid w:val="00FC3D55"/>
    <w:rsid w:val="00FC54C3"/>
    <w:rsid w:val="00FC5DF1"/>
    <w:rsid w:val="00FC6EBB"/>
    <w:rsid w:val="00FD1102"/>
    <w:rsid w:val="00FD659C"/>
    <w:rsid w:val="00FE5066"/>
    <w:rsid w:val="00FF1B59"/>
    <w:rsid w:val="00FF5641"/>
    <w:rsid w:val="13D00838"/>
    <w:rsid w:val="2FB9178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17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微软雅黑" w:eastAsia="微软雅黑" w:hAnsi="宋体" w:cs="宋体"/>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Normal (Web)"/>
    <w:basedOn w:val="a"/>
    <w:unhideWhenUsed/>
    <w:qFormat/>
    <w:pPr>
      <w:widowControl/>
      <w:spacing w:before="100" w:beforeAutospacing="1" w:after="100" w:afterAutospacing="1"/>
      <w:jc w:val="left"/>
    </w:pPr>
    <w:rPr>
      <w:rFonts w:ascii="宋体" w:eastAsia="宋体" w:hAnsi="宋体" w:cs="宋体"/>
      <w:kern w:val="0"/>
      <w:sz w:val="24"/>
      <w:szCs w:val="24"/>
    </w:rPr>
  </w:style>
  <w:style w:type="paragraph" w:customStyle="1" w:styleId="ListParagraph1">
    <w:name w:val="List Paragraph1"/>
    <w:basedOn w:val="a"/>
    <w:qFormat/>
    <w:pPr>
      <w:widowControl/>
      <w:spacing w:line="440" w:lineRule="exact"/>
      <w:ind w:firstLineChars="200" w:firstLine="420"/>
      <w:jc w:val="left"/>
    </w:pPr>
    <w:rPr>
      <w:rFonts w:ascii="等线" w:eastAsia="等线" w:hAnsi="等线" w:cs="Times New Roman"/>
      <w:szCs w:val="21"/>
    </w:rPr>
  </w:style>
  <w:style w:type="paragraph" w:styleId="a8">
    <w:name w:val="List Paragraph"/>
    <w:basedOn w:val="a"/>
    <w:uiPriority w:val="34"/>
    <w:qFormat/>
    <w:pPr>
      <w:ind w:firstLineChars="200" w:firstLine="420"/>
    </w:pPr>
  </w:style>
  <w:style w:type="character" w:customStyle="1" w:styleId="a6">
    <w:name w:val="页眉 字符"/>
    <w:basedOn w:val="a0"/>
    <w:link w:val="a5"/>
    <w:uiPriority w:val="99"/>
    <w:qFormat/>
    <w:rPr>
      <w:rFonts w:asciiTheme="minorHAnsi" w:eastAsiaTheme="minorEastAsia" w:hAnsiTheme="minorHAnsi" w:cstheme="minorBidi"/>
      <w:color w:val="auto"/>
      <w:kern w:val="2"/>
      <w:sz w:val="18"/>
      <w:szCs w:val="18"/>
    </w:rPr>
  </w:style>
  <w:style w:type="character" w:customStyle="1" w:styleId="a4">
    <w:name w:val="页脚 字符"/>
    <w:basedOn w:val="a0"/>
    <w:link w:val="a3"/>
    <w:uiPriority w:val="99"/>
    <w:qFormat/>
    <w:rPr>
      <w:rFonts w:asciiTheme="minorHAnsi" w:eastAsiaTheme="minorEastAsia" w:hAnsiTheme="minorHAnsi" w:cstheme="minorBidi"/>
      <w:color w:val="auto"/>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52FA2-C0D9-45E0-8F03-793955CFC48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3536</Words>
  <Characters>409</Characters>
  <Application>Microsoft Office Word</Application>
  <DocSecurity>0</DocSecurity>
  <Lines>3</Lines>
  <Paragraphs>7</Paragraphs>
  <ScaleCrop>false</ScaleCrop>
  <LinksUpToDate>false</LinksUpToDate>
  <CharactersWithSpaces>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2024-08-12T14:10:00Z</dcterms:created>
  <dcterms:modified xsi:type="dcterms:W3CDTF">2026-03-09T11:02:00Z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eyJoZGlkIjoiY2EzZWZmMWJiNDQ4MjUyMDI0MWUwYjY1MzhkZGQ4MjgiLCJ1c2VySWQiOiIxNjIzMjA5NDU1In0=</vt:lpwstr>
  </property>
  <property fmtid="{D5CDD505-2E9C-101B-9397-08002B2CF9AE}" pid="3" name="KSOProductBuildVer">
    <vt:lpwstr>2052-12.1.0.25225</vt:lpwstr>
  </property>
  <property fmtid="{D5CDD505-2E9C-101B-9397-08002B2CF9AE}" pid="4" name="ICV">
    <vt:lpwstr>6A0074AE3DD04DB29D1B50BE61C629CD_12</vt:lpwstr>
  </property>
</Properties>
</file>