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9F9F9"/>
  <w:body>
    <w:p w14:paraId="613E2896" w14:textId="77777777" w:rsidR="001E1B5F" w:rsidRDefault="004F162F" w:rsidP="004F162F">
      <w:pPr>
        <w:spacing w:line="480" w:lineRule="exact"/>
        <w:jc w:val="center"/>
        <w:rPr>
          <w:rFonts w:ascii="宋体" w:eastAsia="宋体" w:hAnsi="宋体"/>
          <w:b/>
          <w:bCs/>
          <w:color w:val="1F4E79"/>
          <w:sz w:val="32"/>
          <w:szCs w:val="32"/>
        </w:rPr>
      </w:pPr>
      <w:r w:rsidRPr="004F162F">
        <w:rPr>
          <w:rFonts w:ascii="宋体" w:eastAsia="宋体" w:hAnsi="宋体" w:hint="eastAsia"/>
          <w:b/>
          <w:bCs/>
          <w:color w:val="1F4E79"/>
          <w:sz w:val="32"/>
          <w:szCs w:val="32"/>
        </w:rPr>
        <w:t>成为业界标杆</w:t>
      </w:r>
    </w:p>
    <w:p w14:paraId="1133648E" w14:textId="1BB3F156" w:rsidR="004F162F" w:rsidRPr="004F162F" w:rsidRDefault="004F162F" w:rsidP="004F162F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32"/>
          <w:szCs w:val="32"/>
        </w:rPr>
      </w:pPr>
      <w:r w:rsidRPr="004F162F">
        <w:rPr>
          <w:rFonts w:ascii="宋体" w:eastAsia="宋体" w:hAnsi="宋体" w:hint="eastAsia"/>
          <w:b/>
          <w:bCs/>
          <w:color w:val="1F4E79"/>
          <w:sz w:val="32"/>
          <w:szCs w:val="32"/>
        </w:rPr>
        <w:t>——打造TOP销售团队的秘密</w:t>
      </w:r>
    </w:p>
    <w:p w14:paraId="7BA55F65" w14:textId="77777777" w:rsidR="004F162F" w:rsidRPr="004F162F" w:rsidRDefault="004F162F" w:rsidP="004F162F">
      <w:pPr>
        <w:spacing w:line="480" w:lineRule="exact"/>
        <w:rPr>
          <w:rFonts w:ascii="宋体" w:eastAsia="宋体" w:hAnsi="宋体" w:hint="eastAsia"/>
          <w:color w:val="1F4E79"/>
          <w:sz w:val="24"/>
        </w:rPr>
      </w:pPr>
    </w:p>
    <w:p w14:paraId="12498E4B" w14:textId="77777777" w:rsidR="004F162F" w:rsidRPr="004F162F" w:rsidRDefault="004F162F" w:rsidP="004F162F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4F162F">
        <w:rPr>
          <w:rFonts w:ascii="宋体" w:eastAsia="宋体" w:hAnsi="宋体" w:hint="eastAsia"/>
          <w:b/>
          <w:bCs/>
          <w:color w:val="1F4E79"/>
          <w:sz w:val="24"/>
        </w:rPr>
        <w:t>课程背景：</w:t>
      </w:r>
    </w:p>
    <w:p w14:paraId="2AE49C9A" w14:textId="26D9FDEE" w:rsidR="004F162F" w:rsidRPr="004F162F" w:rsidRDefault="004F162F" w:rsidP="004F162F">
      <w:pPr>
        <w:spacing w:line="480" w:lineRule="exact"/>
        <w:ind w:firstLine="420"/>
        <w:rPr>
          <w:rFonts w:ascii="宋体" w:eastAsia="宋体" w:hAnsi="宋体" w:hint="eastAsia"/>
          <w:sz w:val="24"/>
        </w:rPr>
      </w:pPr>
      <w:r w:rsidRPr="004F162F">
        <w:rPr>
          <w:rFonts w:ascii="宋体" w:eastAsia="宋体" w:hAnsi="宋体" w:hint="eastAsia"/>
          <w:sz w:val="24"/>
        </w:rPr>
        <w:t>经济衰退期，决策者应聚焦何处？——大力强化团队整体销售力量。全球专业销售权威杂志《职业销售力量》分析显示：拥有能够操作的管理体系，企业可以提高30%的净收益；施加良好的销售管理，团队业绩可以提升1</w:t>
      </w:r>
      <w:r w:rsidR="004C5399">
        <w:rPr>
          <w:rFonts w:ascii="宋体" w:eastAsia="宋体" w:hAnsi="宋体" w:hint="eastAsia"/>
          <w:sz w:val="24"/>
        </w:rPr>
        <w:t>.</w:t>
      </w:r>
      <w:r w:rsidRPr="004F162F">
        <w:rPr>
          <w:rFonts w:ascii="宋体" w:eastAsia="宋体" w:hAnsi="宋体" w:hint="eastAsia"/>
          <w:sz w:val="24"/>
        </w:rPr>
        <w:t>5～16倍！</w:t>
      </w:r>
    </w:p>
    <w:p w14:paraId="1F58931E" w14:textId="77777777" w:rsidR="004F162F" w:rsidRPr="004F162F" w:rsidRDefault="004F162F" w:rsidP="004F162F">
      <w:pPr>
        <w:spacing w:line="480" w:lineRule="exact"/>
        <w:ind w:firstLine="420"/>
        <w:rPr>
          <w:rFonts w:ascii="宋体" w:eastAsia="宋体" w:hAnsi="宋体" w:hint="eastAsia"/>
          <w:sz w:val="24"/>
        </w:rPr>
      </w:pPr>
      <w:r w:rsidRPr="004F162F">
        <w:rPr>
          <w:rFonts w:ascii="宋体" w:eastAsia="宋体" w:hAnsi="宋体" w:hint="eastAsia"/>
          <w:sz w:val="24"/>
        </w:rPr>
        <w:t>志向远大的企业，如何成为业界标杆？——找到打造顶级团队的“中南海”。我们将为您展开一幅路径清晰的蜕变蓝图，它正是无数企业梦寐以求的“销售上将”养成计划。请注意，这不是一堂课程，是高度有效的团队系统解决方案。</w:t>
      </w:r>
    </w:p>
    <w:p w14:paraId="2410B134" w14:textId="77777777" w:rsidR="004F162F" w:rsidRPr="004F162F" w:rsidRDefault="004F162F" w:rsidP="004F162F">
      <w:pPr>
        <w:spacing w:line="480" w:lineRule="exact"/>
        <w:ind w:firstLine="420"/>
        <w:rPr>
          <w:rFonts w:ascii="宋体" w:eastAsia="宋体" w:hAnsi="宋体" w:hint="eastAsia"/>
          <w:sz w:val="24"/>
        </w:rPr>
      </w:pPr>
      <w:r w:rsidRPr="004F162F">
        <w:rPr>
          <w:rFonts w:ascii="宋体" w:eastAsia="宋体" w:hAnsi="宋体" w:hint="eastAsia"/>
          <w:sz w:val="24"/>
        </w:rPr>
        <w:t>论及登峰造绩，为什么他颇有发言权？——由中国医药界第一团队的缔造者、全球酒店业第一团队的辅导者，亲自揭晓成功背后的重大秘密。全景呈现TOP团队不为人知的管理诀要，价值堪称稀缺，实为企业不容错过的一场智力盛宴！</w:t>
      </w:r>
    </w:p>
    <w:p w14:paraId="3230627B" w14:textId="5832B084" w:rsidR="004F162F" w:rsidRPr="004F162F" w:rsidRDefault="004F162F" w:rsidP="004F162F">
      <w:pPr>
        <w:rPr>
          <w:rFonts w:ascii="宋体" w:eastAsia="宋体" w:hAnsi="宋体" w:hint="eastAsia"/>
          <w:sz w:val="24"/>
        </w:rPr>
      </w:pPr>
      <w:r w:rsidRPr="004F162F">
        <w:rPr>
          <w:rFonts w:ascii="宋体" w:eastAsia="宋体" w:hAnsi="宋体"/>
          <w:noProof/>
          <w:sz w:val="24"/>
        </w:rPr>
        <w:drawing>
          <wp:inline distT="0" distB="0" distL="0" distR="0" wp14:anchorId="0E85FC5C" wp14:editId="178EFC90">
            <wp:extent cx="1295400" cy="1247775"/>
            <wp:effectExtent l="0" t="0" r="0" b="9525"/>
            <wp:docPr id="6869982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62F">
        <w:rPr>
          <w:rFonts w:ascii="宋体" w:eastAsia="宋体" w:hAnsi="宋体"/>
          <w:noProof/>
          <w:sz w:val="24"/>
        </w:rPr>
        <w:drawing>
          <wp:inline distT="0" distB="0" distL="0" distR="0" wp14:anchorId="66C5D37D" wp14:editId="33C8C3A2">
            <wp:extent cx="1295400" cy="1257300"/>
            <wp:effectExtent l="0" t="0" r="0" b="0"/>
            <wp:docPr id="192951906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F5ED9" w14:textId="77777777" w:rsidR="004F162F" w:rsidRDefault="004F162F" w:rsidP="004F162F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</w:p>
    <w:p w14:paraId="053EDAF5" w14:textId="49DB2D8D" w:rsidR="004F162F" w:rsidRPr="004F162F" w:rsidRDefault="004F162F" w:rsidP="004F162F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4F162F">
        <w:rPr>
          <w:rFonts w:ascii="宋体" w:eastAsia="宋体" w:hAnsi="宋体" w:hint="eastAsia"/>
          <w:b/>
          <w:bCs/>
          <w:color w:val="1F4E79"/>
          <w:sz w:val="24"/>
        </w:rPr>
        <w:t>课程收益：</w:t>
      </w:r>
    </w:p>
    <w:p w14:paraId="5762AD6A" w14:textId="10D63EDF" w:rsidR="004F162F" w:rsidRPr="004F162F" w:rsidRDefault="004F162F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1、</w:t>
      </w:r>
      <w:r w:rsidRPr="004F162F">
        <w:rPr>
          <w:rFonts w:ascii="宋体" w:eastAsia="宋体" w:hAnsi="宋体" w:hint="eastAsia"/>
          <w:sz w:val="24"/>
        </w:rPr>
        <w:t>思维层面的收获：全面认知顶尖销售管理的</w:t>
      </w:r>
      <w:r w:rsidRPr="004F162F">
        <w:rPr>
          <w:rFonts w:ascii="宋体" w:eastAsia="宋体" w:hAnsi="宋体"/>
          <w:sz w:val="24"/>
        </w:rPr>
        <w:t>6</w:t>
      </w:r>
      <w:r w:rsidRPr="004F162F">
        <w:rPr>
          <w:rFonts w:ascii="宋体" w:eastAsia="宋体" w:hAnsi="宋体" w:hint="eastAsia"/>
          <w:sz w:val="24"/>
        </w:rPr>
        <w:t>大架构；</w:t>
      </w:r>
    </w:p>
    <w:p w14:paraId="7FA38F20" w14:textId="5FD6DE35" w:rsidR="004F162F" w:rsidRPr="004F162F" w:rsidRDefault="004F162F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2、</w:t>
      </w:r>
      <w:r w:rsidRPr="004F162F">
        <w:rPr>
          <w:rFonts w:ascii="宋体" w:eastAsia="宋体" w:hAnsi="宋体" w:hint="eastAsia"/>
          <w:sz w:val="24"/>
        </w:rPr>
        <w:t>战略层面的收获：全程聚焦于绩效的产出和提升；</w:t>
      </w:r>
    </w:p>
    <w:p w14:paraId="40B6B3BD" w14:textId="34355258" w:rsidR="004F162F" w:rsidRPr="004F162F" w:rsidRDefault="004F162F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3、</w:t>
      </w:r>
      <w:r w:rsidRPr="004F162F">
        <w:rPr>
          <w:rFonts w:ascii="宋体" w:eastAsia="宋体" w:hAnsi="宋体" w:hint="eastAsia"/>
          <w:sz w:val="24"/>
        </w:rPr>
        <w:t>战术层面的收获：掌握销售文化、招聘、训练、激励、薪酬及评估的关键策略，系统执行前提下，有效提升销售管理水平</w:t>
      </w:r>
      <w:r w:rsidRPr="004F162F">
        <w:rPr>
          <w:rFonts w:ascii="宋体" w:eastAsia="宋体" w:hAnsi="宋体"/>
          <w:sz w:val="24"/>
        </w:rPr>
        <w:t>30%</w:t>
      </w:r>
      <w:r w:rsidRPr="004F162F">
        <w:rPr>
          <w:rFonts w:ascii="宋体" w:eastAsia="宋体" w:hAnsi="宋体" w:hint="eastAsia"/>
          <w:sz w:val="24"/>
        </w:rPr>
        <w:t>、团队人均产值</w:t>
      </w:r>
      <w:r w:rsidRPr="004F162F">
        <w:rPr>
          <w:rFonts w:ascii="宋体" w:eastAsia="宋体" w:hAnsi="宋体"/>
          <w:sz w:val="24"/>
        </w:rPr>
        <w:t>24</w:t>
      </w:r>
      <w:r w:rsidRPr="004F162F">
        <w:rPr>
          <w:rFonts w:ascii="宋体" w:eastAsia="宋体" w:hAnsi="宋体" w:hint="eastAsia"/>
          <w:sz w:val="24"/>
        </w:rPr>
        <w:t>～</w:t>
      </w:r>
      <w:r w:rsidRPr="004F162F">
        <w:rPr>
          <w:rFonts w:ascii="宋体" w:eastAsia="宋体" w:hAnsi="宋体"/>
          <w:sz w:val="24"/>
        </w:rPr>
        <w:t>36%</w:t>
      </w:r>
      <w:r w:rsidRPr="004F162F">
        <w:rPr>
          <w:rFonts w:ascii="宋体" w:eastAsia="宋体" w:hAnsi="宋体" w:hint="eastAsia"/>
          <w:sz w:val="24"/>
        </w:rPr>
        <w:t>；</w:t>
      </w:r>
    </w:p>
    <w:p w14:paraId="3C1A2FE7" w14:textId="60A6E08F" w:rsidR="004F162F" w:rsidRPr="004F162F" w:rsidRDefault="004F162F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4、</w:t>
      </w:r>
      <w:r w:rsidRPr="004F162F">
        <w:rPr>
          <w:rFonts w:ascii="宋体" w:eastAsia="宋体" w:hAnsi="宋体" w:hint="eastAsia"/>
          <w:sz w:val="24"/>
        </w:rPr>
        <w:t>工具层面的收获：收获一整套销售管理落地工具与实操指南；</w:t>
      </w:r>
    </w:p>
    <w:p w14:paraId="53AC8D61" w14:textId="1F9E6691" w:rsidR="004F162F" w:rsidRPr="004F162F" w:rsidRDefault="004F162F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5、</w:t>
      </w:r>
      <w:r w:rsidRPr="004F162F">
        <w:rPr>
          <w:rFonts w:ascii="宋体" w:eastAsia="宋体" w:hAnsi="宋体" w:hint="eastAsia"/>
          <w:sz w:val="24"/>
        </w:rPr>
        <w:t>系统层面的收获：学会构建一个完善、有效的销售管理系统；</w:t>
      </w:r>
    </w:p>
    <w:p w14:paraId="1DB8A1A0" w14:textId="4DC27BF6" w:rsidR="004F162F" w:rsidRPr="004F162F" w:rsidRDefault="004F162F" w:rsidP="004F162F">
      <w:pPr>
        <w:rPr>
          <w:rFonts w:ascii="宋体" w:eastAsia="宋体" w:hAnsi="宋体" w:hint="eastAsia"/>
          <w:sz w:val="24"/>
        </w:rPr>
      </w:pPr>
      <w:r w:rsidRPr="004F162F">
        <w:rPr>
          <w:rFonts w:ascii="宋体" w:eastAsia="宋体" w:hAnsi="宋体"/>
          <w:noProof/>
          <w:sz w:val="24"/>
        </w:rPr>
        <w:lastRenderedPageBreak/>
        <w:drawing>
          <wp:inline distT="0" distB="0" distL="0" distR="0" wp14:anchorId="47AD3717" wp14:editId="1C831A90">
            <wp:extent cx="4067175" cy="2276475"/>
            <wp:effectExtent l="0" t="0" r="9525" b="9525"/>
            <wp:docPr id="55678633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D335E" w14:textId="33596DEE" w:rsidR="004F162F" w:rsidRPr="004F162F" w:rsidRDefault="004F162F" w:rsidP="004F162F">
      <w:pPr>
        <w:spacing w:line="480" w:lineRule="exact"/>
        <w:rPr>
          <w:rFonts w:ascii="宋体" w:eastAsia="宋体" w:hAnsi="宋体" w:hint="eastAsia"/>
          <w:sz w:val="24"/>
        </w:rPr>
      </w:pPr>
      <w:r w:rsidRPr="004C5399">
        <w:rPr>
          <w:rFonts w:ascii="宋体" w:eastAsia="宋体" w:hAnsi="宋体" w:hint="eastAsia"/>
          <w:b/>
          <w:color w:val="1F4E79"/>
          <w:sz w:val="24"/>
        </w:rPr>
        <w:t>课程时间：</w:t>
      </w:r>
      <w:r w:rsidRPr="004F162F">
        <w:rPr>
          <w:rFonts w:ascii="宋体" w:eastAsia="宋体" w:hAnsi="宋体" w:hint="eastAsia"/>
          <w:sz w:val="24"/>
        </w:rPr>
        <w:t>2天，6小时/天（</w:t>
      </w:r>
      <w:r>
        <w:rPr>
          <w:rFonts w:ascii="宋体" w:eastAsia="宋体" w:hAnsi="宋体" w:hint="eastAsia"/>
          <w:sz w:val="24"/>
        </w:rPr>
        <w:t>可延展咨询项目</w:t>
      </w:r>
      <w:r w:rsidR="004C5399">
        <w:rPr>
          <w:rFonts w:ascii="宋体" w:eastAsia="宋体" w:hAnsi="宋体" w:hint="eastAsia"/>
          <w:sz w:val="24"/>
        </w:rPr>
        <w:t>、陪跑，需另外收费</w:t>
      </w:r>
      <w:r w:rsidRPr="004F162F">
        <w:rPr>
          <w:rFonts w:ascii="宋体" w:eastAsia="宋体" w:hAnsi="宋体" w:hint="eastAsia"/>
          <w:sz w:val="24"/>
        </w:rPr>
        <w:t>）</w:t>
      </w:r>
    </w:p>
    <w:p w14:paraId="2E48787D" w14:textId="77777777" w:rsidR="004F162F" w:rsidRPr="004F162F" w:rsidRDefault="004F162F" w:rsidP="004F162F">
      <w:pPr>
        <w:spacing w:line="480" w:lineRule="exact"/>
        <w:rPr>
          <w:rFonts w:ascii="宋体" w:eastAsia="宋体" w:hAnsi="宋体" w:hint="eastAsia"/>
          <w:sz w:val="24"/>
        </w:rPr>
      </w:pPr>
      <w:r w:rsidRPr="004C5399">
        <w:rPr>
          <w:rFonts w:ascii="宋体" w:eastAsia="宋体" w:hAnsi="宋体" w:hint="eastAsia"/>
          <w:b/>
          <w:color w:val="1F4E79"/>
          <w:sz w:val="24"/>
        </w:rPr>
        <w:t>课程对象：</w:t>
      </w:r>
      <w:r w:rsidRPr="004F162F">
        <w:rPr>
          <w:rFonts w:ascii="宋体" w:eastAsia="宋体" w:hAnsi="宋体" w:hint="eastAsia"/>
          <w:sz w:val="24"/>
        </w:rPr>
        <w:t>企业核心决策层、全体销售管理层及人力资源管理层等</w:t>
      </w:r>
    </w:p>
    <w:p w14:paraId="2D4316FF" w14:textId="1D8FA4CF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 w:rsidRPr="004C5399">
        <w:rPr>
          <w:rFonts w:ascii="宋体" w:eastAsia="宋体" w:hAnsi="宋体" w:hint="eastAsia"/>
          <w:b/>
          <w:color w:val="1F4E79"/>
          <w:sz w:val="24"/>
        </w:rPr>
        <w:t>课程</w:t>
      </w:r>
      <w:r w:rsidR="004F162F" w:rsidRPr="004C5399">
        <w:rPr>
          <w:rFonts w:ascii="宋体" w:eastAsia="宋体" w:hAnsi="宋体" w:hint="eastAsia"/>
          <w:b/>
          <w:color w:val="1F4E79"/>
          <w:sz w:val="24"/>
        </w:rPr>
        <w:t>方式：</w:t>
      </w:r>
      <w:r w:rsidR="004F162F" w:rsidRPr="004F162F">
        <w:rPr>
          <w:rFonts w:ascii="宋体" w:eastAsia="宋体" w:hAnsi="宋体" w:hint="eastAsia"/>
          <w:sz w:val="24"/>
        </w:rPr>
        <w:t>咨询式授课＋针对性方案＋全系统工具</w:t>
      </w:r>
      <w:r>
        <w:rPr>
          <w:rFonts w:ascii="宋体" w:eastAsia="宋体" w:hAnsi="宋体" w:hint="eastAsia"/>
          <w:sz w:val="24"/>
        </w:rPr>
        <w:t>+案例拆解应用</w:t>
      </w:r>
    </w:p>
    <w:p w14:paraId="01D60856" w14:textId="77777777" w:rsidR="004F162F" w:rsidRPr="004F162F" w:rsidRDefault="004F162F" w:rsidP="004F162F">
      <w:pPr>
        <w:spacing w:line="480" w:lineRule="exact"/>
        <w:rPr>
          <w:rFonts w:ascii="宋体" w:eastAsia="宋体" w:hAnsi="宋体" w:hint="eastAsia"/>
          <w:sz w:val="24"/>
        </w:rPr>
      </w:pPr>
      <w:r w:rsidRPr="004C5399">
        <w:rPr>
          <w:rFonts w:ascii="宋体" w:eastAsia="宋体" w:hAnsi="宋体" w:hint="eastAsia"/>
          <w:b/>
          <w:color w:val="1F4E79"/>
          <w:sz w:val="24"/>
        </w:rPr>
        <w:t>课程模型：</w:t>
      </w:r>
    </w:p>
    <w:p w14:paraId="0B0A7A9A" w14:textId="6B87B467" w:rsidR="004F162F" w:rsidRPr="004F162F" w:rsidRDefault="004F162F" w:rsidP="004F162F">
      <w:pPr>
        <w:rPr>
          <w:rFonts w:ascii="宋体" w:eastAsia="宋体" w:hAnsi="宋体" w:hint="eastAsia"/>
          <w:sz w:val="24"/>
        </w:rPr>
      </w:pPr>
      <w:r w:rsidRPr="004F162F">
        <w:rPr>
          <w:rFonts w:ascii="宋体" w:eastAsia="宋体" w:hAnsi="宋体"/>
          <w:noProof/>
          <w:sz w:val="24"/>
        </w:rPr>
        <w:drawing>
          <wp:inline distT="0" distB="0" distL="0" distR="0" wp14:anchorId="53994B9F" wp14:editId="76EFE095">
            <wp:extent cx="5267325" cy="4562475"/>
            <wp:effectExtent l="0" t="0" r="9525" b="9525"/>
            <wp:docPr id="167729318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E03C0" w14:textId="77777777" w:rsidR="004F162F" w:rsidRDefault="004F162F" w:rsidP="004F162F">
      <w:pPr>
        <w:spacing w:line="480" w:lineRule="exact"/>
        <w:rPr>
          <w:rFonts w:ascii="宋体" w:eastAsia="宋体" w:hAnsi="宋体" w:hint="eastAsia"/>
          <w:sz w:val="24"/>
        </w:rPr>
      </w:pPr>
    </w:p>
    <w:p w14:paraId="32C73A5A" w14:textId="58C2CDF7" w:rsidR="004F162F" w:rsidRPr="004C5399" w:rsidRDefault="004F162F" w:rsidP="004F162F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4C5399">
        <w:rPr>
          <w:rFonts w:ascii="宋体" w:eastAsia="宋体" w:hAnsi="宋体" w:hint="eastAsia"/>
          <w:b/>
          <w:bCs/>
          <w:color w:val="1F4E79"/>
          <w:sz w:val="24"/>
        </w:rPr>
        <w:t>课程价值：</w:t>
      </w:r>
    </w:p>
    <w:p w14:paraId="2016565E" w14:textId="78C8FAD9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lastRenderedPageBreak/>
        <w:t>——</w:t>
      </w:r>
      <w:r w:rsidR="004F162F" w:rsidRPr="004F162F">
        <w:rPr>
          <w:rFonts w:ascii="宋体" w:eastAsia="宋体" w:hAnsi="宋体" w:hint="eastAsia"/>
          <w:sz w:val="24"/>
        </w:rPr>
        <w:t>《成为业界标杆》不仅是堂顶尖团队大课，更是企业打造</w:t>
      </w:r>
      <w:r w:rsidR="004F162F" w:rsidRPr="004F162F">
        <w:rPr>
          <w:rFonts w:ascii="宋体" w:eastAsia="宋体" w:hAnsi="宋体"/>
          <w:sz w:val="24"/>
        </w:rPr>
        <w:t>TOP</w:t>
      </w:r>
      <w:r w:rsidR="004F162F" w:rsidRPr="004F162F">
        <w:rPr>
          <w:rFonts w:ascii="宋体" w:eastAsia="宋体" w:hAnsi="宋体" w:hint="eastAsia"/>
          <w:sz w:val="24"/>
        </w:rPr>
        <w:t>销售团队的系统解决方案。司马剑明开创性推出“前端课程</w:t>
      </w:r>
      <w:r w:rsidR="004F162F" w:rsidRPr="004F162F">
        <w:rPr>
          <w:rFonts w:ascii="宋体" w:eastAsia="宋体" w:hAnsi="宋体"/>
          <w:sz w:val="24"/>
        </w:rPr>
        <w:t>+</w:t>
      </w:r>
      <w:r w:rsidR="004F162F" w:rsidRPr="004F162F">
        <w:rPr>
          <w:rFonts w:ascii="宋体" w:eastAsia="宋体" w:hAnsi="宋体" w:hint="eastAsia"/>
          <w:sz w:val="24"/>
        </w:rPr>
        <w:t>后端陪跑”的服务模式，创造智力价值的同时，尤为注重知识转化、能力提升和策略落地的</w:t>
      </w:r>
      <w:r w:rsidR="004F162F" w:rsidRPr="004F162F">
        <w:rPr>
          <w:rFonts w:ascii="宋体" w:eastAsia="宋体" w:hAnsi="宋体"/>
          <w:sz w:val="24"/>
        </w:rPr>
        <w:t>3</w:t>
      </w:r>
      <w:r w:rsidR="004F162F" w:rsidRPr="004F162F">
        <w:rPr>
          <w:rFonts w:ascii="宋体" w:eastAsia="宋体" w:hAnsi="宋体" w:hint="eastAsia"/>
          <w:sz w:val="24"/>
        </w:rPr>
        <w:t>大附加值。</w:t>
      </w:r>
    </w:p>
    <w:p w14:paraId="481D76F4" w14:textId="47B00875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4F162F" w:rsidRPr="004F162F">
        <w:rPr>
          <w:rFonts w:ascii="宋体" w:eastAsia="宋体" w:hAnsi="宋体" w:hint="eastAsia"/>
          <w:sz w:val="24"/>
        </w:rPr>
        <w:t>以“全情协助企业解决课程落地难题”为目标，采用“课后作业辅导</w:t>
      </w:r>
      <w:r w:rsidR="004F162F" w:rsidRPr="004F162F">
        <w:rPr>
          <w:rFonts w:ascii="宋体" w:eastAsia="宋体" w:hAnsi="宋体"/>
          <w:sz w:val="24"/>
        </w:rPr>
        <w:t>+</w:t>
      </w:r>
      <w:r w:rsidR="004F162F" w:rsidRPr="004F162F">
        <w:rPr>
          <w:rFonts w:ascii="宋体" w:eastAsia="宋体" w:hAnsi="宋体" w:hint="eastAsia"/>
          <w:sz w:val="24"/>
        </w:rPr>
        <w:t>定期答疑解惑</w:t>
      </w:r>
      <w:r w:rsidR="004F162F" w:rsidRPr="004F162F">
        <w:rPr>
          <w:rFonts w:ascii="宋体" w:eastAsia="宋体" w:hAnsi="宋体"/>
          <w:sz w:val="24"/>
        </w:rPr>
        <w:t>+</w:t>
      </w:r>
      <w:r w:rsidR="004F162F" w:rsidRPr="004F162F">
        <w:rPr>
          <w:rFonts w:ascii="宋体" w:eastAsia="宋体" w:hAnsi="宋体" w:hint="eastAsia"/>
          <w:sz w:val="24"/>
        </w:rPr>
        <w:t>系统策略落地”的三维一体服务组合，分别以</w:t>
      </w:r>
      <w:proofErr w:type="gramStart"/>
      <w:r w:rsidR="004F162F" w:rsidRPr="004F162F">
        <w:rPr>
          <w:rFonts w:ascii="宋体" w:eastAsia="宋体" w:hAnsi="宋体" w:hint="eastAsia"/>
          <w:sz w:val="24"/>
        </w:rPr>
        <w:t>微信群</w:t>
      </w:r>
      <w:proofErr w:type="gramEnd"/>
      <w:r w:rsidR="004F162F" w:rsidRPr="004F162F">
        <w:rPr>
          <w:rFonts w:ascii="宋体" w:eastAsia="宋体" w:hAnsi="宋体" w:hint="eastAsia"/>
          <w:sz w:val="24"/>
        </w:rPr>
        <w:t>辅导、电话咨询答疑和视频会议制定策略</w:t>
      </w:r>
      <w:r w:rsidR="004F162F" w:rsidRPr="004F162F">
        <w:rPr>
          <w:rFonts w:ascii="宋体" w:eastAsia="宋体" w:hAnsi="宋体"/>
          <w:sz w:val="24"/>
        </w:rPr>
        <w:t>3</w:t>
      </w:r>
      <w:r w:rsidR="004F162F" w:rsidRPr="004F162F">
        <w:rPr>
          <w:rFonts w:ascii="宋体" w:eastAsia="宋体" w:hAnsi="宋体" w:hint="eastAsia"/>
          <w:sz w:val="24"/>
        </w:rPr>
        <w:t>种形式实施团队高效陪跑。</w:t>
      </w:r>
    </w:p>
    <w:p w14:paraId="3CF2C287" w14:textId="56E52DB9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4F162F" w:rsidRPr="004F162F">
        <w:rPr>
          <w:rFonts w:ascii="宋体" w:eastAsia="宋体" w:hAnsi="宋体"/>
          <w:sz w:val="24"/>
        </w:rPr>
        <w:t>“</w:t>
      </w:r>
      <w:r w:rsidR="004F162F" w:rsidRPr="004F162F">
        <w:rPr>
          <w:rFonts w:ascii="宋体" w:eastAsia="宋体" w:hAnsi="宋体" w:hint="eastAsia"/>
          <w:sz w:val="24"/>
        </w:rPr>
        <w:t>前端课程</w:t>
      </w:r>
      <w:r w:rsidR="004F162F" w:rsidRPr="004F162F">
        <w:rPr>
          <w:rFonts w:ascii="宋体" w:eastAsia="宋体" w:hAnsi="宋体"/>
          <w:sz w:val="24"/>
        </w:rPr>
        <w:t>+</w:t>
      </w:r>
      <w:r w:rsidR="004F162F" w:rsidRPr="004F162F">
        <w:rPr>
          <w:rFonts w:ascii="宋体" w:eastAsia="宋体" w:hAnsi="宋体" w:hint="eastAsia"/>
          <w:sz w:val="24"/>
        </w:rPr>
        <w:t>后端陪跑”应该是、也必须是良心活，司马剑明始终心存高度敬畏之心。陪跑周期长达</w:t>
      </w:r>
      <w:r w:rsidR="004F162F" w:rsidRPr="004F162F">
        <w:rPr>
          <w:rFonts w:ascii="宋体" w:eastAsia="宋体" w:hAnsi="宋体"/>
          <w:sz w:val="24"/>
        </w:rPr>
        <w:t>3</w:t>
      </w:r>
      <w:r w:rsidR="004F162F" w:rsidRPr="004F162F">
        <w:rPr>
          <w:rFonts w:ascii="宋体" w:eastAsia="宋体" w:hAnsi="宋体" w:hint="eastAsia"/>
          <w:sz w:val="24"/>
        </w:rPr>
        <w:t>个月，实施一系列深度服务，让落地成果＞</w:t>
      </w:r>
      <w:r w:rsidR="004F162F" w:rsidRPr="004F162F">
        <w:rPr>
          <w:rFonts w:ascii="宋体" w:eastAsia="宋体" w:hAnsi="宋体"/>
          <w:sz w:val="24"/>
        </w:rPr>
        <w:t>90</w:t>
      </w:r>
      <w:r w:rsidR="004F162F" w:rsidRPr="004F162F">
        <w:rPr>
          <w:rFonts w:ascii="宋体" w:eastAsia="宋体" w:hAnsi="宋体" w:hint="eastAsia"/>
          <w:sz w:val="24"/>
        </w:rPr>
        <w:t>分（传统单一授课模式为</w:t>
      </w:r>
      <w:r w:rsidR="004F162F" w:rsidRPr="004F162F">
        <w:rPr>
          <w:rFonts w:ascii="宋体" w:eastAsia="宋体" w:hAnsi="宋体"/>
          <w:sz w:val="24"/>
        </w:rPr>
        <w:t>60</w:t>
      </w:r>
      <w:r w:rsidR="004F162F" w:rsidRPr="004F162F">
        <w:rPr>
          <w:rFonts w:ascii="宋体" w:eastAsia="宋体" w:hAnsi="宋体" w:hint="eastAsia"/>
          <w:sz w:val="24"/>
        </w:rPr>
        <w:t>分）。我们郑重承诺：不虚、此行！</w:t>
      </w:r>
    </w:p>
    <w:p w14:paraId="481D8717" w14:textId="1E9ECD50" w:rsidR="004F162F" w:rsidRDefault="004F162F" w:rsidP="004F162F">
      <w:pPr>
        <w:rPr>
          <w:rFonts w:ascii="宋体" w:eastAsia="宋体" w:hAnsi="宋体" w:hint="eastAsia"/>
          <w:sz w:val="24"/>
        </w:rPr>
      </w:pPr>
      <w:r w:rsidRPr="004F162F">
        <w:rPr>
          <w:rFonts w:ascii="宋体" w:eastAsia="宋体" w:hAnsi="宋体"/>
          <w:noProof/>
          <w:sz w:val="24"/>
        </w:rPr>
        <w:drawing>
          <wp:inline distT="0" distB="0" distL="0" distR="0" wp14:anchorId="25B3FC5B" wp14:editId="1DC65395">
            <wp:extent cx="5267325" cy="2943225"/>
            <wp:effectExtent l="0" t="0" r="9525" b="9525"/>
            <wp:docPr id="120300488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B2288" w14:textId="77777777" w:rsidR="004C5399" w:rsidRPr="004F162F" w:rsidRDefault="004C5399" w:rsidP="004F162F">
      <w:pPr>
        <w:rPr>
          <w:rFonts w:ascii="宋体" w:eastAsia="宋体" w:hAnsi="宋体" w:hint="eastAsia"/>
          <w:sz w:val="24"/>
        </w:rPr>
      </w:pPr>
    </w:p>
    <w:p w14:paraId="08166405" w14:textId="06A8A941" w:rsidR="004F162F" w:rsidRPr="004C5399" w:rsidRDefault="004F162F" w:rsidP="004C5399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24"/>
        </w:rPr>
      </w:pPr>
      <w:r w:rsidRPr="004C5399">
        <w:rPr>
          <w:rFonts w:ascii="宋体" w:eastAsia="宋体" w:hAnsi="宋体" w:hint="eastAsia"/>
          <w:b/>
          <w:bCs/>
          <w:color w:val="1F4E79"/>
          <w:sz w:val="24"/>
        </w:rPr>
        <w:t>课程大纲</w:t>
      </w:r>
    </w:p>
    <w:p w14:paraId="5E07D574" w14:textId="47822C59" w:rsidR="004F162F" w:rsidRPr="004C5399" w:rsidRDefault="004C5399" w:rsidP="004F162F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4C5399">
        <w:rPr>
          <w:rFonts w:ascii="宋体" w:eastAsia="宋体" w:hAnsi="宋体" w:hint="eastAsia"/>
          <w:b/>
          <w:bCs/>
          <w:color w:val="1F4E79"/>
          <w:sz w:val="24"/>
        </w:rPr>
        <w:t>第一讲：</w:t>
      </w:r>
      <w:r w:rsidR="004F162F" w:rsidRPr="004C5399">
        <w:rPr>
          <w:rFonts w:ascii="宋体" w:eastAsia="宋体" w:hAnsi="宋体" w:hint="eastAsia"/>
          <w:b/>
          <w:bCs/>
          <w:color w:val="1F4E79"/>
          <w:sz w:val="24"/>
        </w:rPr>
        <w:t>绩效核心——高绩效销售文化建设</w:t>
      </w:r>
    </w:p>
    <w:p w14:paraId="6D94A179" w14:textId="77777777" w:rsidR="004F162F" w:rsidRPr="004F162F" w:rsidRDefault="004F162F" w:rsidP="004F162F">
      <w:pPr>
        <w:spacing w:line="480" w:lineRule="exact"/>
        <w:rPr>
          <w:rFonts w:ascii="宋体" w:eastAsia="宋体" w:hAnsi="宋体" w:hint="eastAsia"/>
          <w:sz w:val="24"/>
        </w:rPr>
      </w:pPr>
      <w:r w:rsidRPr="004C5399">
        <w:rPr>
          <w:rFonts w:ascii="宋体" w:eastAsia="宋体" w:hAnsi="宋体" w:hint="eastAsia"/>
          <w:b/>
          <w:bCs/>
          <w:sz w:val="24"/>
        </w:rPr>
        <w:t>测评：</w:t>
      </w:r>
      <w:r w:rsidRPr="004F162F">
        <w:rPr>
          <w:rFonts w:ascii="宋体" w:eastAsia="宋体" w:hAnsi="宋体" w:hint="eastAsia"/>
          <w:sz w:val="24"/>
        </w:rPr>
        <w:t>销售管理水平自检</w:t>
      </w:r>
    </w:p>
    <w:p w14:paraId="7A039318" w14:textId="77777777" w:rsidR="004F162F" w:rsidRPr="004C5399" w:rsidRDefault="004F162F" w:rsidP="004F162F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4C5399">
        <w:rPr>
          <w:rFonts w:ascii="宋体" w:eastAsia="宋体" w:hAnsi="宋体" w:hint="eastAsia"/>
          <w:b/>
          <w:bCs/>
          <w:color w:val="C45911"/>
          <w:sz w:val="24"/>
        </w:rPr>
        <w:t>一、高绩效和低绩效企业的重大区别</w:t>
      </w:r>
    </w:p>
    <w:p w14:paraId="762EEE89" w14:textId="5870F306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4F162F" w:rsidRPr="004F162F">
        <w:rPr>
          <w:rFonts w:ascii="宋体" w:eastAsia="宋体" w:hAnsi="宋体" w:hint="eastAsia"/>
          <w:sz w:val="24"/>
        </w:rPr>
        <w:t>持续的营销活动</w:t>
      </w:r>
    </w:p>
    <w:p w14:paraId="0181F07D" w14:textId="1D3FDE5C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4F162F" w:rsidRPr="004F162F">
        <w:rPr>
          <w:rFonts w:ascii="宋体" w:eastAsia="宋体" w:hAnsi="宋体" w:hint="eastAsia"/>
          <w:sz w:val="24"/>
        </w:rPr>
        <w:t>强大的销售文化</w:t>
      </w:r>
    </w:p>
    <w:p w14:paraId="70F3A27B" w14:textId="77777777" w:rsidR="004F162F" w:rsidRPr="004C5399" w:rsidRDefault="004F162F" w:rsidP="004F162F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4C5399">
        <w:rPr>
          <w:rFonts w:ascii="宋体" w:eastAsia="宋体" w:hAnsi="宋体" w:hint="eastAsia"/>
          <w:b/>
          <w:bCs/>
          <w:color w:val="C45911"/>
          <w:sz w:val="24"/>
        </w:rPr>
        <w:t>二、构筑企业核心能力的销售文化</w:t>
      </w:r>
    </w:p>
    <w:p w14:paraId="4DAD35EE" w14:textId="22055455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4F162F" w:rsidRPr="004F162F">
        <w:rPr>
          <w:rFonts w:ascii="宋体" w:eastAsia="宋体" w:hAnsi="宋体" w:hint="eastAsia"/>
          <w:sz w:val="24"/>
        </w:rPr>
        <w:t>建立一种精神标志</w:t>
      </w:r>
    </w:p>
    <w:p w14:paraId="08FACA66" w14:textId="0BDA70D8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4F162F" w:rsidRPr="004F162F">
        <w:rPr>
          <w:rFonts w:ascii="宋体" w:eastAsia="宋体" w:hAnsi="宋体" w:hint="eastAsia"/>
          <w:sz w:val="24"/>
        </w:rPr>
        <w:t>创造一种战斗氛围</w:t>
      </w:r>
    </w:p>
    <w:p w14:paraId="183363DA" w14:textId="77777777" w:rsidR="004F162F" w:rsidRPr="004C5399" w:rsidRDefault="004F162F" w:rsidP="004F162F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4C5399">
        <w:rPr>
          <w:rFonts w:ascii="宋体" w:eastAsia="宋体" w:hAnsi="宋体" w:hint="eastAsia"/>
          <w:b/>
          <w:bCs/>
          <w:color w:val="C45911"/>
          <w:sz w:val="24"/>
        </w:rPr>
        <w:t>三、导入“极限主义”销售文化</w:t>
      </w:r>
    </w:p>
    <w:p w14:paraId="068A6FE6" w14:textId="50C935BF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lastRenderedPageBreak/>
        <w:t xml:space="preserve">1. </w:t>
      </w:r>
      <w:r w:rsidR="004F162F" w:rsidRPr="004F162F">
        <w:rPr>
          <w:rFonts w:ascii="宋体" w:eastAsia="宋体" w:hAnsi="宋体" w:hint="eastAsia"/>
          <w:sz w:val="24"/>
        </w:rPr>
        <w:t>为个人尊严&amp;团队荣誉而战的“极限精神”</w:t>
      </w:r>
    </w:p>
    <w:p w14:paraId="07F38BE5" w14:textId="2668F28C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4F162F" w:rsidRPr="004F162F">
        <w:rPr>
          <w:rFonts w:ascii="宋体" w:eastAsia="宋体" w:hAnsi="宋体" w:hint="eastAsia"/>
          <w:sz w:val="24"/>
        </w:rPr>
        <w:t>永远比昨天多拜访一个客户的“极限行为”</w:t>
      </w:r>
    </w:p>
    <w:p w14:paraId="254A92A8" w14:textId="2828822F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4F162F" w:rsidRPr="004F162F">
        <w:rPr>
          <w:rFonts w:ascii="宋体" w:eastAsia="宋体" w:hAnsi="宋体" w:hint="eastAsia"/>
          <w:sz w:val="24"/>
        </w:rPr>
        <w:t>以进入团队TOP3为个人目标的“极限执行”</w:t>
      </w:r>
    </w:p>
    <w:p w14:paraId="38E8EEEE" w14:textId="77777777" w:rsidR="004F162F" w:rsidRPr="004F162F" w:rsidRDefault="004F162F" w:rsidP="004F162F">
      <w:pPr>
        <w:spacing w:line="480" w:lineRule="exact"/>
        <w:rPr>
          <w:rFonts w:ascii="宋体" w:eastAsia="宋体" w:hAnsi="宋体" w:hint="eastAsia"/>
          <w:sz w:val="24"/>
        </w:rPr>
      </w:pPr>
    </w:p>
    <w:p w14:paraId="5B22E744" w14:textId="2A656895" w:rsidR="004F162F" w:rsidRPr="004C5399" w:rsidRDefault="004C5399" w:rsidP="004F162F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4C5399">
        <w:rPr>
          <w:rFonts w:ascii="宋体" w:eastAsia="宋体" w:hAnsi="宋体" w:hint="eastAsia"/>
          <w:b/>
          <w:bCs/>
          <w:color w:val="1F4E79"/>
          <w:sz w:val="24"/>
        </w:rPr>
        <w:t>第二讲：</w:t>
      </w:r>
      <w:r w:rsidR="004F162F" w:rsidRPr="004C5399">
        <w:rPr>
          <w:rFonts w:ascii="宋体" w:eastAsia="宋体" w:hAnsi="宋体" w:hint="eastAsia"/>
          <w:b/>
          <w:bCs/>
          <w:color w:val="1F4E79"/>
          <w:sz w:val="24"/>
        </w:rPr>
        <w:t>绩效基础——超级销售战将的招募系统</w:t>
      </w:r>
    </w:p>
    <w:p w14:paraId="650F0E7E" w14:textId="77777777" w:rsidR="004F162F" w:rsidRPr="004F162F" w:rsidRDefault="004F162F" w:rsidP="004F162F">
      <w:pPr>
        <w:spacing w:line="480" w:lineRule="exact"/>
        <w:rPr>
          <w:rFonts w:ascii="宋体" w:eastAsia="宋体" w:hAnsi="宋体" w:hint="eastAsia"/>
          <w:sz w:val="24"/>
        </w:rPr>
      </w:pPr>
      <w:r w:rsidRPr="004C5399">
        <w:rPr>
          <w:rFonts w:ascii="宋体" w:eastAsia="宋体" w:hAnsi="宋体" w:hint="eastAsia"/>
          <w:b/>
          <w:bCs/>
          <w:sz w:val="24"/>
        </w:rPr>
        <w:t>案例：</w:t>
      </w:r>
      <w:r w:rsidRPr="004F162F">
        <w:rPr>
          <w:rFonts w:ascii="宋体" w:eastAsia="宋体" w:hAnsi="宋体" w:hint="eastAsia"/>
          <w:sz w:val="24"/>
        </w:rPr>
        <w:t>《发挥你的推销优势的21种方法》</w:t>
      </w:r>
    </w:p>
    <w:p w14:paraId="0DABDC1B" w14:textId="77777777" w:rsidR="004F162F" w:rsidRPr="004C5399" w:rsidRDefault="004F162F" w:rsidP="004F162F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4C5399">
        <w:rPr>
          <w:rFonts w:ascii="宋体" w:eastAsia="宋体" w:hAnsi="宋体" w:hint="eastAsia"/>
          <w:b/>
          <w:bCs/>
          <w:color w:val="C45911"/>
          <w:sz w:val="24"/>
        </w:rPr>
        <w:t>一、销售人员最重要的成功因素</w:t>
      </w:r>
    </w:p>
    <w:p w14:paraId="1527B39B" w14:textId="4DB4661C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4F162F" w:rsidRPr="004F162F">
        <w:rPr>
          <w:rFonts w:ascii="宋体" w:eastAsia="宋体" w:hAnsi="宋体" w:hint="eastAsia"/>
          <w:sz w:val="24"/>
        </w:rPr>
        <w:t>知识or技能or态度？</w:t>
      </w:r>
    </w:p>
    <w:p w14:paraId="2F21F2D6" w14:textId="440CD5DB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4F162F" w:rsidRPr="004F162F">
        <w:rPr>
          <w:rFonts w:ascii="宋体" w:eastAsia="宋体" w:hAnsi="宋体" w:hint="eastAsia"/>
          <w:sz w:val="24"/>
        </w:rPr>
        <w:t>最优秀的人or最合适的人？</w:t>
      </w:r>
    </w:p>
    <w:p w14:paraId="446DD80E" w14:textId="77777777" w:rsidR="004F162F" w:rsidRPr="004C5399" w:rsidRDefault="004F162F" w:rsidP="004F162F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4C5399">
        <w:rPr>
          <w:rFonts w:ascii="宋体" w:eastAsia="宋体" w:hAnsi="宋体" w:hint="eastAsia"/>
          <w:b/>
          <w:bCs/>
          <w:color w:val="C45911"/>
          <w:sz w:val="24"/>
        </w:rPr>
        <w:t>二、全球销售领域最重要的发现</w:t>
      </w:r>
    </w:p>
    <w:p w14:paraId="45066288" w14:textId="15C54715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4F162F" w:rsidRPr="004F162F">
        <w:rPr>
          <w:rFonts w:ascii="宋体" w:eastAsia="宋体" w:hAnsi="宋体" w:hint="eastAsia"/>
          <w:sz w:val="24"/>
        </w:rPr>
        <w:t>良好的内在驱动力</w:t>
      </w:r>
    </w:p>
    <w:p w14:paraId="20FEE642" w14:textId="004A1222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4F162F" w:rsidRPr="004F162F">
        <w:rPr>
          <w:rFonts w:ascii="宋体" w:eastAsia="宋体" w:hAnsi="宋体" w:hint="eastAsia"/>
          <w:sz w:val="24"/>
        </w:rPr>
        <w:t>严明的工作风格</w:t>
      </w:r>
    </w:p>
    <w:p w14:paraId="6DD42633" w14:textId="697CF71D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4F162F" w:rsidRPr="004F162F">
        <w:rPr>
          <w:rFonts w:ascii="宋体" w:eastAsia="宋体" w:hAnsi="宋体" w:hint="eastAsia"/>
          <w:sz w:val="24"/>
        </w:rPr>
        <w:t>建立客户关系的能力</w:t>
      </w:r>
    </w:p>
    <w:p w14:paraId="7ECA6384" w14:textId="5EEE4EA3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4. </w:t>
      </w:r>
      <w:r w:rsidR="004F162F" w:rsidRPr="004F162F">
        <w:rPr>
          <w:rFonts w:ascii="宋体" w:eastAsia="宋体" w:hAnsi="宋体" w:hint="eastAsia"/>
          <w:sz w:val="24"/>
        </w:rPr>
        <w:t>完成销售任务的能力</w:t>
      </w:r>
    </w:p>
    <w:p w14:paraId="3558BBDC" w14:textId="3117FC02" w:rsidR="004F162F" w:rsidRPr="004C5399" w:rsidRDefault="004F162F" w:rsidP="004F162F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4C5399">
        <w:rPr>
          <w:rFonts w:ascii="宋体" w:eastAsia="宋体" w:hAnsi="宋体" w:hint="eastAsia"/>
          <w:b/>
          <w:bCs/>
          <w:color w:val="C45911"/>
          <w:sz w:val="24"/>
        </w:rPr>
        <w:t>三、永远不可忽视的六大甄选要素</w:t>
      </w:r>
    </w:p>
    <w:p w14:paraId="282BB8F8" w14:textId="2CA69ECF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4F162F" w:rsidRPr="004F162F">
        <w:rPr>
          <w:rFonts w:ascii="宋体" w:eastAsia="宋体" w:hAnsi="宋体" w:hint="eastAsia"/>
          <w:sz w:val="24"/>
        </w:rPr>
        <w:t>重新设计具吸引力的招聘广告</w:t>
      </w:r>
    </w:p>
    <w:p w14:paraId="3063D7F6" w14:textId="6E2EFDB8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4F162F" w:rsidRPr="004F162F">
        <w:rPr>
          <w:rFonts w:ascii="宋体" w:eastAsia="宋体" w:hAnsi="宋体" w:hint="eastAsia"/>
          <w:sz w:val="24"/>
        </w:rPr>
        <w:t>个人深层销售动机的准确把握</w:t>
      </w:r>
    </w:p>
    <w:p w14:paraId="0160D85B" w14:textId="73ECF9E2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4F162F" w:rsidRPr="004F162F">
        <w:rPr>
          <w:rFonts w:ascii="宋体" w:eastAsia="宋体" w:hAnsi="宋体" w:hint="eastAsia"/>
          <w:sz w:val="24"/>
        </w:rPr>
        <w:t>设置场景模拟现场销售考察</w:t>
      </w:r>
    </w:p>
    <w:p w14:paraId="7B58C251" w14:textId="2BCD38FD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4. </w:t>
      </w:r>
      <w:r w:rsidR="004F162F" w:rsidRPr="004F162F">
        <w:rPr>
          <w:rFonts w:ascii="宋体" w:eastAsia="宋体" w:hAnsi="宋体" w:hint="eastAsia"/>
          <w:sz w:val="24"/>
        </w:rPr>
        <w:t>应用“行为面试方法”进行评估</w:t>
      </w:r>
    </w:p>
    <w:p w14:paraId="1723A487" w14:textId="331C90E6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5. </w:t>
      </w:r>
      <w:r w:rsidR="004F162F" w:rsidRPr="004F162F">
        <w:rPr>
          <w:rFonts w:ascii="宋体" w:eastAsia="宋体" w:hAnsi="宋体" w:hint="eastAsia"/>
          <w:sz w:val="24"/>
        </w:rPr>
        <w:t>征询外界资讯，再次评估</w:t>
      </w:r>
    </w:p>
    <w:p w14:paraId="4D6B7AE0" w14:textId="274945CC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6. </w:t>
      </w:r>
      <w:r w:rsidR="004F162F" w:rsidRPr="004F162F">
        <w:rPr>
          <w:rFonts w:ascii="宋体" w:eastAsia="宋体" w:hAnsi="宋体" w:hint="eastAsia"/>
          <w:sz w:val="24"/>
        </w:rPr>
        <w:t>决不要在仓促的情况做选择</w:t>
      </w:r>
    </w:p>
    <w:p w14:paraId="2F55C72E" w14:textId="77777777" w:rsidR="004F162F" w:rsidRPr="004F162F" w:rsidRDefault="004F162F" w:rsidP="004F162F">
      <w:pPr>
        <w:spacing w:line="480" w:lineRule="exact"/>
        <w:rPr>
          <w:rFonts w:ascii="宋体" w:eastAsia="宋体" w:hAnsi="宋体" w:hint="eastAsia"/>
          <w:sz w:val="24"/>
        </w:rPr>
      </w:pPr>
      <w:r w:rsidRPr="004C5399">
        <w:rPr>
          <w:rFonts w:ascii="宋体" w:eastAsia="宋体" w:hAnsi="宋体" w:hint="eastAsia"/>
          <w:b/>
          <w:bCs/>
          <w:sz w:val="24"/>
        </w:rPr>
        <w:t>工具：</w:t>
      </w:r>
      <w:r w:rsidRPr="004F162F">
        <w:rPr>
          <w:rFonts w:ascii="宋体" w:eastAsia="宋体" w:hAnsi="宋体" w:hint="eastAsia"/>
          <w:sz w:val="24"/>
        </w:rPr>
        <w:t>销售人员结构化面试评估表</w:t>
      </w:r>
    </w:p>
    <w:p w14:paraId="08C70775" w14:textId="77777777" w:rsidR="004F162F" w:rsidRPr="004F162F" w:rsidRDefault="004F162F" w:rsidP="004F162F">
      <w:pPr>
        <w:spacing w:line="480" w:lineRule="exact"/>
        <w:rPr>
          <w:rFonts w:ascii="宋体" w:eastAsia="宋体" w:hAnsi="宋体" w:hint="eastAsia"/>
          <w:sz w:val="24"/>
        </w:rPr>
      </w:pPr>
    </w:p>
    <w:p w14:paraId="5675BB84" w14:textId="7440D143" w:rsidR="004F162F" w:rsidRPr="004C5399" w:rsidRDefault="004C5399" w:rsidP="004F162F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4C5399">
        <w:rPr>
          <w:rFonts w:ascii="宋体" w:eastAsia="宋体" w:hAnsi="宋体" w:hint="eastAsia"/>
          <w:b/>
          <w:bCs/>
          <w:color w:val="1F4E79"/>
          <w:sz w:val="24"/>
        </w:rPr>
        <w:t>第三讲：</w:t>
      </w:r>
      <w:r w:rsidR="004F162F" w:rsidRPr="004C5399">
        <w:rPr>
          <w:rFonts w:ascii="宋体" w:eastAsia="宋体" w:hAnsi="宋体" w:hint="eastAsia"/>
          <w:b/>
          <w:bCs/>
          <w:color w:val="1F4E79"/>
          <w:sz w:val="24"/>
        </w:rPr>
        <w:t>锻造绩效——卓有成效的销售训练系统</w:t>
      </w:r>
    </w:p>
    <w:p w14:paraId="7DA790A4" w14:textId="77777777" w:rsidR="004F162F" w:rsidRPr="004F162F" w:rsidRDefault="004F162F" w:rsidP="004F162F">
      <w:pPr>
        <w:spacing w:line="480" w:lineRule="exact"/>
        <w:rPr>
          <w:rFonts w:ascii="宋体" w:eastAsia="宋体" w:hAnsi="宋体" w:hint="eastAsia"/>
          <w:sz w:val="24"/>
        </w:rPr>
      </w:pPr>
      <w:r w:rsidRPr="004C5399">
        <w:rPr>
          <w:rFonts w:ascii="宋体" w:eastAsia="宋体" w:hAnsi="宋体" w:hint="eastAsia"/>
          <w:b/>
          <w:bCs/>
          <w:sz w:val="24"/>
        </w:rPr>
        <w:t>指南：</w:t>
      </w:r>
      <w:r w:rsidRPr="004F162F">
        <w:rPr>
          <w:rFonts w:ascii="宋体" w:eastAsia="宋体" w:hAnsi="宋体" w:hint="eastAsia"/>
          <w:sz w:val="24"/>
        </w:rPr>
        <w:t>训练中企业主要的弱点或错误</w:t>
      </w:r>
    </w:p>
    <w:p w14:paraId="2064CDAE" w14:textId="77777777" w:rsidR="004F162F" w:rsidRPr="004C5399" w:rsidRDefault="004F162F" w:rsidP="004F162F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4C5399">
        <w:rPr>
          <w:rFonts w:ascii="宋体" w:eastAsia="宋体" w:hAnsi="宋体" w:hint="eastAsia"/>
          <w:b/>
          <w:bCs/>
          <w:color w:val="C45911"/>
          <w:sz w:val="24"/>
        </w:rPr>
        <w:t>一、现实中3个人打败10个人的方法？</w:t>
      </w:r>
    </w:p>
    <w:p w14:paraId="5633477A" w14:textId="5717CA89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4F162F" w:rsidRPr="004F162F">
        <w:rPr>
          <w:rFonts w:ascii="宋体" w:eastAsia="宋体" w:hAnsi="宋体" w:hint="eastAsia"/>
          <w:sz w:val="24"/>
        </w:rPr>
        <w:t>提升作战工具</w:t>
      </w:r>
    </w:p>
    <w:p w14:paraId="084A072A" w14:textId="1343404B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4F162F" w:rsidRPr="004F162F">
        <w:rPr>
          <w:rFonts w:ascii="宋体" w:eastAsia="宋体" w:hAnsi="宋体" w:hint="eastAsia"/>
          <w:sz w:val="24"/>
        </w:rPr>
        <w:t>加强作战训练</w:t>
      </w:r>
    </w:p>
    <w:p w14:paraId="1B0182B1" w14:textId="77777777" w:rsidR="004F162F" w:rsidRPr="004C5399" w:rsidRDefault="004F162F" w:rsidP="004F162F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4C5399">
        <w:rPr>
          <w:rFonts w:ascii="宋体" w:eastAsia="宋体" w:hAnsi="宋体" w:hint="eastAsia"/>
          <w:b/>
          <w:bCs/>
          <w:color w:val="C45911"/>
          <w:sz w:val="24"/>
        </w:rPr>
        <w:t>二、绝大多数销售不成功的原因</w:t>
      </w:r>
    </w:p>
    <w:p w14:paraId="23FF8F21" w14:textId="0939DBD8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4F162F" w:rsidRPr="004F162F">
        <w:rPr>
          <w:rFonts w:ascii="宋体" w:eastAsia="宋体" w:hAnsi="宋体" w:hint="eastAsia"/>
          <w:sz w:val="24"/>
        </w:rPr>
        <w:t>员工培训的恶性循环</w:t>
      </w:r>
    </w:p>
    <w:p w14:paraId="1E229BC3" w14:textId="0662E7E2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lastRenderedPageBreak/>
        <w:t xml:space="preserve">2. </w:t>
      </w:r>
      <w:r w:rsidR="004F162F" w:rsidRPr="004F162F">
        <w:rPr>
          <w:rFonts w:ascii="宋体" w:eastAsia="宋体" w:hAnsi="宋体" w:hint="eastAsia"/>
          <w:sz w:val="24"/>
        </w:rPr>
        <w:t>一直在玩的“游戏”</w:t>
      </w:r>
    </w:p>
    <w:p w14:paraId="30BE5937" w14:textId="437BA5D2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4F162F" w:rsidRPr="004F162F">
        <w:rPr>
          <w:rFonts w:ascii="宋体" w:eastAsia="宋体" w:hAnsi="宋体" w:hint="eastAsia"/>
          <w:sz w:val="24"/>
        </w:rPr>
        <w:t>销售准备时间和实际销售时间低于1︰1</w:t>
      </w:r>
    </w:p>
    <w:p w14:paraId="11715080" w14:textId="77777777" w:rsidR="004F162F" w:rsidRPr="004F162F" w:rsidRDefault="004F162F" w:rsidP="004F162F">
      <w:pPr>
        <w:spacing w:line="480" w:lineRule="exact"/>
        <w:rPr>
          <w:rFonts w:ascii="宋体" w:eastAsia="宋体" w:hAnsi="宋体" w:hint="eastAsia"/>
          <w:sz w:val="24"/>
        </w:rPr>
      </w:pPr>
      <w:r w:rsidRPr="004C5399">
        <w:rPr>
          <w:rFonts w:ascii="宋体" w:eastAsia="宋体" w:hAnsi="宋体" w:hint="eastAsia"/>
          <w:b/>
          <w:bCs/>
          <w:sz w:val="24"/>
        </w:rPr>
        <w:t>工具：</w:t>
      </w:r>
      <w:r w:rsidRPr="004F162F">
        <w:rPr>
          <w:rFonts w:ascii="宋体" w:eastAsia="宋体" w:hAnsi="宋体" w:hint="eastAsia"/>
          <w:sz w:val="24"/>
        </w:rPr>
        <w:t>员工销售培训效果评估表</w:t>
      </w:r>
    </w:p>
    <w:p w14:paraId="4329F6D9" w14:textId="77777777" w:rsidR="004F162F" w:rsidRPr="004C5399" w:rsidRDefault="004F162F" w:rsidP="004F162F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4C5399">
        <w:rPr>
          <w:rFonts w:ascii="宋体" w:eastAsia="宋体" w:hAnsi="宋体" w:hint="eastAsia"/>
          <w:b/>
          <w:bCs/>
          <w:color w:val="C45911"/>
          <w:sz w:val="24"/>
        </w:rPr>
        <w:t>三、“销售人员四道关”通关术</w:t>
      </w:r>
    </w:p>
    <w:p w14:paraId="3BEFAD16" w14:textId="6DAD6120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4F162F" w:rsidRPr="004F162F">
        <w:rPr>
          <w:rFonts w:ascii="宋体" w:eastAsia="宋体" w:hAnsi="宋体" w:hint="eastAsia"/>
          <w:sz w:val="24"/>
        </w:rPr>
        <w:t>突破“心理”关</w:t>
      </w:r>
    </w:p>
    <w:p w14:paraId="74CFFF0E" w14:textId="0DD4A92F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4F162F" w:rsidRPr="004F162F">
        <w:rPr>
          <w:rFonts w:ascii="宋体" w:eastAsia="宋体" w:hAnsi="宋体" w:hint="eastAsia"/>
          <w:sz w:val="24"/>
        </w:rPr>
        <w:t>战胜“面子”关</w:t>
      </w:r>
    </w:p>
    <w:p w14:paraId="6A78A2A9" w14:textId="5592AF20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4F162F" w:rsidRPr="004F162F">
        <w:rPr>
          <w:rFonts w:ascii="宋体" w:eastAsia="宋体" w:hAnsi="宋体" w:hint="eastAsia"/>
          <w:sz w:val="24"/>
        </w:rPr>
        <w:t>畅行“产品”关</w:t>
      </w:r>
    </w:p>
    <w:p w14:paraId="310520DC" w14:textId="19F6EF54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4. </w:t>
      </w:r>
      <w:r w:rsidR="004F162F" w:rsidRPr="004F162F">
        <w:rPr>
          <w:rFonts w:ascii="宋体" w:eastAsia="宋体" w:hAnsi="宋体" w:hint="eastAsia"/>
          <w:sz w:val="24"/>
        </w:rPr>
        <w:t>玩转“技能”关</w:t>
      </w:r>
    </w:p>
    <w:p w14:paraId="2CCA6E3E" w14:textId="77777777" w:rsidR="004F162F" w:rsidRPr="004F162F" w:rsidRDefault="004F162F" w:rsidP="004F162F">
      <w:pPr>
        <w:spacing w:line="480" w:lineRule="exact"/>
        <w:rPr>
          <w:rFonts w:ascii="宋体" w:eastAsia="宋体" w:hAnsi="宋体" w:hint="eastAsia"/>
          <w:sz w:val="24"/>
        </w:rPr>
      </w:pPr>
      <w:r w:rsidRPr="004C5399">
        <w:rPr>
          <w:rFonts w:ascii="宋体" w:eastAsia="宋体" w:hAnsi="宋体" w:hint="eastAsia"/>
          <w:b/>
          <w:bCs/>
          <w:sz w:val="24"/>
        </w:rPr>
        <w:t>演练：</w:t>
      </w:r>
      <w:r w:rsidRPr="004F162F">
        <w:rPr>
          <w:rFonts w:ascii="宋体" w:eastAsia="宋体" w:hAnsi="宋体" w:hint="eastAsia"/>
          <w:sz w:val="24"/>
        </w:rPr>
        <w:t>顶尖销售人员个人成长途径要点</w:t>
      </w:r>
    </w:p>
    <w:p w14:paraId="6CF3FD96" w14:textId="77777777" w:rsidR="004F162F" w:rsidRPr="004F162F" w:rsidRDefault="004F162F" w:rsidP="004F162F">
      <w:pPr>
        <w:spacing w:line="480" w:lineRule="exact"/>
        <w:rPr>
          <w:rFonts w:ascii="宋体" w:eastAsia="宋体" w:hAnsi="宋体" w:hint="eastAsia"/>
          <w:sz w:val="24"/>
        </w:rPr>
      </w:pPr>
    </w:p>
    <w:p w14:paraId="6754651E" w14:textId="5A028BF0" w:rsidR="004F162F" w:rsidRPr="004C5399" w:rsidRDefault="004C5399" w:rsidP="004F162F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4C5399">
        <w:rPr>
          <w:rFonts w:ascii="宋体" w:eastAsia="宋体" w:hAnsi="宋体" w:hint="eastAsia"/>
          <w:b/>
          <w:bCs/>
          <w:color w:val="1F4E79"/>
          <w:sz w:val="24"/>
        </w:rPr>
        <w:t>第四讲：</w:t>
      </w:r>
      <w:r w:rsidR="004F162F" w:rsidRPr="004C5399">
        <w:rPr>
          <w:rFonts w:ascii="宋体" w:eastAsia="宋体" w:hAnsi="宋体" w:hint="eastAsia"/>
          <w:b/>
          <w:bCs/>
          <w:color w:val="1F4E79"/>
          <w:sz w:val="24"/>
        </w:rPr>
        <w:t>催化绩效——团队&amp;个体双重激励系统</w:t>
      </w:r>
    </w:p>
    <w:p w14:paraId="2BB81308" w14:textId="77777777" w:rsidR="004F162F" w:rsidRPr="004C5399" w:rsidRDefault="004F162F" w:rsidP="004F162F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4C5399">
        <w:rPr>
          <w:rFonts w:ascii="宋体" w:eastAsia="宋体" w:hAnsi="宋体" w:hint="eastAsia"/>
          <w:b/>
          <w:bCs/>
          <w:color w:val="C45911"/>
          <w:sz w:val="24"/>
        </w:rPr>
        <w:t>一、你的团队为什么“软”？</w:t>
      </w:r>
    </w:p>
    <w:p w14:paraId="4FBED94C" w14:textId="3A30640B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4F162F" w:rsidRPr="004F162F">
        <w:rPr>
          <w:rFonts w:ascii="宋体" w:eastAsia="宋体" w:hAnsi="宋体" w:hint="eastAsia"/>
          <w:sz w:val="24"/>
        </w:rPr>
        <w:t>压力不够大、负荷不够满</w:t>
      </w:r>
    </w:p>
    <w:p w14:paraId="67A305B5" w14:textId="1D2BBE43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4F162F" w:rsidRPr="004F162F">
        <w:rPr>
          <w:rFonts w:ascii="宋体" w:eastAsia="宋体" w:hAnsi="宋体" w:hint="eastAsia"/>
          <w:sz w:val="24"/>
        </w:rPr>
        <w:t>核心原因——危机感缺乏</w:t>
      </w:r>
    </w:p>
    <w:p w14:paraId="741EED6F" w14:textId="77777777" w:rsidR="004F162F" w:rsidRPr="004C5399" w:rsidRDefault="004F162F" w:rsidP="004F162F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4C5399">
        <w:rPr>
          <w:rFonts w:ascii="宋体" w:eastAsia="宋体" w:hAnsi="宋体" w:hint="eastAsia"/>
          <w:b/>
          <w:bCs/>
          <w:color w:val="C45911"/>
          <w:sz w:val="24"/>
        </w:rPr>
        <w:t>二、我们需要一针“强心剂”</w:t>
      </w:r>
    </w:p>
    <w:p w14:paraId="61879EC1" w14:textId="467A01D7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4F162F" w:rsidRPr="004F162F">
        <w:rPr>
          <w:rFonts w:ascii="宋体" w:eastAsia="宋体" w:hAnsi="宋体" w:hint="eastAsia"/>
          <w:sz w:val="24"/>
        </w:rPr>
        <w:t>导入竞争机制</w:t>
      </w:r>
    </w:p>
    <w:p w14:paraId="2AE22D74" w14:textId="52A3CB54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4F162F" w:rsidRPr="004F162F">
        <w:rPr>
          <w:rFonts w:ascii="宋体" w:eastAsia="宋体" w:hAnsi="宋体" w:hint="eastAsia"/>
          <w:sz w:val="24"/>
        </w:rPr>
        <w:t>增加50%创造力</w:t>
      </w:r>
    </w:p>
    <w:p w14:paraId="41F67EBA" w14:textId="7D2416BB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4F162F" w:rsidRPr="004F162F">
        <w:rPr>
          <w:rFonts w:ascii="宋体" w:eastAsia="宋体" w:hAnsi="宋体" w:hint="eastAsia"/>
          <w:sz w:val="24"/>
        </w:rPr>
        <w:t>有效激发团队士气</w:t>
      </w:r>
    </w:p>
    <w:p w14:paraId="28687944" w14:textId="77777777" w:rsidR="004F162F" w:rsidRPr="004C5399" w:rsidRDefault="004F162F" w:rsidP="004F162F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4C5399">
        <w:rPr>
          <w:rFonts w:ascii="宋体" w:eastAsia="宋体" w:hAnsi="宋体" w:hint="eastAsia"/>
          <w:b/>
          <w:bCs/>
          <w:color w:val="C45911"/>
          <w:sz w:val="24"/>
        </w:rPr>
        <w:t>三、实施“双重PK机制”</w:t>
      </w:r>
    </w:p>
    <w:p w14:paraId="4B00FB6C" w14:textId="5C4BA8AC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4F162F" w:rsidRPr="004F162F">
        <w:rPr>
          <w:rFonts w:ascii="宋体" w:eastAsia="宋体" w:hAnsi="宋体" w:hint="eastAsia"/>
          <w:sz w:val="24"/>
        </w:rPr>
        <w:t>PK考核</w:t>
      </w:r>
      <w:proofErr w:type="gramStart"/>
      <w:r w:rsidR="004F162F" w:rsidRPr="004F162F">
        <w:rPr>
          <w:rFonts w:ascii="宋体" w:eastAsia="宋体" w:hAnsi="宋体" w:hint="eastAsia"/>
          <w:sz w:val="24"/>
        </w:rPr>
        <w:t>双指标</w:t>
      </w:r>
      <w:proofErr w:type="gramEnd"/>
      <w:r w:rsidR="004F162F" w:rsidRPr="004F162F">
        <w:rPr>
          <w:rFonts w:ascii="宋体" w:eastAsia="宋体" w:hAnsi="宋体" w:hint="eastAsia"/>
          <w:sz w:val="24"/>
        </w:rPr>
        <w:t>权重设定</w:t>
      </w:r>
    </w:p>
    <w:p w14:paraId="7FBA3047" w14:textId="5FC03945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4F162F" w:rsidRPr="004F162F">
        <w:rPr>
          <w:rFonts w:ascii="宋体" w:eastAsia="宋体" w:hAnsi="宋体" w:hint="eastAsia"/>
          <w:sz w:val="24"/>
        </w:rPr>
        <w:t>区域PK制奖励&amp;惩罚制度</w:t>
      </w:r>
    </w:p>
    <w:p w14:paraId="24DB1007" w14:textId="041C772E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4F162F" w:rsidRPr="004F162F">
        <w:rPr>
          <w:rFonts w:ascii="宋体" w:eastAsia="宋体" w:hAnsi="宋体" w:hint="eastAsia"/>
          <w:sz w:val="24"/>
        </w:rPr>
        <w:t>个体PK制奖励&amp;惩罚制度</w:t>
      </w:r>
    </w:p>
    <w:p w14:paraId="03029651" w14:textId="77777777" w:rsidR="004F162F" w:rsidRPr="004F162F" w:rsidRDefault="004F162F" w:rsidP="004F162F">
      <w:pPr>
        <w:spacing w:line="480" w:lineRule="exact"/>
        <w:rPr>
          <w:rFonts w:ascii="宋体" w:eastAsia="宋体" w:hAnsi="宋体" w:hint="eastAsia"/>
          <w:sz w:val="24"/>
        </w:rPr>
      </w:pPr>
      <w:r w:rsidRPr="004C5399">
        <w:rPr>
          <w:rFonts w:ascii="宋体" w:eastAsia="宋体" w:hAnsi="宋体" w:hint="eastAsia"/>
          <w:b/>
          <w:bCs/>
          <w:sz w:val="24"/>
        </w:rPr>
        <w:t>工具：</w:t>
      </w:r>
      <w:r w:rsidRPr="004F162F">
        <w:rPr>
          <w:rFonts w:ascii="宋体" w:eastAsia="宋体" w:hAnsi="宋体" w:hint="eastAsia"/>
          <w:sz w:val="24"/>
        </w:rPr>
        <w:t>销售竞赛激励五大条件</w:t>
      </w:r>
    </w:p>
    <w:p w14:paraId="154D56A1" w14:textId="77777777" w:rsidR="004F162F" w:rsidRPr="004F162F" w:rsidRDefault="004F162F" w:rsidP="004F162F">
      <w:pPr>
        <w:spacing w:line="480" w:lineRule="exact"/>
        <w:rPr>
          <w:rFonts w:ascii="宋体" w:eastAsia="宋体" w:hAnsi="宋体" w:hint="eastAsia"/>
          <w:sz w:val="24"/>
        </w:rPr>
      </w:pPr>
    </w:p>
    <w:p w14:paraId="5301109E" w14:textId="67D0CCDA" w:rsidR="004F162F" w:rsidRPr="004C5399" w:rsidRDefault="004C5399" w:rsidP="004F162F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4C5399">
        <w:rPr>
          <w:rFonts w:ascii="宋体" w:eastAsia="宋体" w:hAnsi="宋体" w:hint="eastAsia"/>
          <w:b/>
          <w:bCs/>
          <w:color w:val="1F4E79"/>
          <w:sz w:val="24"/>
        </w:rPr>
        <w:t>第五讲：</w:t>
      </w:r>
      <w:r w:rsidR="004F162F" w:rsidRPr="004C5399">
        <w:rPr>
          <w:rFonts w:ascii="宋体" w:eastAsia="宋体" w:hAnsi="宋体" w:hint="eastAsia"/>
          <w:b/>
          <w:bCs/>
          <w:color w:val="1F4E79"/>
          <w:sz w:val="24"/>
        </w:rPr>
        <w:t>巅峰绩效——效应强大的薪酬机制</w:t>
      </w:r>
    </w:p>
    <w:p w14:paraId="6AE75BBB" w14:textId="77777777" w:rsidR="004F162F" w:rsidRPr="004C5399" w:rsidRDefault="004F162F" w:rsidP="004F162F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4C5399">
        <w:rPr>
          <w:rFonts w:ascii="宋体" w:eastAsia="宋体" w:hAnsi="宋体" w:hint="eastAsia"/>
          <w:b/>
          <w:bCs/>
          <w:color w:val="C45911"/>
          <w:sz w:val="24"/>
        </w:rPr>
        <w:t>一、薪酬激励三大黄金原则</w:t>
      </w:r>
    </w:p>
    <w:p w14:paraId="48B70912" w14:textId="604A31DE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4F162F" w:rsidRPr="004F162F">
        <w:rPr>
          <w:rFonts w:ascii="宋体" w:eastAsia="宋体" w:hAnsi="宋体" w:hint="eastAsia"/>
          <w:sz w:val="24"/>
        </w:rPr>
        <w:t>激励效应强大</w:t>
      </w:r>
    </w:p>
    <w:p w14:paraId="30E3E65C" w14:textId="45400F5F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4F162F" w:rsidRPr="004F162F">
        <w:rPr>
          <w:rFonts w:ascii="宋体" w:eastAsia="宋体" w:hAnsi="宋体" w:hint="eastAsia"/>
          <w:sz w:val="24"/>
        </w:rPr>
        <w:t>收入结构简单</w:t>
      </w:r>
    </w:p>
    <w:p w14:paraId="320923B3" w14:textId="55630A0E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4F162F" w:rsidRPr="004F162F">
        <w:rPr>
          <w:rFonts w:ascii="宋体" w:eastAsia="宋体" w:hAnsi="宋体" w:hint="eastAsia"/>
          <w:sz w:val="24"/>
        </w:rPr>
        <w:t>坚决打破平均主义</w:t>
      </w:r>
    </w:p>
    <w:p w14:paraId="23AB606C" w14:textId="77777777" w:rsidR="004F162F" w:rsidRPr="004C5399" w:rsidRDefault="004F162F" w:rsidP="004F162F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4C5399">
        <w:rPr>
          <w:rFonts w:ascii="宋体" w:eastAsia="宋体" w:hAnsi="宋体" w:hint="eastAsia"/>
          <w:b/>
          <w:bCs/>
          <w:color w:val="C45911"/>
          <w:sz w:val="24"/>
        </w:rPr>
        <w:t>二、一种“神奇”的激励机制</w:t>
      </w:r>
    </w:p>
    <w:p w14:paraId="009ED346" w14:textId="4824C8F5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lastRenderedPageBreak/>
        <w:t xml:space="preserve">1. </w:t>
      </w:r>
      <w:r w:rsidR="004F162F" w:rsidRPr="004F162F">
        <w:rPr>
          <w:rFonts w:ascii="宋体" w:eastAsia="宋体" w:hAnsi="宋体" w:hint="eastAsia"/>
          <w:sz w:val="24"/>
        </w:rPr>
        <w:t>人人为指标、奋勇向前冲</w:t>
      </w:r>
    </w:p>
    <w:p w14:paraId="681BD535" w14:textId="5C3A0696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4F162F" w:rsidRPr="004F162F">
        <w:rPr>
          <w:rFonts w:ascii="宋体" w:eastAsia="宋体" w:hAnsi="宋体" w:hint="eastAsia"/>
          <w:sz w:val="24"/>
        </w:rPr>
        <w:t>业绩足够好，收入无上限</w:t>
      </w:r>
    </w:p>
    <w:p w14:paraId="0ECF359D" w14:textId="7368DA40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4F162F" w:rsidRPr="004F162F">
        <w:rPr>
          <w:rFonts w:ascii="宋体" w:eastAsia="宋体" w:hAnsi="宋体" w:hint="eastAsia"/>
          <w:sz w:val="24"/>
        </w:rPr>
        <w:t>企业不多投入，员工超高收入</w:t>
      </w:r>
    </w:p>
    <w:p w14:paraId="3E48816E" w14:textId="77777777" w:rsidR="004F162F" w:rsidRPr="004C5399" w:rsidRDefault="004F162F" w:rsidP="004F162F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4C5399">
        <w:rPr>
          <w:rFonts w:ascii="宋体" w:eastAsia="宋体" w:hAnsi="宋体" w:hint="eastAsia"/>
          <w:b/>
          <w:bCs/>
          <w:color w:val="C45911"/>
          <w:sz w:val="24"/>
        </w:rPr>
        <w:t>三、“三极薪酬”激励机制</w:t>
      </w:r>
    </w:p>
    <w:p w14:paraId="7E9A380B" w14:textId="765057EC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4F162F" w:rsidRPr="004F162F">
        <w:rPr>
          <w:rFonts w:ascii="宋体" w:eastAsia="宋体" w:hAnsi="宋体" w:hint="eastAsia"/>
          <w:sz w:val="24"/>
        </w:rPr>
        <w:t>100%达成季度指标的“达标奖”</w:t>
      </w:r>
    </w:p>
    <w:p w14:paraId="7D64EB17" w14:textId="4798043E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4F162F" w:rsidRPr="004F162F">
        <w:rPr>
          <w:rFonts w:ascii="宋体" w:eastAsia="宋体" w:hAnsi="宋体" w:hint="eastAsia"/>
          <w:sz w:val="24"/>
        </w:rPr>
        <w:t>120%达成季度指标的“超额奖”</w:t>
      </w:r>
    </w:p>
    <w:p w14:paraId="239BBD2E" w14:textId="2903AE01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4F162F" w:rsidRPr="004F162F">
        <w:rPr>
          <w:rFonts w:ascii="宋体" w:eastAsia="宋体" w:hAnsi="宋体" w:hint="eastAsia"/>
          <w:sz w:val="24"/>
        </w:rPr>
        <w:t>进入团队TOP3的“卓越奖”</w:t>
      </w:r>
    </w:p>
    <w:p w14:paraId="28B54FE0" w14:textId="77777777" w:rsidR="004F162F" w:rsidRPr="004F162F" w:rsidRDefault="004F162F" w:rsidP="004F162F">
      <w:pPr>
        <w:spacing w:line="480" w:lineRule="exact"/>
        <w:rPr>
          <w:rFonts w:ascii="宋体" w:eastAsia="宋体" w:hAnsi="宋体" w:hint="eastAsia"/>
          <w:sz w:val="24"/>
        </w:rPr>
      </w:pPr>
      <w:r w:rsidRPr="004C5399">
        <w:rPr>
          <w:rFonts w:ascii="宋体" w:eastAsia="宋体" w:hAnsi="宋体" w:hint="eastAsia"/>
          <w:b/>
          <w:bCs/>
          <w:sz w:val="24"/>
        </w:rPr>
        <w:t>工具：</w:t>
      </w:r>
      <w:r w:rsidRPr="004F162F">
        <w:rPr>
          <w:rFonts w:ascii="宋体" w:eastAsia="宋体" w:hAnsi="宋体" w:hint="eastAsia"/>
          <w:sz w:val="24"/>
        </w:rPr>
        <w:t>运用目标激励三要点</w:t>
      </w:r>
    </w:p>
    <w:p w14:paraId="4EC606C3" w14:textId="77777777" w:rsidR="004F162F" w:rsidRPr="004F162F" w:rsidRDefault="004F162F" w:rsidP="004F162F">
      <w:pPr>
        <w:spacing w:line="480" w:lineRule="exact"/>
        <w:rPr>
          <w:rFonts w:ascii="宋体" w:eastAsia="宋体" w:hAnsi="宋体" w:hint="eastAsia"/>
          <w:sz w:val="24"/>
        </w:rPr>
      </w:pPr>
    </w:p>
    <w:p w14:paraId="1DFE3E22" w14:textId="023F6788" w:rsidR="004F162F" w:rsidRPr="004C5399" w:rsidRDefault="004C5399" w:rsidP="004F162F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4C5399">
        <w:rPr>
          <w:rFonts w:ascii="宋体" w:eastAsia="宋体" w:hAnsi="宋体" w:hint="eastAsia"/>
          <w:b/>
          <w:bCs/>
          <w:color w:val="1F4E79"/>
          <w:sz w:val="24"/>
        </w:rPr>
        <w:t>第六讲：</w:t>
      </w:r>
      <w:r w:rsidR="004F162F" w:rsidRPr="004C5399">
        <w:rPr>
          <w:rFonts w:ascii="宋体" w:eastAsia="宋体" w:hAnsi="宋体" w:hint="eastAsia"/>
          <w:b/>
          <w:bCs/>
          <w:color w:val="1F4E79"/>
          <w:sz w:val="24"/>
        </w:rPr>
        <w:t>持续绩效——建立团队业绩评估系统</w:t>
      </w:r>
    </w:p>
    <w:p w14:paraId="3DA26948" w14:textId="77777777" w:rsidR="004F162F" w:rsidRPr="004F162F" w:rsidRDefault="004F162F" w:rsidP="004F162F">
      <w:pPr>
        <w:spacing w:line="480" w:lineRule="exact"/>
        <w:rPr>
          <w:rFonts w:ascii="宋体" w:eastAsia="宋体" w:hAnsi="宋体" w:hint="eastAsia"/>
          <w:sz w:val="24"/>
        </w:rPr>
      </w:pPr>
      <w:r w:rsidRPr="004C5399">
        <w:rPr>
          <w:rFonts w:ascii="宋体" w:eastAsia="宋体" w:hAnsi="宋体" w:hint="eastAsia"/>
          <w:b/>
          <w:bCs/>
          <w:sz w:val="24"/>
        </w:rPr>
        <w:t>工具：</w:t>
      </w:r>
      <w:r w:rsidRPr="004F162F">
        <w:rPr>
          <w:rFonts w:ascii="宋体" w:eastAsia="宋体" w:hAnsi="宋体" w:hint="eastAsia"/>
          <w:sz w:val="24"/>
        </w:rPr>
        <w:t>业绩评估的基础——12项评估类别</w:t>
      </w:r>
      <w:proofErr w:type="gramStart"/>
      <w:r w:rsidRPr="004F162F">
        <w:rPr>
          <w:rFonts w:ascii="宋体" w:eastAsia="宋体" w:hAnsi="宋体" w:hint="eastAsia"/>
          <w:sz w:val="24"/>
        </w:rPr>
        <w:t>考量</w:t>
      </w:r>
      <w:proofErr w:type="gramEnd"/>
      <w:r w:rsidRPr="004F162F">
        <w:rPr>
          <w:rFonts w:ascii="宋体" w:eastAsia="宋体" w:hAnsi="宋体" w:hint="eastAsia"/>
          <w:sz w:val="24"/>
        </w:rPr>
        <w:t>表</w:t>
      </w:r>
    </w:p>
    <w:p w14:paraId="1AADBB36" w14:textId="77777777" w:rsidR="004F162F" w:rsidRPr="004C5399" w:rsidRDefault="004F162F" w:rsidP="004F162F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4C5399">
        <w:rPr>
          <w:rFonts w:ascii="宋体" w:eastAsia="宋体" w:hAnsi="宋体" w:hint="eastAsia"/>
          <w:b/>
          <w:bCs/>
          <w:color w:val="C45911"/>
          <w:sz w:val="24"/>
        </w:rPr>
        <w:t>一、三类关键销售管理活动</w:t>
      </w:r>
    </w:p>
    <w:p w14:paraId="15F3C81B" w14:textId="187DCDB5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4F162F" w:rsidRPr="004F162F">
        <w:rPr>
          <w:rFonts w:ascii="宋体" w:eastAsia="宋体" w:hAnsi="宋体" w:hint="eastAsia"/>
          <w:sz w:val="24"/>
        </w:rPr>
        <w:t>你必须做评估</w:t>
      </w:r>
    </w:p>
    <w:p w14:paraId="44508435" w14:textId="6F578C9B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4F162F" w:rsidRPr="004F162F">
        <w:rPr>
          <w:rFonts w:ascii="宋体" w:eastAsia="宋体" w:hAnsi="宋体" w:hint="eastAsia"/>
          <w:sz w:val="24"/>
        </w:rPr>
        <w:t>你必须提供指导</w:t>
      </w:r>
    </w:p>
    <w:p w14:paraId="5FECBB45" w14:textId="5580A511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4F162F" w:rsidRPr="004F162F">
        <w:rPr>
          <w:rFonts w:ascii="宋体" w:eastAsia="宋体" w:hAnsi="宋体" w:hint="eastAsia"/>
          <w:sz w:val="24"/>
        </w:rPr>
        <w:t>你必须树立自信心</w:t>
      </w:r>
    </w:p>
    <w:p w14:paraId="17D933FD" w14:textId="77777777" w:rsidR="004F162F" w:rsidRPr="004C5399" w:rsidRDefault="004F162F" w:rsidP="004F162F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4C5399">
        <w:rPr>
          <w:rFonts w:ascii="宋体" w:eastAsia="宋体" w:hAnsi="宋体" w:hint="eastAsia"/>
          <w:b/>
          <w:bCs/>
          <w:color w:val="C45911"/>
          <w:sz w:val="24"/>
        </w:rPr>
        <w:t>二、实施业绩评估的四大益处</w:t>
      </w:r>
    </w:p>
    <w:p w14:paraId="02AC364C" w14:textId="70681CF1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4F162F" w:rsidRPr="004F162F">
        <w:rPr>
          <w:rFonts w:ascii="宋体" w:eastAsia="宋体" w:hAnsi="宋体" w:hint="eastAsia"/>
          <w:sz w:val="24"/>
        </w:rPr>
        <w:t>产生有意义的对话过程</w:t>
      </w:r>
    </w:p>
    <w:p w14:paraId="23ABBCBB" w14:textId="450D4D13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4F162F" w:rsidRPr="004F162F">
        <w:rPr>
          <w:rFonts w:ascii="宋体" w:eastAsia="宋体" w:hAnsi="宋体" w:hint="eastAsia"/>
          <w:sz w:val="24"/>
        </w:rPr>
        <w:t>感知经理的期望值和关心</w:t>
      </w:r>
    </w:p>
    <w:p w14:paraId="0E74117A" w14:textId="413D0211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4F162F" w:rsidRPr="004F162F">
        <w:rPr>
          <w:rFonts w:ascii="宋体" w:eastAsia="宋体" w:hAnsi="宋体" w:hint="eastAsia"/>
          <w:sz w:val="24"/>
        </w:rPr>
        <w:t>有效激励销售人员</w:t>
      </w:r>
    </w:p>
    <w:p w14:paraId="15CF4100" w14:textId="78278245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4. </w:t>
      </w:r>
      <w:r w:rsidR="004F162F" w:rsidRPr="004F162F">
        <w:rPr>
          <w:rFonts w:ascii="宋体" w:eastAsia="宋体" w:hAnsi="宋体" w:hint="eastAsia"/>
          <w:sz w:val="24"/>
        </w:rPr>
        <w:t>为解雇提供文件证明</w:t>
      </w:r>
    </w:p>
    <w:p w14:paraId="4AFD6202" w14:textId="77777777" w:rsidR="004F162F" w:rsidRPr="004F162F" w:rsidRDefault="004F162F" w:rsidP="004F162F">
      <w:pPr>
        <w:spacing w:line="480" w:lineRule="exact"/>
        <w:rPr>
          <w:rFonts w:ascii="宋体" w:eastAsia="宋体" w:hAnsi="宋体" w:hint="eastAsia"/>
          <w:sz w:val="24"/>
        </w:rPr>
      </w:pPr>
      <w:r w:rsidRPr="004C5399">
        <w:rPr>
          <w:rFonts w:ascii="宋体" w:eastAsia="宋体" w:hAnsi="宋体" w:hint="eastAsia"/>
          <w:b/>
          <w:bCs/>
          <w:sz w:val="24"/>
        </w:rPr>
        <w:t>指南：</w:t>
      </w:r>
      <w:r w:rsidRPr="004F162F">
        <w:rPr>
          <w:rFonts w:ascii="宋体" w:eastAsia="宋体" w:hAnsi="宋体" w:hint="eastAsia"/>
          <w:sz w:val="24"/>
        </w:rPr>
        <w:t>销售经理在业绩评估中的主要缺点或错误</w:t>
      </w:r>
    </w:p>
    <w:p w14:paraId="75A5CBBA" w14:textId="77777777" w:rsidR="004F162F" w:rsidRPr="004C5399" w:rsidRDefault="004F162F" w:rsidP="004F162F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4C5399">
        <w:rPr>
          <w:rFonts w:ascii="宋体" w:eastAsia="宋体" w:hAnsi="宋体" w:hint="eastAsia"/>
          <w:b/>
          <w:bCs/>
          <w:color w:val="C45911"/>
          <w:sz w:val="24"/>
        </w:rPr>
        <w:t>三、业绩评估的四个过程</w:t>
      </w:r>
    </w:p>
    <w:p w14:paraId="74859913" w14:textId="6AB9E788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4F162F" w:rsidRPr="004F162F">
        <w:rPr>
          <w:rFonts w:ascii="宋体" w:eastAsia="宋体" w:hAnsi="宋体" w:hint="eastAsia"/>
          <w:sz w:val="24"/>
        </w:rPr>
        <w:t>决定要评估的事项</w:t>
      </w:r>
    </w:p>
    <w:p w14:paraId="444E6D81" w14:textId="4BE1943C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4F162F" w:rsidRPr="004F162F">
        <w:rPr>
          <w:rFonts w:ascii="宋体" w:eastAsia="宋体" w:hAnsi="宋体" w:hint="eastAsia"/>
          <w:sz w:val="24"/>
        </w:rPr>
        <w:t>为评估事项制定衡量标准和业绩标准</w:t>
      </w:r>
    </w:p>
    <w:p w14:paraId="0FCBD498" w14:textId="3D0BAF1C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4F162F" w:rsidRPr="004F162F">
        <w:rPr>
          <w:rFonts w:ascii="宋体" w:eastAsia="宋体" w:hAnsi="宋体" w:hint="eastAsia"/>
          <w:sz w:val="24"/>
        </w:rPr>
        <w:t>建立评级系统</w:t>
      </w:r>
    </w:p>
    <w:p w14:paraId="19A77FD2" w14:textId="14132E0C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4. </w:t>
      </w:r>
      <w:r w:rsidR="004F162F" w:rsidRPr="004F162F">
        <w:rPr>
          <w:rFonts w:ascii="宋体" w:eastAsia="宋体" w:hAnsi="宋体" w:hint="eastAsia"/>
          <w:sz w:val="24"/>
        </w:rPr>
        <w:t>与每位销售人员召开评估总结会议</w:t>
      </w:r>
    </w:p>
    <w:p w14:paraId="49DF6265" w14:textId="77777777" w:rsidR="004F162F" w:rsidRPr="004F162F" w:rsidRDefault="004F162F" w:rsidP="004F162F">
      <w:pPr>
        <w:spacing w:line="480" w:lineRule="exact"/>
        <w:rPr>
          <w:rFonts w:ascii="宋体" w:eastAsia="宋体" w:hAnsi="宋体" w:hint="eastAsia"/>
          <w:sz w:val="24"/>
        </w:rPr>
      </w:pPr>
      <w:r w:rsidRPr="004C5399">
        <w:rPr>
          <w:rFonts w:ascii="宋体" w:eastAsia="宋体" w:hAnsi="宋体" w:hint="eastAsia"/>
          <w:b/>
          <w:bCs/>
          <w:sz w:val="24"/>
        </w:rPr>
        <w:t>工具：</w:t>
      </w:r>
      <w:r w:rsidRPr="004F162F">
        <w:rPr>
          <w:rFonts w:ascii="宋体" w:eastAsia="宋体" w:hAnsi="宋体" w:hint="eastAsia"/>
          <w:sz w:val="24"/>
        </w:rPr>
        <w:t>业绩评估面谈要点</w:t>
      </w:r>
    </w:p>
    <w:p w14:paraId="19CEA4FF" w14:textId="77777777" w:rsidR="004F162F" w:rsidRPr="004F162F" w:rsidRDefault="004F162F" w:rsidP="004F162F">
      <w:pPr>
        <w:spacing w:line="480" w:lineRule="exact"/>
        <w:rPr>
          <w:rFonts w:ascii="宋体" w:eastAsia="宋体" w:hAnsi="宋体" w:hint="eastAsia"/>
          <w:sz w:val="24"/>
        </w:rPr>
      </w:pPr>
    </w:p>
    <w:p w14:paraId="279C781F" w14:textId="45D57D19" w:rsidR="004F162F" w:rsidRPr="004C5399" w:rsidRDefault="004C5399" w:rsidP="004F162F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4C5399">
        <w:rPr>
          <w:rFonts w:ascii="宋体" w:eastAsia="宋体" w:hAnsi="宋体" w:hint="eastAsia"/>
          <w:b/>
          <w:bCs/>
          <w:color w:val="1F4E79"/>
          <w:sz w:val="24"/>
        </w:rPr>
        <w:t>第七讲：</w:t>
      </w:r>
      <w:r w:rsidR="004F162F" w:rsidRPr="004C5399">
        <w:rPr>
          <w:rFonts w:ascii="宋体" w:eastAsia="宋体" w:hAnsi="宋体" w:hint="eastAsia"/>
          <w:b/>
          <w:bCs/>
          <w:color w:val="1F4E79"/>
          <w:sz w:val="24"/>
        </w:rPr>
        <w:t>蓝图可期——立志成为业界标杆</w:t>
      </w:r>
    </w:p>
    <w:p w14:paraId="38B8FA8E" w14:textId="77777777" w:rsidR="004F162F" w:rsidRPr="004C5399" w:rsidRDefault="004F162F" w:rsidP="004F162F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4C5399">
        <w:rPr>
          <w:rFonts w:ascii="宋体" w:eastAsia="宋体" w:hAnsi="宋体" w:hint="eastAsia"/>
          <w:b/>
          <w:bCs/>
          <w:color w:val="C45911"/>
          <w:sz w:val="24"/>
        </w:rPr>
        <w:t>一、打造“六项全能”TOP团队</w:t>
      </w:r>
    </w:p>
    <w:p w14:paraId="2B70E364" w14:textId="5313F2A4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lastRenderedPageBreak/>
        <w:t xml:space="preserve">1. </w:t>
      </w:r>
      <w:r w:rsidR="004F162F" w:rsidRPr="004F162F">
        <w:rPr>
          <w:rFonts w:ascii="宋体" w:eastAsia="宋体" w:hAnsi="宋体" w:hint="eastAsia"/>
          <w:sz w:val="24"/>
        </w:rPr>
        <w:t>文化建设</w:t>
      </w:r>
    </w:p>
    <w:p w14:paraId="24D049F2" w14:textId="0717027B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4F162F" w:rsidRPr="004F162F">
        <w:rPr>
          <w:rFonts w:ascii="宋体" w:eastAsia="宋体" w:hAnsi="宋体" w:hint="eastAsia"/>
          <w:sz w:val="24"/>
        </w:rPr>
        <w:t>自我驱动</w:t>
      </w:r>
    </w:p>
    <w:p w14:paraId="65B1A1DA" w14:textId="1E6C346A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4F162F" w:rsidRPr="004F162F">
        <w:rPr>
          <w:rFonts w:ascii="宋体" w:eastAsia="宋体" w:hAnsi="宋体" w:hint="eastAsia"/>
          <w:sz w:val="24"/>
        </w:rPr>
        <w:t>系统培训</w:t>
      </w:r>
    </w:p>
    <w:p w14:paraId="6A9B1956" w14:textId="48B7546B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4. </w:t>
      </w:r>
      <w:r w:rsidR="004F162F" w:rsidRPr="004F162F">
        <w:rPr>
          <w:rFonts w:ascii="宋体" w:eastAsia="宋体" w:hAnsi="宋体" w:hint="eastAsia"/>
          <w:sz w:val="24"/>
        </w:rPr>
        <w:t>敢于竞争</w:t>
      </w:r>
    </w:p>
    <w:p w14:paraId="5B27DCB8" w14:textId="5CE1D1DF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5. </w:t>
      </w:r>
      <w:r w:rsidR="004F162F" w:rsidRPr="004F162F">
        <w:rPr>
          <w:rFonts w:ascii="宋体" w:eastAsia="宋体" w:hAnsi="宋体" w:hint="eastAsia"/>
          <w:sz w:val="24"/>
        </w:rPr>
        <w:t>健全机制</w:t>
      </w:r>
    </w:p>
    <w:p w14:paraId="234B6EF0" w14:textId="6F3DAC61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6. </w:t>
      </w:r>
      <w:r w:rsidR="004F162F" w:rsidRPr="004F162F">
        <w:rPr>
          <w:rFonts w:ascii="宋体" w:eastAsia="宋体" w:hAnsi="宋体" w:hint="eastAsia"/>
          <w:sz w:val="24"/>
        </w:rPr>
        <w:t>严格考核</w:t>
      </w:r>
    </w:p>
    <w:p w14:paraId="1FEBBCD7" w14:textId="77777777" w:rsidR="004F162F" w:rsidRPr="004C5399" w:rsidRDefault="004F162F" w:rsidP="004F162F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4C5399">
        <w:rPr>
          <w:rFonts w:ascii="宋体" w:eastAsia="宋体" w:hAnsi="宋体" w:hint="eastAsia"/>
          <w:b/>
          <w:bCs/>
          <w:color w:val="C45911"/>
          <w:sz w:val="24"/>
        </w:rPr>
        <w:t>二、2026“销售上将”养成计划</w:t>
      </w:r>
    </w:p>
    <w:p w14:paraId="31B83ACE" w14:textId="3AF6F32A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4F162F" w:rsidRPr="004F162F">
        <w:rPr>
          <w:rFonts w:ascii="宋体" w:eastAsia="宋体" w:hAnsi="宋体" w:hint="eastAsia"/>
          <w:sz w:val="24"/>
        </w:rPr>
        <w:t>勇于淘汰自己的“变革者”</w:t>
      </w:r>
    </w:p>
    <w:p w14:paraId="03B4BB3E" w14:textId="32253463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4F162F" w:rsidRPr="004F162F">
        <w:rPr>
          <w:rFonts w:ascii="宋体" w:eastAsia="宋体" w:hAnsi="宋体" w:hint="eastAsia"/>
          <w:sz w:val="24"/>
        </w:rPr>
        <w:t>先胜而后求战的“策略家”</w:t>
      </w:r>
    </w:p>
    <w:p w14:paraId="477FFB29" w14:textId="2EEE6420" w:rsidR="004F162F" w:rsidRPr="004F162F" w:rsidRDefault="004C5399" w:rsidP="004F162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4F162F" w:rsidRPr="004F162F">
        <w:rPr>
          <w:rFonts w:ascii="宋体" w:eastAsia="宋体" w:hAnsi="宋体" w:hint="eastAsia"/>
          <w:sz w:val="24"/>
        </w:rPr>
        <w:t>极限主义精神的“领头羊”</w:t>
      </w:r>
    </w:p>
    <w:p w14:paraId="426E253C" w14:textId="2A2D0CDD" w:rsidR="0076598C" w:rsidRPr="004F162F" w:rsidRDefault="004F162F" w:rsidP="004F162F">
      <w:pPr>
        <w:spacing w:line="480" w:lineRule="exact"/>
        <w:rPr>
          <w:rFonts w:ascii="宋体" w:eastAsia="宋体" w:hAnsi="宋体" w:hint="eastAsia"/>
          <w:sz w:val="24"/>
        </w:rPr>
      </w:pPr>
      <w:r w:rsidRPr="004C5399">
        <w:rPr>
          <w:rFonts w:ascii="宋体" w:eastAsia="宋体" w:hAnsi="宋体" w:hint="eastAsia"/>
          <w:b/>
          <w:bCs/>
          <w:sz w:val="24"/>
        </w:rPr>
        <w:t>行动：</w:t>
      </w:r>
      <w:r w:rsidRPr="004F162F">
        <w:rPr>
          <w:rFonts w:ascii="宋体" w:eastAsia="宋体" w:hAnsi="宋体" w:hint="eastAsia"/>
          <w:sz w:val="24"/>
        </w:rPr>
        <w:t>拟订《2026团队升级计划与行动方案》</w:t>
      </w:r>
    </w:p>
    <w:sectPr w:rsidR="0076598C" w:rsidRPr="004F162F" w:rsidSect="004F162F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140D6" w14:textId="77777777" w:rsidR="00E75073" w:rsidRDefault="00E75073" w:rsidP="004F162F">
      <w:r>
        <w:separator/>
      </w:r>
    </w:p>
  </w:endnote>
  <w:endnote w:type="continuationSeparator" w:id="0">
    <w:p w14:paraId="5E7AFBBF" w14:textId="77777777" w:rsidR="00E75073" w:rsidRDefault="00E75073" w:rsidP="004F1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FEB54" w14:textId="77777777" w:rsidR="00E75073" w:rsidRDefault="00E75073" w:rsidP="004F162F">
      <w:r>
        <w:separator/>
      </w:r>
    </w:p>
  </w:footnote>
  <w:footnote w:type="continuationSeparator" w:id="0">
    <w:p w14:paraId="52922D5D" w14:textId="77777777" w:rsidR="00E75073" w:rsidRDefault="00E75073" w:rsidP="004F16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A76B220"/>
    <w:multiLevelType w:val="singleLevel"/>
    <w:tmpl w:val="BA76B220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color w:val="C00000"/>
      </w:rPr>
    </w:lvl>
  </w:abstractNum>
  <w:abstractNum w:abstractNumId="1" w15:restartNumberingAfterBreak="0">
    <w:nsid w:val="DBCD8AA5"/>
    <w:multiLevelType w:val="singleLevel"/>
    <w:tmpl w:val="DBCD8AA5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DF5E95C0"/>
    <w:multiLevelType w:val="singleLevel"/>
    <w:tmpl w:val="DF5E95C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 w15:restartNumberingAfterBreak="0">
    <w:nsid w:val="DF7F1CA8"/>
    <w:multiLevelType w:val="singleLevel"/>
    <w:tmpl w:val="DF7F1CA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 w15:restartNumberingAfterBreak="0">
    <w:nsid w:val="FBF23782"/>
    <w:multiLevelType w:val="singleLevel"/>
    <w:tmpl w:val="FBF23782"/>
    <w:lvl w:ilvl="0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FFBE1B00"/>
    <w:multiLevelType w:val="singleLevel"/>
    <w:tmpl w:val="FFBE1B00"/>
    <w:lvl w:ilvl="0">
      <w:start w:val="1"/>
      <w:numFmt w:val="decimal"/>
      <w:suff w:val="nothing"/>
      <w:lvlText w:val="%1、"/>
      <w:lvlJc w:val="left"/>
    </w:lvl>
  </w:abstractNum>
  <w:abstractNum w:abstractNumId="6" w15:restartNumberingAfterBreak="0">
    <w:nsid w:val="6CBEADE4"/>
    <w:multiLevelType w:val="singleLevel"/>
    <w:tmpl w:val="6CBEADE4"/>
    <w:lvl w:ilvl="0">
      <w:start w:val="1"/>
      <w:numFmt w:val="decimal"/>
      <w:suff w:val="nothing"/>
      <w:lvlText w:val="%1、"/>
      <w:lvlJc w:val="left"/>
    </w:lvl>
  </w:abstractNum>
  <w:abstractNum w:abstractNumId="7" w15:restartNumberingAfterBreak="0">
    <w:nsid w:val="6DFF6374"/>
    <w:multiLevelType w:val="singleLevel"/>
    <w:tmpl w:val="6DFF637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8" w15:restartNumberingAfterBreak="0">
    <w:nsid w:val="6F3F584F"/>
    <w:multiLevelType w:val="singleLevel"/>
    <w:tmpl w:val="6F3F584F"/>
    <w:lvl w:ilvl="0">
      <w:start w:val="1"/>
      <w:numFmt w:val="decimal"/>
      <w:suff w:val="nothing"/>
      <w:lvlText w:val="%1、"/>
      <w:lvlJc w:val="left"/>
    </w:lvl>
  </w:abstractNum>
  <w:num w:numId="1" w16cid:durableId="1890915002">
    <w:abstractNumId w:val="4"/>
  </w:num>
  <w:num w:numId="2" w16cid:durableId="1382050618">
    <w:abstractNumId w:val="0"/>
  </w:num>
  <w:num w:numId="3" w16cid:durableId="1178739229">
    <w:abstractNumId w:val="7"/>
  </w:num>
  <w:num w:numId="4" w16cid:durableId="1087069166">
    <w:abstractNumId w:val="5"/>
  </w:num>
  <w:num w:numId="5" w16cid:durableId="547185291">
    <w:abstractNumId w:val="8"/>
  </w:num>
  <w:num w:numId="6" w16cid:durableId="437718679">
    <w:abstractNumId w:val="2"/>
  </w:num>
  <w:num w:numId="7" w16cid:durableId="394932259">
    <w:abstractNumId w:val="3"/>
  </w:num>
  <w:num w:numId="8" w16cid:durableId="901411316">
    <w:abstractNumId w:val="6"/>
  </w:num>
  <w:num w:numId="9" w16cid:durableId="1068383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DF7F51AF"/>
    <w:rsid w:val="001E1B5F"/>
    <w:rsid w:val="00212CCF"/>
    <w:rsid w:val="002745A4"/>
    <w:rsid w:val="002A7743"/>
    <w:rsid w:val="004C5399"/>
    <w:rsid w:val="004F162F"/>
    <w:rsid w:val="0076598C"/>
    <w:rsid w:val="00E75073"/>
    <w:rsid w:val="00F362D5"/>
    <w:rsid w:val="0FBDD0D0"/>
    <w:rsid w:val="1BEA1F0F"/>
    <w:rsid w:val="1EF7DCF8"/>
    <w:rsid w:val="1FB100F2"/>
    <w:rsid w:val="1FFF5661"/>
    <w:rsid w:val="296C1A89"/>
    <w:rsid w:val="36AF470E"/>
    <w:rsid w:val="385B4977"/>
    <w:rsid w:val="3DCE1436"/>
    <w:rsid w:val="3EDE1B02"/>
    <w:rsid w:val="3F3F347E"/>
    <w:rsid w:val="4FEF414D"/>
    <w:rsid w:val="4FF35763"/>
    <w:rsid w:val="51E85BCD"/>
    <w:rsid w:val="5777C6E5"/>
    <w:rsid w:val="57FE2DD1"/>
    <w:rsid w:val="5CA7EB16"/>
    <w:rsid w:val="5DDDDEEC"/>
    <w:rsid w:val="63F97061"/>
    <w:rsid w:val="666AB2BC"/>
    <w:rsid w:val="69E00DA5"/>
    <w:rsid w:val="6A2FB9BE"/>
    <w:rsid w:val="73FFBA68"/>
    <w:rsid w:val="74DF1D61"/>
    <w:rsid w:val="74F3A93E"/>
    <w:rsid w:val="777313B7"/>
    <w:rsid w:val="77F74A0B"/>
    <w:rsid w:val="77F78ED7"/>
    <w:rsid w:val="797FA4FD"/>
    <w:rsid w:val="79FC4299"/>
    <w:rsid w:val="79FD11E2"/>
    <w:rsid w:val="7AA9B3B8"/>
    <w:rsid w:val="7ABB1E91"/>
    <w:rsid w:val="7B93C062"/>
    <w:rsid w:val="7BFF98A7"/>
    <w:rsid w:val="7D37CD35"/>
    <w:rsid w:val="7DEF0005"/>
    <w:rsid w:val="7DF3493C"/>
    <w:rsid w:val="7DFFC140"/>
    <w:rsid w:val="7E7B0568"/>
    <w:rsid w:val="7E7FD81C"/>
    <w:rsid w:val="7EBF7352"/>
    <w:rsid w:val="7EFDC69F"/>
    <w:rsid w:val="7F5DA94A"/>
    <w:rsid w:val="7F5FAA96"/>
    <w:rsid w:val="7F6DD7F6"/>
    <w:rsid w:val="7F7BD85E"/>
    <w:rsid w:val="7F7D5995"/>
    <w:rsid w:val="7F9ED41E"/>
    <w:rsid w:val="7FAFCB06"/>
    <w:rsid w:val="7FB75D68"/>
    <w:rsid w:val="7FF78C98"/>
    <w:rsid w:val="7FFD4030"/>
    <w:rsid w:val="7FFFC1D4"/>
    <w:rsid w:val="8FEFEA17"/>
    <w:rsid w:val="97B9E5B4"/>
    <w:rsid w:val="9EDBC4DD"/>
    <w:rsid w:val="A7FD450A"/>
    <w:rsid w:val="B9FE3EA8"/>
    <w:rsid w:val="BB379E31"/>
    <w:rsid w:val="BCBEE83B"/>
    <w:rsid w:val="BEAEFEB7"/>
    <w:rsid w:val="BEBC9544"/>
    <w:rsid w:val="BEF70B57"/>
    <w:rsid w:val="BFEDC68E"/>
    <w:rsid w:val="BFF2E285"/>
    <w:rsid w:val="BFFF61E7"/>
    <w:rsid w:val="C7C7C8C8"/>
    <w:rsid w:val="CAB45CD4"/>
    <w:rsid w:val="CD7D93E4"/>
    <w:rsid w:val="CE3D43F2"/>
    <w:rsid w:val="CFF4265D"/>
    <w:rsid w:val="CFFB44CB"/>
    <w:rsid w:val="D77B56E1"/>
    <w:rsid w:val="D8FCC435"/>
    <w:rsid w:val="DBFB3687"/>
    <w:rsid w:val="DDDFCCF8"/>
    <w:rsid w:val="DEFB4FD6"/>
    <w:rsid w:val="DF7F51AF"/>
    <w:rsid w:val="DFCF537E"/>
    <w:rsid w:val="DFDFFE5A"/>
    <w:rsid w:val="EBBFFC5B"/>
    <w:rsid w:val="EBEF67AC"/>
    <w:rsid w:val="EEDD97E7"/>
    <w:rsid w:val="EEDF3F99"/>
    <w:rsid w:val="EF5B9529"/>
    <w:rsid w:val="EFFD5A2E"/>
    <w:rsid w:val="EFFE399A"/>
    <w:rsid w:val="F2714BA2"/>
    <w:rsid w:val="F5DED3D3"/>
    <w:rsid w:val="F75B5DF8"/>
    <w:rsid w:val="FA7C63B3"/>
    <w:rsid w:val="FC59A842"/>
    <w:rsid w:val="FCF50137"/>
    <w:rsid w:val="FD8F1823"/>
    <w:rsid w:val="FEFBC99E"/>
    <w:rsid w:val="FF3FBEFC"/>
    <w:rsid w:val="FF9BFE26"/>
    <w:rsid w:val="FFB5364C"/>
    <w:rsid w:val="FFCAAB8A"/>
    <w:rsid w:val="FFFF257B"/>
    <w:rsid w:val="FFFFB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278669"/>
  <w15:docId w15:val="{C199B4E9-ABC1-4298-94F7-AF7FCA13A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eastAsia="宋体" w:hAnsi="宋体" w:cs="宋体"/>
    </w:rPr>
  </w:style>
  <w:style w:type="paragraph" w:customStyle="1" w:styleId="AA">
    <w:name w:val="正文 A A"/>
    <w:qFormat/>
    <w:pPr>
      <w:spacing w:line="288" w:lineRule="auto"/>
      <w:ind w:firstLine="600"/>
    </w:pPr>
    <w:rPr>
      <w:rFonts w:ascii="Arial Unicode MS" w:eastAsia="Arial Unicode MS" w:hAnsi="Arial Unicode MS" w:cs="Arial Unicode MS" w:hint="eastAsia"/>
      <w:color w:val="000000"/>
      <w:sz w:val="24"/>
      <w:szCs w:val="24"/>
      <w:u w:color="000000"/>
      <w:lang w:val="zh-TW" w:eastAsia="zh-TW"/>
    </w:rPr>
  </w:style>
  <w:style w:type="paragraph" w:customStyle="1" w:styleId="a4">
    <w:name w:val="题目"/>
    <w:qFormat/>
    <w:pPr>
      <w:spacing w:before="60" w:after="180"/>
      <w:jc w:val="center"/>
      <w:outlineLvl w:val="0"/>
    </w:pPr>
    <w:rPr>
      <w:rFonts w:ascii="Arial Unicode MS" w:eastAsia="Arial Unicode MS" w:hAnsi="Arial Unicode MS" w:cs="Arial Unicode MS" w:hint="eastAsia"/>
      <w:color w:val="008CB4"/>
      <w:sz w:val="36"/>
      <w:szCs w:val="36"/>
      <w:u w:color="008CB4"/>
      <w:lang w:val="zh-TW" w:eastAsia="zh-TW"/>
    </w:rPr>
  </w:style>
  <w:style w:type="paragraph" w:styleId="a5">
    <w:name w:val="header"/>
    <w:basedOn w:val="a"/>
    <w:link w:val="a6"/>
    <w:rsid w:val="004F162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4F162F"/>
    <w:rPr>
      <w:kern w:val="2"/>
      <w:sz w:val="18"/>
      <w:szCs w:val="18"/>
    </w:rPr>
  </w:style>
  <w:style w:type="paragraph" w:styleId="a7">
    <w:name w:val="footer"/>
    <w:basedOn w:val="a"/>
    <w:link w:val="a8"/>
    <w:rsid w:val="004F16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4F162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D39E1-B2B3-4FDC-8E0A-989BECA16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1216</Words>
  <Characters>1291</Characters>
  <Application>Microsoft Office Word</Application>
  <DocSecurity>0</DocSecurity>
  <Lines>86</Lines>
  <Paragraphs>131</Paragraphs>
  <ScaleCrop>false</ScaleCrop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司马剑明</dc:creator>
  <cp:lastModifiedBy>admin</cp:lastModifiedBy>
  <cp:revision>4</cp:revision>
  <dcterms:created xsi:type="dcterms:W3CDTF">2026-01-19T11:22:00Z</dcterms:created>
  <dcterms:modified xsi:type="dcterms:W3CDTF">2026-01-23T01:45:00Z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2EAB3D7B9B5C2C2B46945769D95A802F_43</vt:lpwstr>
  </property>
</Properties>
</file>