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9F9F9"/>
  <w:body>
    <w:p w14:paraId="67460623" w14:textId="77777777" w:rsidR="00F42B44" w:rsidRDefault="00907586" w:rsidP="00907586">
      <w:pPr>
        <w:spacing w:line="480" w:lineRule="exact"/>
        <w:jc w:val="center"/>
        <w:rPr>
          <w:rFonts w:ascii="宋体" w:eastAsia="宋体" w:hAnsi="宋体"/>
          <w:b/>
          <w:bCs/>
          <w:color w:val="1F4E79"/>
          <w:sz w:val="32"/>
          <w:szCs w:val="32"/>
        </w:rPr>
      </w:pPr>
      <w:r w:rsidRPr="000F35DB">
        <w:rPr>
          <w:rFonts w:ascii="宋体" w:eastAsia="宋体" w:hAnsi="宋体" w:hint="eastAsia"/>
          <w:b/>
          <w:bCs/>
          <w:color w:val="1F4E79"/>
          <w:sz w:val="32"/>
          <w:szCs w:val="32"/>
        </w:rPr>
        <w:t>赢得超级美誉</w:t>
      </w:r>
    </w:p>
    <w:p w14:paraId="6F656782" w14:textId="6E4EFCD2" w:rsidR="00907586" w:rsidRPr="000F35DB" w:rsidRDefault="00907586" w:rsidP="00907586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0F35DB">
        <w:rPr>
          <w:rFonts w:ascii="宋体" w:eastAsia="宋体" w:hAnsi="宋体" w:hint="eastAsia"/>
          <w:b/>
          <w:bCs/>
          <w:color w:val="1F4E79"/>
          <w:sz w:val="32"/>
          <w:szCs w:val="32"/>
        </w:rPr>
        <w:t>——穿透心墙的深度服务策略</w:t>
      </w:r>
    </w:p>
    <w:p w14:paraId="2040EC5A" w14:textId="77777777" w:rsidR="00907586" w:rsidRPr="000F35DB" w:rsidRDefault="00907586" w:rsidP="00907586">
      <w:pPr>
        <w:spacing w:line="480" w:lineRule="exact"/>
        <w:rPr>
          <w:rFonts w:ascii="宋体" w:eastAsia="宋体" w:hAnsi="宋体" w:hint="eastAsia"/>
          <w:color w:val="1F4E79"/>
          <w:sz w:val="24"/>
        </w:rPr>
      </w:pPr>
    </w:p>
    <w:p w14:paraId="75B7F190" w14:textId="7777777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0F35DB">
        <w:rPr>
          <w:rFonts w:ascii="宋体" w:eastAsia="宋体" w:hAnsi="宋体" w:hint="eastAsia"/>
          <w:b/>
          <w:bCs/>
          <w:color w:val="1F4E79"/>
          <w:sz w:val="24"/>
        </w:rPr>
        <w:t>课程背景：</w:t>
      </w:r>
    </w:p>
    <w:p w14:paraId="2CBB1C59" w14:textId="77777777" w:rsidR="00907586" w:rsidRPr="00907586" w:rsidRDefault="00907586" w:rsidP="00907586">
      <w:pPr>
        <w:spacing w:line="480" w:lineRule="exact"/>
        <w:ind w:firstLine="420"/>
        <w:rPr>
          <w:rFonts w:ascii="宋体" w:eastAsia="宋体" w:hAnsi="宋体" w:hint="eastAsia"/>
          <w:sz w:val="24"/>
        </w:rPr>
      </w:pPr>
      <w:r w:rsidRPr="00907586">
        <w:rPr>
          <w:rFonts w:ascii="宋体" w:eastAsia="宋体" w:hAnsi="宋体" w:hint="eastAsia"/>
          <w:sz w:val="24"/>
        </w:rPr>
        <w:t>企业多年耕耘，为什么客户价值却未能有效传递？——唯有将服务从“被动响应”转向“主动创造”，正是破解这一困局的关键。竞争日益激烈的市场环境，客户的需求早已超越产品本身，服务体验成为决定品牌生死的核心战场。将</w:t>
      </w:r>
      <w:proofErr w:type="gramStart"/>
      <w:r w:rsidRPr="00907586">
        <w:rPr>
          <w:rFonts w:ascii="宋体" w:eastAsia="宋体" w:hAnsi="宋体" w:hint="eastAsia"/>
          <w:sz w:val="24"/>
        </w:rPr>
        <w:t>服务升维为</w:t>
      </w:r>
      <w:proofErr w:type="gramEnd"/>
      <w:r w:rsidRPr="00907586">
        <w:rPr>
          <w:rFonts w:ascii="宋体" w:eastAsia="宋体" w:hAnsi="宋体" w:hint="eastAsia"/>
          <w:sz w:val="24"/>
        </w:rPr>
        <w:t>战略武器，这不仅是服务升级，更是一场客户心智的深度经营。</w:t>
      </w:r>
    </w:p>
    <w:p w14:paraId="213B3FB3" w14:textId="77777777" w:rsidR="00907586" w:rsidRPr="00907586" w:rsidRDefault="00907586" w:rsidP="00907586">
      <w:pPr>
        <w:spacing w:line="480" w:lineRule="exact"/>
        <w:ind w:firstLine="420"/>
        <w:rPr>
          <w:rFonts w:ascii="宋体" w:eastAsia="宋体" w:hAnsi="宋体" w:hint="eastAsia"/>
          <w:sz w:val="24"/>
        </w:rPr>
      </w:pPr>
      <w:r w:rsidRPr="00907586">
        <w:rPr>
          <w:rFonts w:ascii="宋体" w:eastAsia="宋体" w:hAnsi="宋体" w:hint="eastAsia"/>
          <w:sz w:val="24"/>
        </w:rPr>
        <w:t>团队一直在努力，为什么服务质量不如人意？——症结往往不在于员工不够勤奋，而在于缺乏一套可复制、可衡量、可优化的深度服务操作系统。将服务从“经验驱动”升级为“系统驱动”，服务质量才能实现可持续的卓越交付。本课程将帮助企业建立标准化、可复制的服务操作系统，构建从理念到落地的完整闭环，实现从“救火式响应”到“预见性服务”的跃迁。</w:t>
      </w:r>
    </w:p>
    <w:p w14:paraId="790786CC" w14:textId="77777777" w:rsidR="00907586" w:rsidRPr="00907586" w:rsidRDefault="00907586" w:rsidP="00907586">
      <w:pPr>
        <w:spacing w:line="480" w:lineRule="exact"/>
        <w:ind w:firstLine="420"/>
        <w:rPr>
          <w:rFonts w:ascii="宋体" w:eastAsia="宋体" w:hAnsi="宋体" w:hint="eastAsia"/>
          <w:sz w:val="24"/>
        </w:rPr>
      </w:pPr>
      <w:r w:rsidRPr="00907586">
        <w:rPr>
          <w:rFonts w:ascii="宋体" w:eastAsia="宋体" w:hAnsi="宋体" w:hint="eastAsia"/>
          <w:sz w:val="24"/>
        </w:rPr>
        <w:t>高度内卷的当下，如何赢得客户口碑？——答案不在价格战，而在价值深水区。唯有以“深度服务”穿透客户心墙。真正的服务，始于对客户内心的深刻洞察。深度服务重塑信任链接。其不是额外付出，而是精准创造客户感动的科学。将每一次交互转化为品牌记忆点，让客户从“满意”走向“拥护”，企业服务生态系统便走上了持续进化的道路……</w:t>
      </w:r>
    </w:p>
    <w:p w14:paraId="30CB38F8" w14:textId="4C127712" w:rsidR="00907586" w:rsidRPr="00907586" w:rsidRDefault="00907586" w:rsidP="00907586">
      <w:pPr>
        <w:rPr>
          <w:rFonts w:ascii="宋体" w:eastAsia="宋体" w:hAnsi="宋体" w:hint="eastAsia"/>
          <w:sz w:val="24"/>
        </w:rPr>
      </w:pPr>
      <w:r w:rsidRPr="00907586">
        <w:rPr>
          <w:rFonts w:ascii="宋体" w:eastAsia="宋体" w:hAnsi="宋体"/>
          <w:noProof/>
          <w:sz w:val="24"/>
        </w:rPr>
        <w:drawing>
          <wp:inline distT="0" distB="0" distL="0" distR="0" wp14:anchorId="3B909043" wp14:editId="163A0D07">
            <wp:extent cx="5255895" cy="2512695"/>
            <wp:effectExtent l="0" t="0" r="1905" b="1905"/>
            <wp:docPr id="10148206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55B7B" w14:textId="6C68D599" w:rsidR="00907586" w:rsidRPr="00907586" w:rsidRDefault="00907586" w:rsidP="00907586">
      <w:pPr>
        <w:spacing w:line="480" w:lineRule="exact"/>
        <w:rPr>
          <w:rFonts w:ascii="宋体" w:eastAsia="宋体" w:hAnsi="宋体" w:hint="eastAsia"/>
          <w:sz w:val="24"/>
        </w:rPr>
      </w:pPr>
    </w:p>
    <w:p w14:paraId="08A37247" w14:textId="7777777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0F35DB">
        <w:rPr>
          <w:rFonts w:ascii="宋体" w:eastAsia="宋体" w:hAnsi="宋体" w:hint="eastAsia"/>
          <w:b/>
          <w:bCs/>
          <w:color w:val="1F4E79"/>
          <w:sz w:val="24"/>
        </w:rPr>
        <w:t>课程收益：</w:t>
      </w:r>
    </w:p>
    <w:p w14:paraId="0163B330" w14:textId="4C252118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 w:rsidRPr="000F35DB">
        <w:rPr>
          <w:rFonts w:ascii="宋体" w:eastAsia="宋体" w:hAnsi="宋体" w:hint="eastAsia"/>
          <w:b/>
          <w:bCs/>
          <w:sz w:val="24"/>
        </w:rPr>
        <w:t>1、</w:t>
      </w:r>
      <w:r w:rsidR="00907586" w:rsidRPr="000F35DB">
        <w:rPr>
          <w:rFonts w:ascii="宋体" w:eastAsia="宋体" w:hAnsi="宋体" w:hint="eastAsia"/>
          <w:b/>
          <w:bCs/>
          <w:sz w:val="24"/>
        </w:rPr>
        <w:t>思维层面的收获：</w:t>
      </w:r>
      <w:r w:rsidR="00907586" w:rsidRPr="00907586">
        <w:rPr>
          <w:rFonts w:ascii="宋体" w:eastAsia="宋体" w:hAnsi="宋体" w:hint="eastAsia"/>
          <w:sz w:val="24"/>
        </w:rPr>
        <w:t>突破传统服务思维定式，建立以客户心智占领为核心的服务战略观；</w:t>
      </w:r>
    </w:p>
    <w:p w14:paraId="68DDDE0D" w14:textId="767067DC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2、</w:t>
      </w:r>
      <w:r w:rsidR="00907586" w:rsidRPr="00907586">
        <w:rPr>
          <w:rFonts w:ascii="宋体" w:eastAsia="宋体" w:hAnsi="宋体" w:hint="eastAsia"/>
          <w:sz w:val="24"/>
        </w:rPr>
        <w:t>战略层面的收获：确立深度服务战略定位，明确从“功能满足”到“情感共鸣”的跃迁路</w:t>
      </w:r>
      <w:r w:rsidR="00907586" w:rsidRPr="00907586">
        <w:rPr>
          <w:rFonts w:ascii="宋体" w:eastAsia="宋体" w:hAnsi="宋体" w:hint="eastAsia"/>
          <w:sz w:val="24"/>
        </w:rPr>
        <w:lastRenderedPageBreak/>
        <w:t>径；</w:t>
      </w:r>
    </w:p>
    <w:p w14:paraId="229C799C" w14:textId="2E076FD8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3、</w:t>
      </w:r>
      <w:r w:rsidR="00907586" w:rsidRPr="00907586">
        <w:rPr>
          <w:rFonts w:ascii="宋体" w:eastAsia="宋体" w:hAnsi="宋体" w:hint="eastAsia"/>
          <w:sz w:val="24"/>
        </w:rPr>
        <w:t>战术层面的收获：掌握可落地的服务设计方法论，实现关键触点的体验优化与服务流程的标准化，确保高价值服务行为的可复制性与一致性；</w:t>
      </w:r>
    </w:p>
    <w:p w14:paraId="67F20F4A" w14:textId="72603F0D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4、</w:t>
      </w:r>
      <w:r w:rsidR="00907586" w:rsidRPr="00907586">
        <w:rPr>
          <w:rFonts w:ascii="宋体" w:eastAsia="宋体" w:hAnsi="宋体" w:hint="eastAsia"/>
          <w:sz w:val="24"/>
        </w:rPr>
        <w:t>工具层面的收获：获得服务操作系统搭建工具包，涵盖诊断、设计、执行与</w:t>
      </w:r>
      <w:proofErr w:type="gramStart"/>
      <w:r w:rsidR="00907586" w:rsidRPr="00907586">
        <w:rPr>
          <w:rFonts w:ascii="宋体" w:eastAsia="宋体" w:hAnsi="宋体" w:hint="eastAsia"/>
          <w:sz w:val="24"/>
        </w:rPr>
        <w:t>迭代全</w:t>
      </w:r>
      <w:proofErr w:type="gramEnd"/>
      <w:r w:rsidR="00907586" w:rsidRPr="00907586">
        <w:rPr>
          <w:rFonts w:ascii="宋体" w:eastAsia="宋体" w:hAnsi="宋体" w:hint="eastAsia"/>
          <w:sz w:val="24"/>
        </w:rPr>
        <w:t>周期管理，实现服务质量的可视化、可量化与持续优化；</w:t>
      </w:r>
    </w:p>
    <w:p w14:paraId="4C417DDF" w14:textId="4375AA67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5、</w:t>
      </w:r>
      <w:r w:rsidR="00907586" w:rsidRPr="00907586">
        <w:rPr>
          <w:rFonts w:ascii="宋体" w:eastAsia="宋体" w:hAnsi="宋体" w:hint="eastAsia"/>
          <w:sz w:val="24"/>
        </w:rPr>
        <w:t>系统层面的收获：构建服务金三角模型，打通客户、员工与组织的协同闭环。</w:t>
      </w:r>
    </w:p>
    <w:p w14:paraId="0786B4BF" w14:textId="77777777" w:rsidR="00907586" w:rsidRPr="00907586" w:rsidRDefault="00907586" w:rsidP="00907586">
      <w:pPr>
        <w:spacing w:line="480" w:lineRule="exact"/>
        <w:rPr>
          <w:rFonts w:ascii="宋体" w:eastAsia="宋体" w:hAnsi="宋体" w:hint="eastAsia"/>
          <w:sz w:val="24"/>
        </w:rPr>
      </w:pPr>
      <w:r w:rsidRPr="00907586">
        <w:rPr>
          <w:rFonts w:ascii="宋体" w:eastAsia="宋体" w:hAnsi="宋体" w:hint="eastAsia"/>
          <w:sz w:val="24"/>
        </w:rPr>
        <w:t>解</w:t>
      </w:r>
      <w:proofErr w:type="gramStart"/>
      <w:r w:rsidRPr="00907586">
        <w:rPr>
          <w:rFonts w:ascii="宋体" w:eastAsia="宋体" w:hAnsi="宋体" w:hint="eastAsia"/>
          <w:sz w:val="24"/>
        </w:rPr>
        <w:t>构服务</w:t>
      </w:r>
      <w:proofErr w:type="gramEnd"/>
      <w:r w:rsidRPr="00907586">
        <w:rPr>
          <w:rFonts w:ascii="宋体" w:eastAsia="宋体" w:hAnsi="宋体" w:hint="eastAsia"/>
          <w:sz w:val="24"/>
        </w:rPr>
        <w:t>利润链，将客户满意度、员工满意度与企业盈利性动态链接。</w:t>
      </w:r>
    </w:p>
    <w:p w14:paraId="55D0C9F8" w14:textId="452DC501" w:rsidR="00907586" w:rsidRPr="00907586" w:rsidRDefault="00907586" w:rsidP="00907586">
      <w:pPr>
        <w:rPr>
          <w:rFonts w:ascii="宋体" w:eastAsia="宋体" w:hAnsi="宋体" w:hint="eastAsia"/>
          <w:sz w:val="24"/>
        </w:rPr>
      </w:pPr>
      <w:r w:rsidRPr="00907586">
        <w:rPr>
          <w:rFonts w:ascii="宋体" w:eastAsia="宋体" w:hAnsi="宋体"/>
          <w:noProof/>
          <w:sz w:val="24"/>
        </w:rPr>
        <w:drawing>
          <wp:inline distT="0" distB="0" distL="0" distR="0" wp14:anchorId="18E71F0F" wp14:editId="35BA3FC9">
            <wp:extent cx="5264150" cy="2947670"/>
            <wp:effectExtent l="0" t="0" r="0" b="5080"/>
            <wp:docPr id="13329959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BC383" w14:textId="77777777" w:rsidR="00907586" w:rsidRPr="00907586" w:rsidRDefault="00907586" w:rsidP="00907586">
      <w:pPr>
        <w:spacing w:line="480" w:lineRule="exact"/>
        <w:rPr>
          <w:rFonts w:ascii="宋体" w:eastAsia="宋体" w:hAnsi="宋体" w:hint="eastAsia"/>
          <w:sz w:val="24"/>
        </w:rPr>
      </w:pPr>
    </w:p>
    <w:p w14:paraId="6F48599F" w14:textId="3798C45A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 w:rsidRPr="000F35DB">
        <w:rPr>
          <w:rFonts w:ascii="宋体" w:eastAsia="宋体" w:hAnsi="宋体" w:hint="eastAsia"/>
          <w:b/>
          <w:color w:val="1F4E79"/>
          <w:sz w:val="24"/>
        </w:rPr>
        <w:t>课程时间</w:t>
      </w:r>
      <w:r w:rsidR="00907586" w:rsidRPr="000F35DB">
        <w:rPr>
          <w:rFonts w:ascii="宋体" w:eastAsia="宋体" w:hAnsi="宋体" w:hint="eastAsia"/>
          <w:b/>
          <w:color w:val="1F4E79"/>
          <w:sz w:val="24"/>
        </w:rPr>
        <w:t>：</w:t>
      </w:r>
      <w:r w:rsidR="00907586" w:rsidRPr="00907586">
        <w:rPr>
          <w:rFonts w:ascii="宋体" w:eastAsia="宋体" w:hAnsi="宋体" w:hint="eastAsia"/>
          <w:sz w:val="24"/>
        </w:rPr>
        <w:t>2天，6小时/天（</w:t>
      </w:r>
      <w:r>
        <w:rPr>
          <w:rFonts w:ascii="宋体" w:eastAsia="宋体" w:hAnsi="宋体" w:hint="eastAsia"/>
          <w:sz w:val="24"/>
        </w:rPr>
        <w:t>可延展咨询项目、陪跑，需额外付费</w:t>
      </w:r>
      <w:r w:rsidR="00907586" w:rsidRPr="00907586">
        <w:rPr>
          <w:rFonts w:ascii="宋体" w:eastAsia="宋体" w:hAnsi="宋体" w:hint="eastAsia"/>
          <w:sz w:val="24"/>
        </w:rPr>
        <w:t>）</w:t>
      </w:r>
    </w:p>
    <w:p w14:paraId="45A30B38" w14:textId="77777777" w:rsidR="00907586" w:rsidRPr="00907586" w:rsidRDefault="00907586" w:rsidP="00907586">
      <w:pPr>
        <w:spacing w:line="480" w:lineRule="exact"/>
        <w:rPr>
          <w:rFonts w:ascii="宋体" w:eastAsia="宋体" w:hAnsi="宋体" w:hint="eastAsia"/>
          <w:sz w:val="24"/>
        </w:rPr>
      </w:pPr>
      <w:r w:rsidRPr="000F35DB">
        <w:rPr>
          <w:rFonts w:ascii="宋体" w:eastAsia="宋体" w:hAnsi="宋体" w:hint="eastAsia"/>
          <w:b/>
          <w:color w:val="1F4E79"/>
          <w:sz w:val="24"/>
        </w:rPr>
        <w:t>课程对象：</w:t>
      </w:r>
      <w:r w:rsidRPr="00907586">
        <w:rPr>
          <w:rFonts w:ascii="宋体" w:eastAsia="宋体" w:hAnsi="宋体" w:hint="eastAsia"/>
          <w:sz w:val="24"/>
        </w:rPr>
        <w:t>企业核心决策层、全体营销管理层、服务管理层及人力资源管理层等</w:t>
      </w:r>
    </w:p>
    <w:p w14:paraId="584A9AF4" w14:textId="7550A267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 w:rsidRPr="000F35DB">
        <w:rPr>
          <w:rFonts w:ascii="宋体" w:eastAsia="宋体" w:hAnsi="宋体" w:hint="eastAsia"/>
          <w:b/>
          <w:color w:val="1F4E79"/>
          <w:sz w:val="24"/>
        </w:rPr>
        <w:t>课程</w:t>
      </w:r>
      <w:r w:rsidR="00907586" w:rsidRPr="000F35DB">
        <w:rPr>
          <w:rFonts w:ascii="宋体" w:eastAsia="宋体" w:hAnsi="宋体" w:hint="eastAsia"/>
          <w:b/>
          <w:color w:val="1F4E79"/>
          <w:sz w:val="24"/>
        </w:rPr>
        <w:t>方式：</w:t>
      </w:r>
      <w:r w:rsidR="00907586" w:rsidRPr="00907586">
        <w:rPr>
          <w:rFonts w:ascii="宋体" w:eastAsia="宋体" w:hAnsi="宋体" w:hint="eastAsia"/>
          <w:sz w:val="24"/>
        </w:rPr>
        <w:t>各行业丰富的咨询履历，造就司马剑明独一无二的“咨询式授课＋针对性方案＋全系统工具”三维一体的授课方式，让“落地”成为课堂可见的现实！</w:t>
      </w:r>
    </w:p>
    <w:p w14:paraId="412773B5" w14:textId="7777777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0F35DB">
        <w:rPr>
          <w:rFonts w:ascii="宋体" w:eastAsia="宋体" w:hAnsi="宋体" w:hint="eastAsia"/>
          <w:b/>
          <w:bCs/>
          <w:color w:val="1F4E79"/>
          <w:sz w:val="24"/>
        </w:rPr>
        <w:t>课程模型：</w:t>
      </w:r>
    </w:p>
    <w:p w14:paraId="218EC444" w14:textId="59AEE139" w:rsidR="00907586" w:rsidRPr="00907586" w:rsidRDefault="00907586" w:rsidP="00907586">
      <w:pPr>
        <w:rPr>
          <w:rFonts w:ascii="宋体" w:eastAsia="宋体" w:hAnsi="宋体" w:hint="eastAsia"/>
          <w:sz w:val="24"/>
        </w:rPr>
      </w:pPr>
      <w:r w:rsidRPr="00907586">
        <w:rPr>
          <w:rFonts w:ascii="宋体" w:eastAsia="宋体" w:hAnsi="宋体"/>
          <w:noProof/>
          <w:sz w:val="24"/>
        </w:rPr>
        <w:lastRenderedPageBreak/>
        <w:drawing>
          <wp:inline distT="0" distB="0" distL="0" distR="0" wp14:anchorId="3219B9D7" wp14:editId="55499CE4">
            <wp:extent cx="3249227" cy="4615734"/>
            <wp:effectExtent l="0" t="0" r="8890" b="0"/>
            <wp:docPr id="6527073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792" cy="463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BAB9D" w14:textId="77777777" w:rsidR="00907586" w:rsidRPr="00907586" w:rsidRDefault="00907586" w:rsidP="00907586">
      <w:pPr>
        <w:spacing w:line="480" w:lineRule="exact"/>
        <w:rPr>
          <w:rFonts w:ascii="宋体" w:eastAsia="宋体" w:hAnsi="宋体" w:hint="eastAsia"/>
          <w:sz w:val="24"/>
        </w:rPr>
      </w:pPr>
    </w:p>
    <w:p w14:paraId="33C8D611" w14:textId="38D07CEF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0F35DB">
        <w:rPr>
          <w:rFonts w:ascii="宋体" w:eastAsia="宋体" w:hAnsi="宋体" w:hint="eastAsia"/>
          <w:b/>
          <w:bCs/>
          <w:color w:val="1F4E79"/>
          <w:sz w:val="24"/>
        </w:rPr>
        <w:t>课程价值：</w:t>
      </w:r>
    </w:p>
    <w:p w14:paraId="3AC92238" w14:textId="3155A80E" w:rsidR="00907586" w:rsidRPr="00907586" w:rsidRDefault="00907586" w:rsidP="00907586">
      <w:pPr>
        <w:spacing w:line="480" w:lineRule="exact"/>
        <w:ind w:firstLine="420"/>
        <w:rPr>
          <w:rFonts w:ascii="宋体" w:eastAsia="宋体" w:hAnsi="宋体" w:hint="eastAsia"/>
          <w:sz w:val="24"/>
        </w:rPr>
      </w:pPr>
      <w:r w:rsidRPr="00907586">
        <w:rPr>
          <w:rFonts w:ascii="宋体" w:eastAsia="宋体" w:hAnsi="宋体" w:hint="eastAsia"/>
          <w:sz w:val="24"/>
        </w:rPr>
        <w:t>《赢得超级美誉》不仅是堂经典服务大课，更是企业提升服务质量的系统解决方案。司马剑明开创性推出“前端课程</w:t>
      </w:r>
      <w:r w:rsidRPr="00907586">
        <w:rPr>
          <w:rFonts w:ascii="宋体" w:eastAsia="宋体" w:hAnsi="宋体"/>
          <w:sz w:val="24"/>
        </w:rPr>
        <w:t>+</w:t>
      </w:r>
      <w:r w:rsidRPr="00907586">
        <w:rPr>
          <w:rFonts w:ascii="宋体" w:eastAsia="宋体" w:hAnsi="宋体" w:hint="eastAsia"/>
          <w:sz w:val="24"/>
        </w:rPr>
        <w:t>后端陪跑”的服务模式，创造智力价值的同时，尤为注重知识转化、能力提升和策略落地的</w:t>
      </w:r>
      <w:r w:rsidRPr="00907586">
        <w:rPr>
          <w:rFonts w:ascii="宋体" w:eastAsia="宋体" w:hAnsi="宋体"/>
          <w:sz w:val="24"/>
        </w:rPr>
        <w:t>3</w:t>
      </w:r>
      <w:r w:rsidRPr="00907586">
        <w:rPr>
          <w:rFonts w:ascii="宋体" w:eastAsia="宋体" w:hAnsi="宋体" w:hint="eastAsia"/>
          <w:sz w:val="24"/>
        </w:rPr>
        <w:t>大附加值。</w:t>
      </w:r>
    </w:p>
    <w:p w14:paraId="19BADAA4" w14:textId="3EB2378D" w:rsidR="00907586" w:rsidRPr="00907586" w:rsidRDefault="00907586" w:rsidP="00907586">
      <w:pPr>
        <w:spacing w:line="480" w:lineRule="exact"/>
        <w:ind w:firstLine="420"/>
        <w:rPr>
          <w:rFonts w:ascii="宋体" w:eastAsia="宋体" w:hAnsi="宋体" w:hint="eastAsia"/>
          <w:sz w:val="24"/>
        </w:rPr>
      </w:pPr>
      <w:r w:rsidRPr="00907586">
        <w:rPr>
          <w:rFonts w:ascii="宋体" w:eastAsia="宋体" w:hAnsi="宋体" w:hint="eastAsia"/>
          <w:sz w:val="24"/>
        </w:rPr>
        <w:t>以“全情协助企业解决课程落地难题”为目标，采用“课后作业辅导</w:t>
      </w:r>
      <w:r w:rsidRPr="00907586">
        <w:rPr>
          <w:rFonts w:ascii="宋体" w:eastAsia="宋体" w:hAnsi="宋体"/>
          <w:sz w:val="24"/>
        </w:rPr>
        <w:t>+</w:t>
      </w:r>
      <w:r w:rsidRPr="00907586">
        <w:rPr>
          <w:rFonts w:ascii="宋体" w:eastAsia="宋体" w:hAnsi="宋体" w:hint="eastAsia"/>
          <w:sz w:val="24"/>
        </w:rPr>
        <w:t>定期答疑解惑</w:t>
      </w:r>
      <w:r w:rsidRPr="00907586">
        <w:rPr>
          <w:rFonts w:ascii="宋体" w:eastAsia="宋体" w:hAnsi="宋体"/>
          <w:sz w:val="24"/>
        </w:rPr>
        <w:t>+</w:t>
      </w:r>
      <w:r w:rsidRPr="00907586">
        <w:rPr>
          <w:rFonts w:ascii="宋体" w:eastAsia="宋体" w:hAnsi="宋体" w:hint="eastAsia"/>
          <w:sz w:val="24"/>
        </w:rPr>
        <w:t>系统策略落地”的三维一体服务组合，分别以</w:t>
      </w:r>
      <w:proofErr w:type="gramStart"/>
      <w:r w:rsidRPr="00907586">
        <w:rPr>
          <w:rFonts w:ascii="宋体" w:eastAsia="宋体" w:hAnsi="宋体" w:hint="eastAsia"/>
          <w:sz w:val="24"/>
        </w:rPr>
        <w:t>微信群</w:t>
      </w:r>
      <w:proofErr w:type="gramEnd"/>
      <w:r w:rsidRPr="00907586">
        <w:rPr>
          <w:rFonts w:ascii="宋体" w:eastAsia="宋体" w:hAnsi="宋体" w:hint="eastAsia"/>
          <w:sz w:val="24"/>
        </w:rPr>
        <w:t>辅导、电话咨询答疑和视频会议制定策略</w:t>
      </w:r>
      <w:r w:rsidRPr="00907586">
        <w:rPr>
          <w:rFonts w:ascii="宋体" w:eastAsia="宋体" w:hAnsi="宋体"/>
          <w:sz w:val="24"/>
        </w:rPr>
        <w:t>3</w:t>
      </w:r>
      <w:r w:rsidRPr="00907586">
        <w:rPr>
          <w:rFonts w:ascii="宋体" w:eastAsia="宋体" w:hAnsi="宋体" w:hint="eastAsia"/>
          <w:sz w:val="24"/>
        </w:rPr>
        <w:t>种形式实施团队高效陪跑。</w:t>
      </w:r>
    </w:p>
    <w:p w14:paraId="4F74211B" w14:textId="5BD752C4" w:rsidR="00907586" w:rsidRPr="00907586" w:rsidRDefault="00907586" w:rsidP="00907586">
      <w:pPr>
        <w:spacing w:line="480" w:lineRule="exact"/>
        <w:ind w:firstLine="420"/>
        <w:rPr>
          <w:rFonts w:ascii="宋体" w:eastAsia="宋体" w:hAnsi="宋体" w:hint="eastAsia"/>
          <w:sz w:val="24"/>
        </w:rPr>
      </w:pPr>
      <w:r w:rsidRPr="00907586">
        <w:rPr>
          <w:rFonts w:ascii="宋体" w:eastAsia="宋体" w:hAnsi="宋体"/>
          <w:sz w:val="24"/>
        </w:rPr>
        <w:t>“</w:t>
      </w:r>
      <w:r w:rsidRPr="00907586">
        <w:rPr>
          <w:rFonts w:ascii="宋体" w:eastAsia="宋体" w:hAnsi="宋体" w:hint="eastAsia"/>
          <w:sz w:val="24"/>
        </w:rPr>
        <w:t>前端课程</w:t>
      </w:r>
      <w:r w:rsidRPr="00907586">
        <w:rPr>
          <w:rFonts w:ascii="宋体" w:eastAsia="宋体" w:hAnsi="宋体"/>
          <w:sz w:val="24"/>
        </w:rPr>
        <w:t>+</w:t>
      </w:r>
      <w:r w:rsidRPr="00907586">
        <w:rPr>
          <w:rFonts w:ascii="宋体" w:eastAsia="宋体" w:hAnsi="宋体" w:hint="eastAsia"/>
          <w:sz w:val="24"/>
        </w:rPr>
        <w:t>后端陪跑”应该是、也必须是良心活，司马剑明始终心存高度敬畏之心。陪跑周期长达</w:t>
      </w:r>
      <w:r w:rsidRPr="00907586">
        <w:rPr>
          <w:rFonts w:ascii="宋体" w:eastAsia="宋体" w:hAnsi="宋体"/>
          <w:sz w:val="24"/>
        </w:rPr>
        <w:t>3</w:t>
      </w:r>
      <w:r w:rsidRPr="00907586">
        <w:rPr>
          <w:rFonts w:ascii="宋体" w:eastAsia="宋体" w:hAnsi="宋体" w:hint="eastAsia"/>
          <w:sz w:val="24"/>
        </w:rPr>
        <w:t>个月，实施一系列深度服务，让落地成果＞</w:t>
      </w:r>
      <w:r w:rsidRPr="00907586">
        <w:rPr>
          <w:rFonts w:ascii="宋体" w:eastAsia="宋体" w:hAnsi="宋体"/>
          <w:sz w:val="24"/>
        </w:rPr>
        <w:t>90</w:t>
      </w:r>
      <w:r w:rsidRPr="00907586">
        <w:rPr>
          <w:rFonts w:ascii="宋体" w:eastAsia="宋体" w:hAnsi="宋体" w:hint="eastAsia"/>
          <w:sz w:val="24"/>
        </w:rPr>
        <w:t>分（传统单一授课模式为</w:t>
      </w:r>
      <w:r w:rsidRPr="00907586">
        <w:rPr>
          <w:rFonts w:ascii="宋体" w:eastAsia="宋体" w:hAnsi="宋体"/>
          <w:sz w:val="24"/>
        </w:rPr>
        <w:t>60</w:t>
      </w:r>
      <w:r w:rsidRPr="00907586">
        <w:rPr>
          <w:rFonts w:ascii="宋体" w:eastAsia="宋体" w:hAnsi="宋体" w:hint="eastAsia"/>
          <w:sz w:val="24"/>
        </w:rPr>
        <w:t>分）。我们郑重承诺：不虚、此行！</w:t>
      </w:r>
    </w:p>
    <w:p w14:paraId="3526F6F4" w14:textId="6FC77F20" w:rsidR="00907586" w:rsidRPr="00907586" w:rsidRDefault="00907586" w:rsidP="00907586">
      <w:pPr>
        <w:rPr>
          <w:rFonts w:ascii="宋体" w:eastAsia="宋体" w:hAnsi="宋体" w:hint="eastAsia"/>
          <w:sz w:val="24"/>
        </w:rPr>
      </w:pPr>
      <w:r w:rsidRPr="00907586">
        <w:rPr>
          <w:rFonts w:ascii="宋体" w:eastAsia="宋体" w:hAnsi="宋体"/>
          <w:noProof/>
          <w:sz w:val="24"/>
        </w:rPr>
        <w:lastRenderedPageBreak/>
        <w:drawing>
          <wp:inline distT="0" distB="0" distL="0" distR="0" wp14:anchorId="006527CD" wp14:editId="510CB6A3">
            <wp:extent cx="5264150" cy="2947670"/>
            <wp:effectExtent l="0" t="0" r="0" b="5080"/>
            <wp:docPr id="10851880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DEC57" w14:textId="77777777" w:rsidR="000F35DB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</w:p>
    <w:p w14:paraId="47FB7450" w14:textId="31733611" w:rsidR="00907586" w:rsidRPr="000F35DB" w:rsidRDefault="00907586" w:rsidP="000F35DB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</w:rPr>
      </w:pPr>
      <w:r w:rsidRPr="000F35DB">
        <w:rPr>
          <w:rFonts w:ascii="宋体" w:eastAsia="宋体" w:hAnsi="宋体" w:hint="eastAsia"/>
          <w:b/>
          <w:bCs/>
          <w:color w:val="1F4E79"/>
          <w:sz w:val="24"/>
        </w:rPr>
        <w:t>课程大纲</w:t>
      </w:r>
    </w:p>
    <w:p w14:paraId="5AC8A208" w14:textId="342611C6" w:rsidR="00907586" w:rsidRPr="000F35DB" w:rsidRDefault="000F35DB" w:rsidP="0090758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0F35DB">
        <w:rPr>
          <w:rFonts w:ascii="宋体" w:eastAsia="宋体" w:hAnsi="宋体" w:hint="eastAsia"/>
          <w:b/>
          <w:bCs/>
          <w:color w:val="1F4E79"/>
          <w:sz w:val="24"/>
        </w:rPr>
        <w:t>第一讲：</w:t>
      </w:r>
      <w:r w:rsidR="00907586" w:rsidRPr="000F35DB">
        <w:rPr>
          <w:rFonts w:ascii="宋体" w:eastAsia="宋体" w:hAnsi="宋体" w:hint="eastAsia"/>
          <w:b/>
          <w:bCs/>
          <w:color w:val="1F4E79"/>
          <w:sz w:val="24"/>
        </w:rPr>
        <w:t>服务之心——从根本上重塑企业服务理念</w:t>
      </w:r>
    </w:p>
    <w:p w14:paraId="5DFD0491" w14:textId="7777777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一、三大黄金服务理念</w:t>
      </w:r>
    </w:p>
    <w:p w14:paraId="4EA50B96" w14:textId="630152BA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服务理念</w:t>
      </w:r>
      <w:proofErr w:type="gramStart"/>
      <w:r>
        <w:rPr>
          <w:rFonts w:ascii="宋体" w:eastAsia="宋体" w:hAnsi="宋体" w:hint="eastAsia"/>
          <w:sz w:val="24"/>
        </w:rPr>
        <w:t>一</w:t>
      </w:r>
      <w:proofErr w:type="gramEnd"/>
      <w:r>
        <w:rPr>
          <w:rFonts w:ascii="宋体" w:eastAsia="宋体" w:hAnsi="宋体" w:hint="eastAsia"/>
          <w:sz w:val="24"/>
        </w:rPr>
        <w:t>：</w:t>
      </w:r>
      <w:r w:rsidR="00907586" w:rsidRPr="00907586">
        <w:rPr>
          <w:rFonts w:ascii="宋体" w:eastAsia="宋体" w:hAnsi="宋体" w:hint="eastAsia"/>
          <w:sz w:val="24"/>
        </w:rPr>
        <w:t>现代商业竞争最后一道大餐</w:t>
      </w:r>
    </w:p>
    <w:p w14:paraId="2CBA5C53" w14:textId="27F1764F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服务理念二：</w:t>
      </w:r>
      <w:r w:rsidR="00907586" w:rsidRPr="00907586">
        <w:rPr>
          <w:rFonts w:ascii="宋体" w:eastAsia="宋体" w:hAnsi="宋体" w:hint="eastAsia"/>
          <w:sz w:val="24"/>
        </w:rPr>
        <w:t>服务不是成本，而是竞争优势</w:t>
      </w:r>
    </w:p>
    <w:p w14:paraId="0474A609" w14:textId="6EE1EA57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服务理念三：</w:t>
      </w:r>
      <w:r w:rsidR="00907586" w:rsidRPr="00907586">
        <w:rPr>
          <w:rFonts w:ascii="宋体" w:eastAsia="宋体" w:hAnsi="宋体" w:hint="eastAsia"/>
          <w:sz w:val="24"/>
        </w:rPr>
        <w:t>高质量的服务是这个时代做生意的基本底线</w:t>
      </w:r>
    </w:p>
    <w:p w14:paraId="0A125E7F" w14:textId="7777777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二、从“心”看待服务</w:t>
      </w:r>
    </w:p>
    <w:p w14:paraId="7DBFDC97" w14:textId="63B71395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907586" w:rsidRPr="00907586">
        <w:rPr>
          <w:rFonts w:ascii="宋体" w:eastAsia="宋体" w:hAnsi="宋体" w:hint="eastAsia"/>
          <w:sz w:val="24"/>
        </w:rPr>
        <w:t>10～30%客户流失的原因</w:t>
      </w:r>
    </w:p>
    <w:p w14:paraId="447E7E5F" w14:textId="54435389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907586" w:rsidRPr="00907586">
        <w:rPr>
          <w:rFonts w:ascii="宋体" w:eastAsia="宋体" w:hAnsi="宋体" w:hint="eastAsia"/>
          <w:sz w:val="24"/>
        </w:rPr>
        <w:t>检验客户服务的</w:t>
      </w:r>
      <w:r>
        <w:rPr>
          <w:rFonts w:ascii="宋体" w:eastAsia="宋体" w:hAnsi="宋体" w:hint="eastAsia"/>
          <w:sz w:val="24"/>
        </w:rPr>
        <w:t>“</w:t>
      </w:r>
      <w:r w:rsidRPr="00907586">
        <w:rPr>
          <w:rFonts w:ascii="宋体" w:eastAsia="宋体" w:hAnsi="宋体" w:hint="eastAsia"/>
          <w:sz w:val="24"/>
        </w:rPr>
        <w:t>最直接</w:t>
      </w:r>
      <w:r>
        <w:rPr>
          <w:rFonts w:ascii="宋体" w:eastAsia="宋体" w:hAnsi="宋体" w:hint="eastAsia"/>
          <w:sz w:val="24"/>
        </w:rPr>
        <w:t>”</w:t>
      </w:r>
      <w:r w:rsidR="00907586" w:rsidRPr="00907586">
        <w:rPr>
          <w:rFonts w:ascii="宋体" w:eastAsia="宋体" w:hAnsi="宋体" w:hint="eastAsia"/>
          <w:sz w:val="24"/>
        </w:rPr>
        <w:t>标准</w:t>
      </w:r>
    </w:p>
    <w:p w14:paraId="43C2E38B" w14:textId="363D9541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907586" w:rsidRPr="00907586">
        <w:rPr>
          <w:rFonts w:ascii="宋体" w:eastAsia="宋体" w:hAnsi="宋体" w:hint="eastAsia"/>
          <w:sz w:val="24"/>
        </w:rPr>
        <w:t>个人获得商业成功必须具备的前三项要求</w:t>
      </w:r>
    </w:p>
    <w:p w14:paraId="26A02DF4" w14:textId="7777777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三、服务营销</w:t>
      </w:r>
      <w:proofErr w:type="gramStart"/>
      <w:r w:rsidRPr="000F35DB">
        <w:rPr>
          <w:rFonts w:ascii="宋体" w:eastAsia="宋体" w:hAnsi="宋体" w:hint="eastAsia"/>
          <w:b/>
          <w:bCs/>
          <w:color w:val="C45911"/>
          <w:sz w:val="24"/>
        </w:rPr>
        <w:t>最</w:t>
      </w:r>
      <w:proofErr w:type="gramEnd"/>
      <w:r w:rsidRPr="000F35DB">
        <w:rPr>
          <w:rFonts w:ascii="宋体" w:eastAsia="宋体" w:hAnsi="宋体" w:hint="eastAsia"/>
          <w:b/>
          <w:bCs/>
          <w:color w:val="C45911"/>
          <w:sz w:val="24"/>
        </w:rPr>
        <w:t>关键的因素</w:t>
      </w:r>
    </w:p>
    <w:p w14:paraId="6A0FB70A" w14:textId="054329E0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907586" w:rsidRPr="00907586">
        <w:rPr>
          <w:rFonts w:ascii="宋体" w:eastAsia="宋体" w:hAnsi="宋体" w:hint="eastAsia"/>
          <w:sz w:val="24"/>
        </w:rPr>
        <w:t>服务营销组合的七个要素</w:t>
      </w:r>
    </w:p>
    <w:p w14:paraId="77EDECD2" w14:textId="294208C8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907586" w:rsidRPr="00907586">
        <w:rPr>
          <w:rFonts w:ascii="宋体" w:eastAsia="宋体" w:hAnsi="宋体" w:hint="eastAsia"/>
          <w:sz w:val="24"/>
        </w:rPr>
        <w:t>从顾客的角度看服务的“证据”</w:t>
      </w:r>
    </w:p>
    <w:p w14:paraId="7DA32D98" w14:textId="6CB52431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907586" w:rsidRPr="00907586">
        <w:rPr>
          <w:rFonts w:ascii="宋体" w:eastAsia="宋体" w:hAnsi="宋体" w:hint="eastAsia"/>
          <w:sz w:val="24"/>
        </w:rPr>
        <w:t>客户经常购买的是“人”，而不是“服务”。</w:t>
      </w:r>
    </w:p>
    <w:p w14:paraId="7819236A" w14:textId="77777777" w:rsidR="00907586" w:rsidRPr="00907586" w:rsidRDefault="00907586" w:rsidP="00907586">
      <w:pPr>
        <w:spacing w:line="480" w:lineRule="exact"/>
        <w:rPr>
          <w:rFonts w:ascii="宋体" w:eastAsia="宋体" w:hAnsi="宋体" w:hint="eastAsia"/>
          <w:sz w:val="24"/>
        </w:rPr>
      </w:pPr>
      <w:r w:rsidRPr="000F35DB">
        <w:rPr>
          <w:rFonts w:ascii="宋体" w:eastAsia="宋体" w:hAnsi="宋体" w:hint="eastAsia"/>
          <w:b/>
          <w:bCs/>
          <w:sz w:val="24"/>
        </w:rPr>
        <w:t>讲者咨询案例：</w:t>
      </w:r>
      <w:r w:rsidRPr="00907586">
        <w:rPr>
          <w:rFonts w:ascii="宋体" w:eastAsia="宋体" w:hAnsi="宋体" w:hint="eastAsia"/>
          <w:sz w:val="24"/>
        </w:rPr>
        <w:t>东山再起的服务创新历程</w:t>
      </w:r>
    </w:p>
    <w:p w14:paraId="77709BCE" w14:textId="77777777" w:rsidR="00907586" w:rsidRPr="00907586" w:rsidRDefault="00907586" w:rsidP="00907586">
      <w:pPr>
        <w:spacing w:line="480" w:lineRule="exact"/>
        <w:rPr>
          <w:rFonts w:ascii="宋体" w:eastAsia="宋体" w:hAnsi="宋体" w:hint="eastAsia"/>
          <w:sz w:val="24"/>
        </w:rPr>
      </w:pPr>
    </w:p>
    <w:p w14:paraId="3616293E" w14:textId="16B2685D" w:rsidR="00907586" w:rsidRPr="000F35DB" w:rsidRDefault="000F35DB" w:rsidP="0090758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0F35DB">
        <w:rPr>
          <w:rFonts w:ascii="宋体" w:eastAsia="宋体" w:hAnsi="宋体" w:hint="eastAsia"/>
          <w:b/>
          <w:bCs/>
          <w:color w:val="1F4E79"/>
          <w:sz w:val="24"/>
        </w:rPr>
        <w:t>第二讲：</w:t>
      </w:r>
      <w:r w:rsidR="00907586" w:rsidRPr="000F35DB">
        <w:rPr>
          <w:rFonts w:ascii="宋体" w:eastAsia="宋体" w:hAnsi="宋体" w:hint="eastAsia"/>
          <w:b/>
          <w:bCs/>
          <w:color w:val="1F4E79"/>
          <w:sz w:val="24"/>
        </w:rPr>
        <w:t>服务功法——优质服务的“内功＋外功”</w:t>
      </w:r>
    </w:p>
    <w:p w14:paraId="0B390FA9" w14:textId="77777777" w:rsidR="00907586" w:rsidRPr="00907586" w:rsidRDefault="00907586" w:rsidP="00907586">
      <w:pPr>
        <w:spacing w:line="480" w:lineRule="exact"/>
        <w:rPr>
          <w:rFonts w:ascii="宋体" w:eastAsia="宋体" w:hAnsi="宋体" w:hint="eastAsia"/>
          <w:sz w:val="24"/>
        </w:rPr>
      </w:pPr>
      <w:r w:rsidRPr="000F35DB">
        <w:rPr>
          <w:rFonts w:ascii="宋体" w:eastAsia="宋体" w:hAnsi="宋体" w:hint="eastAsia"/>
          <w:b/>
          <w:bCs/>
          <w:sz w:val="24"/>
        </w:rPr>
        <w:t>案例：</w:t>
      </w:r>
      <w:r w:rsidRPr="00907586">
        <w:rPr>
          <w:rFonts w:ascii="宋体" w:eastAsia="宋体" w:hAnsi="宋体" w:hint="eastAsia"/>
          <w:sz w:val="24"/>
        </w:rPr>
        <w:t>一段极具历史意义的讲话</w:t>
      </w:r>
    </w:p>
    <w:p w14:paraId="271A7B98" w14:textId="7777777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一、为什么服务最难搞？</w:t>
      </w:r>
    </w:p>
    <w:p w14:paraId="3E044EB6" w14:textId="674B7FBF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 xml:space="preserve">1. </w:t>
      </w:r>
      <w:r w:rsidR="00907586" w:rsidRPr="00907586">
        <w:rPr>
          <w:rFonts w:ascii="宋体" w:eastAsia="宋体" w:hAnsi="宋体" w:hint="eastAsia"/>
          <w:sz w:val="24"/>
        </w:rPr>
        <w:t>鼓吹顾客第一，却一无所知</w:t>
      </w:r>
    </w:p>
    <w:p w14:paraId="464C6373" w14:textId="3DFA3722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907586" w:rsidRPr="00907586">
        <w:rPr>
          <w:rFonts w:ascii="宋体" w:eastAsia="宋体" w:hAnsi="宋体" w:hint="eastAsia"/>
          <w:sz w:val="24"/>
        </w:rPr>
        <w:t>要解决服务问题，先修正客服看法</w:t>
      </w:r>
    </w:p>
    <w:p w14:paraId="7B90099E" w14:textId="066A4FED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907586" w:rsidRPr="00907586">
        <w:rPr>
          <w:rFonts w:ascii="宋体" w:eastAsia="宋体" w:hAnsi="宋体" w:hint="eastAsia"/>
          <w:sz w:val="24"/>
        </w:rPr>
        <w:t>服务是一项需要“内外双修”的工程</w:t>
      </w:r>
    </w:p>
    <w:p w14:paraId="5FCDE03E" w14:textId="77777777" w:rsidR="00907586" w:rsidRPr="00907586" w:rsidRDefault="00907586" w:rsidP="00907586">
      <w:pPr>
        <w:spacing w:line="480" w:lineRule="exact"/>
        <w:rPr>
          <w:rFonts w:ascii="宋体" w:eastAsia="宋体" w:hAnsi="宋体" w:hint="eastAsia"/>
          <w:sz w:val="24"/>
        </w:rPr>
      </w:pPr>
      <w:r w:rsidRPr="000F35DB">
        <w:rPr>
          <w:rFonts w:ascii="宋体" w:eastAsia="宋体" w:hAnsi="宋体" w:hint="eastAsia"/>
          <w:b/>
          <w:bCs/>
          <w:sz w:val="24"/>
        </w:rPr>
        <w:t>指南：</w:t>
      </w:r>
      <w:r w:rsidRPr="00907586">
        <w:rPr>
          <w:rFonts w:ascii="宋体" w:eastAsia="宋体" w:hAnsi="宋体" w:hint="eastAsia"/>
          <w:sz w:val="24"/>
        </w:rPr>
        <w:t>三分钟服务信条</w:t>
      </w:r>
    </w:p>
    <w:p w14:paraId="78208F73" w14:textId="7777777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二、客户服务的根基</w:t>
      </w:r>
    </w:p>
    <w:p w14:paraId="142C2252" w14:textId="1B879079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907586" w:rsidRPr="00907586">
        <w:rPr>
          <w:rFonts w:ascii="宋体" w:eastAsia="宋体" w:hAnsi="宋体" w:hint="eastAsia"/>
          <w:sz w:val="24"/>
        </w:rPr>
        <w:t>服务中的“生命工程”</w:t>
      </w:r>
    </w:p>
    <w:p w14:paraId="7C2D5ADC" w14:textId="2CB75919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907586" w:rsidRPr="00907586">
        <w:rPr>
          <w:rFonts w:ascii="宋体" w:eastAsia="宋体" w:hAnsi="宋体" w:hint="eastAsia"/>
          <w:sz w:val="24"/>
        </w:rPr>
        <w:t>客户意识决定成败的85%</w:t>
      </w:r>
    </w:p>
    <w:p w14:paraId="7303972A" w14:textId="470C816C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907586" w:rsidRPr="00907586">
        <w:rPr>
          <w:rFonts w:ascii="宋体" w:eastAsia="宋体" w:hAnsi="宋体" w:hint="eastAsia"/>
          <w:sz w:val="24"/>
        </w:rPr>
        <w:t>成不成，都在于</w:t>
      </w:r>
      <w:proofErr w:type="gramStart"/>
      <w:r w:rsidR="00907586" w:rsidRPr="00907586">
        <w:rPr>
          <w:rFonts w:ascii="宋体" w:eastAsia="宋体" w:hAnsi="宋体" w:hint="eastAsia"/>
          <w:sz w:val="24"/>
        </w:rPr>
        <w:t>最</w:t>
      </w:r>
      <w:proofErr w:type="gramEnd"/>
      <w:r w:rsidR="00907586" w:rsidRPr="00907586">
        <w:rPr>
          <w:rFonts w:ascii="宋体" w:eastAsia="宋体" w:hAnsi="宋体" w:hint="eastAsia"/>
          <w:sz w:val="24"/>
        </w:rPr>
        <w:t>高层的客服观念</w:t>
      </w:r>
    </w:p>
    <w:p w14:paraId="6BCB202A" w14:textId="7777777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三、有效衡量客户服务质量</w:t>
      </w:r>
    </w:p>
    <w:p w14:paraId="6A9DD97A" w14:textId="08142C2A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907586" w:rsidRPr="00907586">
        <w:rPr>
          <w:rFonts w:ascii="宋体" w:eastAsia="宋体" w:hAnsi="宋体" w:hint="eastAsia"/>
          <w:sz w:val="24"/>
        </w:rPr>
        <w:t>评价服务质量的五个维度</w:t>
      </w:r>
    </w:p>
    <w:p w14:paraId="44ACFEA7" w14:textId="5138A570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907586" w:rsidRPr="00907586">
        <w:rPr>
          <w:rFonts w:ascii="宋体" w:eastAsia="宋体" w:hAnsi="宋体" w:hint="eastAsia"/>
          <w:sz w:val="24"/>
        </w:rPr>
        <w:t>客户对期望值存在着差距</w:t>
      </w:r>
    </w:p>
    <w:p w14:paraId="3BB224A2" w14:textId="0C32FF9E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907586" w:rsidRPr="00907586">
        <w:rPr>
          <w:rFonts w:ascii="宋体" w:eastAsia="宋体" w:hAnsi="宋体" w:hint="eastAsia"/>
          <w:sz w:val="24"/>
        </w:rPr>
        <w:t>顾客对质量的感知和顾客满意</w:t>
      </w:r>
    </w:p>
    <w:p w14:paraId="3C343E22" w14:textId="77777777" w:rsidR="00907586" w:rsidRPr="00907586" w:rsidRDefault="00907586" w:rsidP="00907586">
      <w:pPr>
        <w:spacing w:line="480" w:lineRule="exact"/>
        <w:rPr>
          <w:rFonts w:ascii="宋体" w:eastAsia="宋体" w:hAnsi="宋体" w:hint="eastAsia"/>
          <w:sz w:val="24"/>
        </w:rPr>
      </w:pPr>
      <w:r w:rsidRPr="000F35DB">
        <w:rPr>
          <w:rFonts w:ascii="宋体" w:eastAsia="宋体" w:hAnsi="宋体" w:hint="eastAsia"/>
          <w:b/>
          <w:bCs/>
          <w:sz w:val="24"/>
        </w:rPr>
        <w:t>落地：</w:t>
      </w:r>
      <w:r w:rsidRPr="00907586">
        <w:rPr>
          <w:rFonts w:ascii="宋体" w:eastAsia="宋体" w:hAnsi="宋体" w:hint="eastAsia"/>
          <w:sz w:val="24"/>
        </w:rPr>
        <w:t>关于顾客如何评价服务质量5个维度的例子</w:t>
      </w:r>
    </w:p>
    <w:p w14:paraId="3B406BAE" w14:textId="77777777" w:rsidR="00907586" w:rsidRPr="00907586" w:rsidRDefault="00907586" w:rsidP="00907586">
      <w:pPr>
        <w:spacing w:line="480" w:lineRule="exact"/>
        <w:rPr>
          <w:rFonts w:ascii="宋体" w:eastAsia="宋体" w:hAnsi="宋体" w:hint="eastAsia"/>
          <w:sz w:val="24"/>
        </w:rPr>
      </w:pPr>
    </w:p>
    <w:p w14:paraId="316FB712" w14:textId="140057AB" w:rsidR="00907586" w:rsidRPr="000F35DB" w:rsidRDefault="000F35DB" w:rsidP="0090758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0F35DB">
        <w:rPr>
          <w:rFonts w:ascii="宋体" w:eastAsia="宋体" w:hAnsi="宋体" w:hint="eastAsia"/>
          <w:b/>
          <w:bCs/>
          <w:color w:val="1F4E79"/>
          <w:sz w:val="24"/>
        </w:rPr>
        <w:t>第三讲：</w:t>
      </w:r>
      <w:r w:rsidR="00907586" w:rsidRPr="000F35DB">
        <w:rPr>
          <w:rFonts w:ascii="宋体" w:eastAsia="宋体" w:hAnsi="宋体" w:hint="eastAsia"/>
          <w:b/>
          <w:bCs/>
          <w:color w:val="1F4E79"/>
          <w:sz w:val="24"/>
        </w:rPr>
        <w:t>服务战略——以顾客满意为核心的质量管理战略</w:t>
      </w:r>
    </w:p>
    <w:p w14:paraId="25CF049C" w14:textId="7777777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一、服务金三角</w:t>
      </w:r>
    </w:p>
    <w:p w14:paraId="11F08AB3" w14:textId="5834C295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907586" w:rsidRPr="00907586">
        <w:rPr>
          <w:rFonts w:ascii="宋体" w:eastAsia="宋体" w:hAnsi="宋体" w:hint="eastAsia"/>
          <w:sz w:val="24"/>
        </w:rPr>
        <w:t>服务营销的核心理念</w:t>
      </w:r>
    </w:p>
    <w:p w14:paraId="5405A714" w14:textId="22C0A198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907586" w:rsidRPr="00907586">
        <w:rPr>
          <w:rFonts w:ascii="宋体" w:eastAsia="宋体" w:hAnsi="宋体" w:hint="eastAsia"/>
          <w:sz w:val="24"/>
        </w:rPr>
        <w:t>找到客户满意度的出口</w:t>
      </w:r>
    </w:p>
    <w:p w14:paraId="77E790FD" w14:textId="7777777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二、服务利润链</w:t>
      </w:r>
    </w:p>
    <w:p w14:paraId="09B23B3D" w14:textId="5E418B4B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907586" w:rsidRPr="00907586">
        <w:rPr>
          <w:rFonts w:ascii="宋体" w:eastAsia="宋体" w:hAnsi="宋体" w:hint="eastAsia"/>
          <w:sz w:val="24"/>
        </w:rPr>
        <w:t>内部顾客满意是达成顾客满意的第一步</w:t>
      </w:r>
    </w:p>
    <w:p w14:paraId="15975A6B" w14:textId="137D84CD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907586" w:rsidRPr="00907586">
        <w:rPr>
          <w:rFonts w:ascii="宋体" w:eastAsia="宋体" w:hAnsi="宋体" w:hint="eastAsia"/>
          <w:sz w:val="24"/>
        </w:rPr>
        <w:t>要提高客户的忠诚度，必须首先培养忠诚的员工</w:t>
      </w:r>
    </w:p>
    <w:p w14:paraId="6A748ABE" w14:textId="7777777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三、缩小服务差距的人力资源战略</w:t>
      </w:r>
    </w:p>
    <w:p w14:paraId="13FB8CFE" w14:textId="2499AA43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907586" w:rsidRPr="00907586">
        <w:rPr>
          <w:rFonts w:ascii="宋体" w:eastAsia="宋体" w:hAnsi="宋体" w:hint="eastAsia"/>
          <w:sz w:val="24"/>
        </w:rPr>
        <w:t>雇用正确的人员</w:t>
      </w:r>
    </w:p>
    <w:p w14:paraId="345CAA51" w14:textId="5D20077C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907586" w:rsidRPr="00907586">
        <w:rPr>
          <w:rFonts w:ascii="宋体" w:eastAsia="宋体" w:hAnsi="宋体" w:hint="eastAsia"/>
          <w:sz w:val="24"/>
        </w:rPr>
        <w:t>进行人员开发以传递服务质量</w:t>
      </w:r>
    </w:p>
    <w:p w14:paraId="61FEA82F" w14:textId="1F7FE5A2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907586" w:rsidRPr="00907586">
        <w:rPr>
          <w:rFonts w:ascii="宋体" w:eastAsia="宋体" w:hAnsi="宋体" w:hint="eastAsia"/>
          <w:sz w:val="24"/>
        </w:rPr>
        <w:t>提供所需的支持系统</w:t>
      </w:r>
    </w:p>
    <w:p w14:paraId="01870D36" w14:textId="7BEE4FD5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4. </w:t>
      </w:r>
      <w:r w:rsidR="00907586" w:rsidRPr="00907586">
        <w:rPr>
          <w:rFonts w:ascii="宋体" w:eastAsia="宋体" w:hAnsi="宋体" w:hint="eastAsia"/>
          <w:sz w:val="24"/>
        </w:rPr>
        <w:t>保留最好的人员</w:t>
      </w:r>
    </w:p>
    <w:p w14:paraId="351286F1" w14:textId="77777777" w:rsidR="00907586" w:rsidRPr="00907586" w:rsidRDefault="00907586" w:rsidP="00907586">
      <w:pPr>
        <w:spacing w:line="480" w:lineRule="exact"/>
        <w:rPr>
          <w:rFonts w:ascii="宋体" w:eastAsia="宋体" w:hAnsi="宋体" w:hint="eastAsia"/>
          <w:sz w:val="24"/>
        </w:rPr>
      </w:pPr>
      <w:r w:rsidRPr="000F35DB">
        <w:rPr>
          <w:rFonts w:ascii="宋体" w:eastAsia="宋体" w:hAnsi="宋体" w:hint="eastAsia"/>
          <w:b/>
          <w:bCs/>
          <w:sz w:val="24"/>
        </w:rPr>
        <w:t>讲者咨询案例：</w:t>
      </w:r>
      <w:r w:rsidRPr="00907586">
        <w:rPr>
          <w:rFonts w:ascii="宋体" w:eastAsia="宋体" w:hAnsi="宋体" w:hint="eastAsia"/>
          <w:sz w:val="24"/>
        </w:rPr>
        <w:t>“照顾好那些视顾客为上帝的人!”</w:t>
      </w:r>
    </w:p>
    <w:p w14:paraId="22CF997B" w14:textId="77777777" w:rsidR="00907586" w:rsidRPr="00907586" w:rsidRDefault="00907586" w:rsidP="00907586">
      <w:pPr>
        <w:spacing w:line="480" w:lineRule="exact"/>
        <w:rPr>
          <w:rFonts w:ascii="宋体" w:eastAsia="宋体" w:hAnsi="宋体" w:hint="eastAsia"/>
          <w:sz w:val="24"/>
        </w:rPr>
      </w:pPr>
    </w:p>
    <w:p w14:paraId="113FBF11" w14:textId="0CF33FD1" w:rsidR="00907586" w:rsidRPr="000F35DB" w:rsidRDefault="000F35DB" w:rsidP="0090758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0F35DB">
        <w:rPr>
          <w:rFonts w:ascii="宋体" w:eastAsia="宋体" w:hAnsi="宋体" w:hint="eastAsia"/>
          <w:b/>
          <w:bCs/>
          <w:color w:val="1F4E79"/>
          <w:sz w:val="24"/>
        </w:rPr>
        <w:t>第四讲：</w:t>
      </w:r>
      <w:r w:rsidR="00907586" w:rsidRPr="000F35DB">
        <w:rPr>
          <w:rFonts w:ascii="宋体" w:eastAsia="宋体" w:hAnsi="宋体" w:hint="eastAsia"/>
          <w:b/>
          <w:bCs/>
          <w:color w:val="1F4E79"/>
          <w:sz w:val="24"/>
        </w:rPr>
        <w:t>服务进阶——建立顾客满足与愉悦的服务蓝图</w:t>
      </w:r>
    </w:p>
    <w:p w14:paraId="5591B3EC" w14:textId="7777777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一、顾客的五个期望水平</w:t>
      </w:r>
    </w:p>
    <w:p w14:paraId="51B04488" w14:textId="54D6CB19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 xml:space="preserve">1. </w:t>
      </w:r>
      <w:r w:rsidR="00907586" w:rsidRPr="00907586">
        <w:rPr>
          <w:rFonts w:ascii="宋体" w:eastAsia="宋体" w:hAnsi="宋体" w:hint="eastAsia"/>
          <w:sz w:val="24"/>
        </w:rPr>
        <w:t>最低容忍度期望</w:t>
      </w:r>
    </w:p>
    <w:p w14:paraId="7241E4D4" w14:textId="0F511316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907586" w:rsidRPr="00907586">
        <w:rPr>
          <w:rFonts w:ascii="宋体" w:eastAsia="宋体" w:hAnsi="宋体" w:hint="eastAsia"/>
          <w:sz w:val="24"/>
        </w:rPr>
        <w:t>可接受的期望</w:t>
      </w:r>
    </w:p>
    <w:p w14:paraId="64F48788" w14:textId="5DCAE306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907586" w:rsidRPr="00907586">
        <w:rPr>
          <w:rFonts w:ascii="宋体" w:eastAsia="宋体" w:hAnsi="宋体" w:hint="eastAsia"/>
          <w:sz w:val="24"/>
        </w:rPr>
        <w:t>基于经验的规范</w:t>
      </w:r>
    </w:p>
    <w:p w14:paraId="1400699D" w14:textId="46EDAFC7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4. </w:t>
      </w:r>
      <w:r w:rsidR="00907586" w:rsidRPr="00907586">
        <w:rPr>
          <w:rFonts w:ascii="宋体" w:eastAsia="宋体" w:hAnsi="宋体" w:hint="eastAsia"/>
          <w:sz w:val="24"/>
        </w:rPr>
        <w:t>规范化服务</w:t>
      </w:r>
    </w:p>
    <w:p w14:paraId="6EE07384" w14:textId="0BBAC3B7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5. </w:t>
      </w:r>
      <w:r w:rsidR="00907586" w:rsidRPr="00907586">
        <w:rPr>
          <w:rFonts w:ascii="宋体" w:eastAsia="宋体" w:hAnsi="宋体" w:hint="eastAsia"/>
          <w:sz w:val="24"/>
        </w:rPr>
        <w:t>完美的服务</w:t>
      </w:r>
    </w:p>
    <w:p w14:paraId="33BC73BC" w14:textId="1E1148D3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二、服务蓝图构成</w:t>
      </w:r>
    </w:p>
    <w:p w14:paraId="5FB0B29C" w14:textId="036E95DE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907586" w:rsidRPr="00907586">
        <w:rPr>
          <w:rFonts w:ascii="宋体" w:eastAsia="宋体" w:hAnsi="宋体" w:hint="eastAsia"/>
          <w:sz w:val="24"/>
        </w:rPr>
        <w:t>服务蓝图三要素</w:t>
      </w:r>
    </w:p>
    <w:p w14:paraId="18C0F72C" w14:textId="4E8B30BF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907586" w:rsidRPr="00907586">
        <w:rPr>
          <w:rFonts w:ascii="宋体" w:eastAsia="宋体" w:hAnsi="宋体" w:hint="eastAsia"/>
          <w:sz w:val="24"/>
        </w:rPr>
        <w:t>三个“分界线”</w:t>
      </w:r>
    </w:p>
    <w:p w14:paraId="3DD7070F" w14:textId="7777777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三、建立服务蓝图的六大步骤</w:t>
      </w:r>
    </w:p>
    <w:p w14:paraId="7D36AD80" w14:textId="4D440E4F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第一步：</w:t>
      </w:r>
      <w:r w:rsidR="00907586" w:rsidRPr="00907586">
        <w:rPr>
          <w:rFonts w:ascii="宋体" w:eastAsia="宋体" w:hAnsi="宋体" w:hint="eastAsia"/>
          <w:sz w:val="24"/>
        </w:rPr>
        <w:t>识别需要制定蓝图的服务过程</w:t>
      </w:r>
    </w:p>
    <w:p w14:paraId="35AB0CA6" w14:textId="79502977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第二步：</w:t>
      </w:r>
      <w:r w:rsidR="00907586" w:rsidRPr="00907586">
        <w:rPr>
          <w:rFonts w:ascii="宋体" w:eastAsia="宋体" w:hAnsi="宋体" w:hint="eastAsia"/>
          <w:sz w:val="24"/>
        </w:rPr>
        <w:t>识别顾客（细分顾客）对服务的经历</w:t>
      </w:r>
    </w:p>
    <w:p w14:paraId="7E110D99" w14:textId="58407D0F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第三步：</w:t>
      </w:r>
      <w:r w:rsidR="00907586" w:rsidRPr="00907586">
        <w:rPr>
          <w:rFonts w:ascii="宋体" w:eastAsia="宋体" w:hAnsi="宋体" w:hint="eastAsia"/>
          <w:sz w:val="24"/>
        </w:rPr>
        <w:t>从客户角度描绘服务过程</w:t>
      </w:r>
    </w:p>
    <w:p w14:paraId="6F43A9DB" w14:textId="0E44A671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第四步：</w:t>
      </w:r>
      <w:r w:rsidR="00907586" w:rsidRPr="00907586">
        <w:rPr>
          <w:rFonts w:ascii="宋体" w:eastAsia="宋体" w:hAnsi="宋体" w:hint="eastAsia"/>
          <w:sz w:val="24"/>
        </w:rPr>
        <w:t>描绘前台与后台服务雇员的行为</w:t>
      </w:r>
    </w:p>
    <w:p w14:paraId="11D81964" w14:textId="37D58C94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第五步：</w:t>
      </w:r>
      <w:r w:rsidR="00907586" w:rsidRPr="00907586">
        <w:rPr>
          <w:rFonts w:ascii="宋体" w:eastAsia="宋体" w:hAnsi="宋体" w:hint="eastAsia"/>
          <w:sz w:val="24"/>
        </w:rPr>
        <w:t>把顾客行为、服务人员行为与支持功能相连</w:t>
      </w:r>
    </w:p>
    <w:p w14:paraId="2A52DB49" w14:textId="36C81500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第六步：</w:t>
      </w:r>
      <w:r w:rsidR="00907586" w:rsidRPr="00907586">
        <w:rPr>
          <w:rFonts w:ascii="宋体" w:eastAsia="宋体" w:hAnsi="宋体" w:hint="eastAsia"/>
          <w:sz w:val="24"/>
        </w:rPr>
        <w:t>在每个顾客行为步骤上加上有形展示</w:t>
      </w:r>
    </w:p>
    <w:p w14:paraId="47B33DB6" w14:textId="77777777" w:rsidR="00907586" w:rsidRPr="00907586" w:rsidRDefault="00907586" w:rsidP="00907586">
      <w:pPr>
        <w:spacing w:line="480" w:lineRule="exact"/>
        <w:rPr>
          <w:rFonts w:ascii="宋体" w:eastAsia="宋体" w:hAnsi="宋体" w:hint="eastAsia"/>
          <w:sz w:val="24"/>
        </w:rPr>
      </w:pPr>
      <w:r w:rsidRPr="000F35DB">
        <w:rPr>
          <w:rFonts w:ascii="宋体" w:eastAsia="宋体" w:hAnsi="宋体" w:hint="eastAsia"/>
          <w:b/>
          <w:bCs/>
          <w:sz w:val="24"/>
        </w:rPr>
        <w:t>落地：</w:t>
      </w:r>
      <w:r w:rsidRPr="00907586">
        <w:rPr>
          <w:rFonts w:ascii="宋体" w:eastAsia="宋体" w:hAnsi="宋体" w:hint="eastAsia"/>
          <w:sz w:val="24"/>
        </w:rPr>
        <w:t>请为您的企业建立一个可视化的服务蓝图</w:t>
      </w:r>
    </w:p>
    <w:p w14:paraId="42533FD1" w14:textId="77777777" w:rsidR="00907586" w:rsidRPr="00907586" w:rsidRDefault="00907586" w:rsidP="00907586">
      <w:pPr>
        <w:spacing w:line="480" w:lineRule="exact"/>
        <w:rPr>
          <w:rFonts w:ascii="宋体" w:eastAsia="宋体" w:hAnsi="宋体" w:hint="eastAsia"/>
          <w:sz w:val="24"/>
        </w:rPr>
      </w:pPr>
    </w:p>
    <w:p w14:paraId="0EC40075" w14:textId="4AB08C63" w:rsidR="00907586" w:rsidRPr="000F35DB" w:rsidRDefault="000F35DB" w:rsidP="0090758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0F35DB">
        <w:rPr>
          <w:rFonts w:ascii="宋体" w:eastAsia="宋体" w:hAnsi="宋体" w:hint="eastAsia"/>
          <w:b/>
          <w:bCs/>
          <w:color w:val="1F4E79"/>
          <w:sz w:val="24"/>
        </w:rPr>
        <w:t>第五讲：</w:t>
      </w:r>
      <w:r w:rsidR="00907586" w:rsidRPr="000F35DB">
        <w:rPr>
          <w:rFonts w:ascii="宋体" w:eastAsia="宋体" w:hAnsi="宋体" w:hint="eastAsia"/>
          <w:b/>
          <w:bCs/>
          <w:color w:val="1F4E79"/>
          <w:sz w:val="24"/>
        </w:rPr>
        <w:t>服务之巅——打造个性化服务五大步骤</w:t>
      </w:r>
    </w:p>
    <w:p w14:paraId="10523F94" w14:textId="2FF66F84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第一步</w:t>
      </w:r>
      <w:r w:rsidR="000F35DB" w:rsidRPr="000F35DB">
        <w:rPr>
          <w:rFonts w:ascii="宋体" w:eastAsia="宋体" w:hAnsi="宋体" w:hint="eastAsia"/>
          <w:b/>
          <w:bCs/>
          <w:color w:val="C45911"/>
          <w:sz w:val="24"/>
        </w:rPr>
        <w:t>：</w:t>
      </w:r>
      <w:r w:rsidRPr="000F35DB">
        <w:rPr>
          <w:rFonts w:ascii="宋体" w:eastAsia="宋体" w:hAnsi="宋体" w:hint="eastAsia"/>
          <w:b/>
          <w:bCs/>
          <w:color w:val="C45911"/>
          <w:sz w:val="24"/>
        </w:rPr>
        <w:t>为服务设立标准</w:t>
      </w:r>
    </w:p>
    <w:p w14:paraId="3E5DD7A6" w14:textId="5D1A7BA8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907586" w:rsidRPr="00907586">
        <w:rPr>
          <w:rFonts w:ascii="宋体" w:eastAsia="宋体" w:hAnsi="宋体" w:hint="eastAsia"/>
          <w:sz w:val="24"/>
        </w:rPr>
        <w:t>积极量化各项服务内容</w:t>
      </w:r>
    </w:p>
    <w:p w14:paraId="3126CEB3" w14:textId="0B89DA83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907586" w:rsidRPr="00907586">
        <w:rPr>
          <w:rFonts w:ascii="宋体" w:eastAsia="宋体" w:hAnsi="宋体" w:hint="eastAsia"/>
          <w:sz w:val="24"/>
        </w:rPr>
        <w:t>将你的服务标准公诸于众</w:t>
      </w:r>
    </w:p>
    <w:p w14:paraId="38D4893C" w14:textId="5C5B936A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第二步</w:t>
      </w:r>
      <w:r w:rsidR="000F35DB" w:rsidRPr="000F35DB">
        <w:rPr>
          <w:rFonts w:ascii="宋体" w:eastAsia="宋体" w:hAnsi="宋体" w:hint="eastAsia"/>
          <w:b/>
          <w:bCs/>
          <w:color w:val="C45911"/>
          <w:sz w:val="24"/>
        </w:rPr>
        <w:t>：</w:t>
      </w:r>
      <w:r w:rsidRPr="000F35DB">
        <w:rPr>
          <w:rFonts w:ascii="宋体" w:eastAsia="宋体" w:hAnsi="宋体" w:hint="eastAsia"/>
          <w:b/>
          <w:bCs/>
          <w:color w:val="C45911"/>
          <w:sz w:val="24"/>
        </w:rPr>
        <w:t>选择乐于助人的员工</w:t>
      </w:r>
    </w:p>
    <w:p w14:paraId="4CA1A554" w14:textId="3C47381C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907586" w:rsidRPr="00907586">
        <w:rPr>
          <w:rFonts w:ascii="宋体" w:eastAsia="宋体" w:hAnsi="宋体" w:hint="eastAsia"/>
          <w:sz w:val="24"/>
        </w:rPr>
        <w:t>将</w:t>
      </w:r>
      <w:proofErr w:type="gramStart"/>
      <w:r w:rsidR="00907586" w:rsidRPr="00907586">
        <w:rPr>
          <w:rFonts w:ascii="宋体" w:eastAsia="宋体" w:hAnsi="宋体" w:hint="eastAsia"/>
          <w:sz w:val="24"/>
        </w:rPr>
        <w:t>同理心作为</w:t>
      </w:r>
      <w:proofErr w:type="gramEnd"/>
      <w:r w:rsidR="00907586" w:rsidRPr="00907586">
        <w:rPr>
          <w:rFonts w:ascii="宋体" w:eastAsia="宋体" w:hAnsi="宋体" w:hint="eastAsia"/>
          <w:sz w:val="24"/>
        </w:rPr>
        <w:t>客服人</w:t>
      </w:r>
      <w:proofErr w:type="gramStart"/>
      <w:r w:rsidR="00907586" w:rsidRPr="00907586">
        <w:rPr>
          <w:rFonts w:ascii="宋体" w:eastAsia="宋体" w:hAnsi="宋体" w:hint="eastAsia"/>
          <w:sz w:val="24"/>
        </w:rPr>
        <w:t>员最高</w:t>
      </w:r>
      <w:proofErr w:type="gramEnd"/>
      <w:r w:rsidR="00907586" w:rsidRPr="00907586">
        <w:rPr>
          <w:rFonts w:ascii="宋体" w:eastAsia="宋体" w:hAnsi="宋体" w:hint="eastAsia"/>
          <w:sz w:val="24"/>
        </w:rPr>
        <w:t>标准</w:t>
      </w:r>
    </w:p>
    <w:p w14:paraId="70505BE2" w14:textId="265B2F02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907586" w:rsidRPr="00907586">
        <w:rPr>
          <w:rFonts w:ascii="宋体" w:eastAsia="宋体" w:hAnsi="宋体" w:hint="eastAsia"/>
          <w:sz w:val="24"/>
        </w:rPr>
        <w:t>完善各级员工的职业生涯规划</w:t>
      </w:r>
    </w:p>
    <w:p w14:paraId="55E1DB2C" w14:textId="2E8F2849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第三步</w:t>
      </w:r>
      <w:r w:rsidR="000F35DB" w:rsidRPr="000F35DB">
        <w:rPr>
          <w:rFonts w:ascii="宋体" w:eastAsia="宋体" w:hAnsi="宋体" w:hint="eastAsia"/>
          <w:b/>
          <w:bCs/>
          <w:color w:val="C45911"/>
          <w:sz w:val="24"/>
        </w:rPr>
        <w:t>：</w:t>
      </w:r>
      <w:r w:rsidRPr="000F35DB">
        <w:rPr>
          <w:rFonts w:ascii="宋体" w:eastAsia="宋体" w:hAnsi="宋体" w:hint="eastAsia"/>
          <w:b/>
          <w:bCs/>
          <w:color w:val="C45911"/>
          <w:sz w:val="24"/>
        </w:rPr>
        <w:t>培训员工达到标准</w:t>
      </w:r>
    </w:p>
    <w:p w14:paraId="54A1FA61" w14:textId="5FC4A4C8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907586" w:rsidRPr="00907586">
        <w:rPr>
          <w:rFonts w:ascii="宋体" w:eastAsia="宋体" w:hAnsi="宋体" w:hint="eastAsia"/>
          <w:sz w:val="24"/>
        </w:rPr>
        <w:t>依据服务标准进行常态化培训</w:t>
      </w:r>
    </w:p>
    <w:p w14:paraId="650F3B72" w14:textId="11BFCBE1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907586" w:rsidRPr="00907586">
        <w:rPr>
          <w:rFonts w:ascii="宋体" w:eastAsia="宋体" w:hAnsi="宋体" w:hint="eastAsia"/>
          <w:sz w:val="24"/>
        </w:rPr>
        <w:t>定期做书面+现场考核</w:t>
      </w:r>
    </w:p>
    <w:p w14:paraId="146866F3" w14:textId="3D7CD14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第四步</w:t>
      </w:r>
      <w:r w:rsidR="000F35DB" w:rsidRPr="000F35DB">
        <w:rPr>
          <w:rFonts w:ascii="宋体" w:eastAsia="宋体" w:hAnsi="宋体" w:hint="eastAsia"/>
          <w:b/>
          <w:bCs/>
          <w:color w:val="C45911"/>
          <w:sz w:val="24"/>
        </w:rPr>
        <w:t>：</w:t>
      </w:r>
      <w:r w:rsidRPr="000F35DB">
        <w:rPr>
          <w:rFonts w:ascii="宋体" w:eastAsia="宋体" w:hAnsi="宋体" w:hint="eastAsia"/>
          <w:b/>
          <w:bCs/>
          <w:color w:val="C45911"/>
          <w:sz w:val="24"/>
        </w:rPr>
        <w:t>监督员工表现</w:t>
      </w:r>
    </w:p>
    <w:p w14:paraId="0442264A" w14:textId="5B0D1FE0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907586" w:rsidRPr="00907586">
        <w:rPr>
          <w:rFonts w:ascii="宋体" w:eastAsia="宋体" w:hAnsi="宋体" w:hint="eastAsia"/>
          <w:sz w:val="24"/>
        </w:rPr>
        <w:t>从服务现场监督员工行为</w:t>
      </w:r>
    </w:p>
    <w:p w14:paraId="78C38639" w14:textId="31A4905F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907586" w:rsidRPr="00907586">
        <w:rPr>
          <w:rFonts w:ascii="宋体" w:eastAsia="宋体" w:hAnsi="宋体" w:hint="eastAsia"/>
          <w:sz w:val="24"/>
        </w:rPr>
        <w:t>从终端客户监督员工行为</w:t>
      </w:r>
    </w:p>
    <w:p w14:paraId="00013265" w14:textId="2EA1152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lastRenderedPageBreak/>
        <w:t>第五步</w:t>
      </w:r>
      <w:r w:rsidR="000F35DB" w:rsidRPr="000F35DB">
        <w:rPr>
          <w:rFonts w:ascii="宋体" w:eastAsia="宋体" w:hAnsi="宋体" w:hint="eastAsia"/>
          <w:b/>
          <w:bCs/>
          <w:color w:val="C45911"/>
          <w:sz w:val="24"/>
        </w:rPr>
        <w:t>：</w:t>
      </w:r>
      <w:r w:rsidRPr="000F35DB">
        <w:rPr>
          <w:rFonts w:ascii="宋体" w:eastAsia="宋体" w:hAnsi="宋体" w:hint="eastAsia"/>
          <w:b/>
          <w:bCs/>
          <w:color w:val="C45911"/>
          <w:sz w:val="24"/>
        </w:rPr>
        <w:t>奖励优秀员工</w:t>
      </w:r>
    </w:p>
    <w:p w14:paraId="48F6FF91" w14:textId="602DAE36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907586" w:rsidRPr="00907586">
        <w:rPr>
          <w:rFonts w:ascii="宋体" w:eastAsia="宋体" w:hAnsi="宋体" w:hint="eastAsia"/>
          <w:sz w:val="24"/>
        </w:rPr>
        <w:t>对优秀员工做公开化表彰</w:t>
      </w:r>
    </w:p>
    <w:p w14:paraId="46B74454" w14:textId="217F4F61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907586" w:rsidRPr="00907586">
        <w:rPr>
          <w:rFonts w:ascii="宋体" w:eastAsia="宋体" w:hAnsi="宋体" w:hint="eastAsia"/>
          <w:sz w:val="24"/>
        </w:rPr>
        <w:t>精神激励与物质激励并举</w:t>
      </w:r>
    </w:p>
    <w:p w14:paraId="7FC52C5E" w14:textId="77777777" w:rsidR="00907586" w:rsidRPr="00907586" w:rsidRDefault="00907586" w:rsidP="00907586">
      <w:pPr>
        <w:spacing w:line="480" w:lineRule="exact"/>
        <w:rPr>
          <w:rFonts w:ascii="宋体" w:eastAsia="宋体" w:hAnsi="宋体" w:hint="eastAsia"/>
          <w:sz w:val="24"/>
        </w:rPr>
      </w:pPr>
      <w:r w:rsidRPr="000F35DB">
        <w:rPr>
          <w:rFonts w:ascii="宋体" w:eastAsia="宋体" w:hAnsi="宋体" w:hint="eastAsia"/>
          <w:b/>
          <w:bCs/>
          <w:sz w:val="24"/>
        </w:rPr>
        <w:t>讲者咨询案例：</w:t>
      </w:r>
      <w:r w:rsidRPr="00907586">
        <w:rPr>
          <w:rFonts w:ascii="宋体" w:eastAsia="宋体" w:hAnsi="宋体" w:hint="eastAsia"/>
          <w:sz w:val="24"/>
        </w:rPr>
        <w:t>传统服务型企业取得市场突破的关键因素</w:t>
      </w:r>
    </w:p>
    <w:p w14:paraId="4A441AE4" w14:textId="77777777" w:rsidR="00907586" w:rsidRPr="00907586" w:rsidRDefault="00907586" w:rsidP="00907586">
      <w:pPr>
        <w:spacing w:line="480" w:lineRule="exact"/>
        <w:rPr>
          <w:rFonts w:ascii="宋体" w:eastAsia="宋体" w:hAnsi="宋体" w:hint="eastAsia"/>
          <w:sz w:val="24"/>
        </w:rPr>
      </w:pPr>
    </w:p>
    <w:p w14:paraId="31C889B3" w14:textId="5E9AF161" w:rsidR="00907586" w:rsidRPr="000F35DB" w:rsidRDefault="000F35DB" w:rsidP="00907586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0F35DB">
        <w:rPr>
          <w:rFonts w:ascii="宋体" w:eastAsia="宋体" w:hAnsi="宋体" w:hint="eastAsia"/>
          <w:b/>
          <w:bCs/>
          <w:color w:val="1F4E79"/>
          <w:sz w:val="24"/>
        </w:rPr>
        <w:t>第六讲：</w:t>
      </w:r>
      <w:r w:rsidR="00907586" w:rsidRPr="000F35DB">
        <w:rPr>
          <w:rFonts w:ascii="宋体" w:eastAsia="宋体" w:hAnsi="宋体" w:hint="eastAsia"/>
          <w:b/>
          <w:bCs/>
          <w:color w:val="1F4E79"/>
          <w:sz w:val="24"/>
        </w:rPr>
        <w:t>服务策略——深度服务七大“致胜利器”</w:t>
      </w:r>
    </w:p>
    <w:p w14:paraId="75576EF1" w14:textId="7777777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一、服务标准化</w:t>
      </w:r>
    </w:p>
    <w:p w14:paraId="3648085D" w14:textId="6F9067A0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907586" w:rsidRPr="00907586">
        <w:rPr>
          <w:rFonts w:ascii="宋体" w:eastAsia="宋体" w:hAnsi="宋体" w:hint="eastAsia"/>
          <w:sz w:val="24"/>
        </w:rPr>
        <w:t>团队核心价值与我们的“深度客户服务标准”</w:t>
      </w:r>
    </w:p>
    <w:p w14:paraId="0475B886" w14:textId="7777777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二、服务个性化</w:t>
      </w:r>
    </w:p>
    <w:p w14:paraId="33348CE6" w14:textId="52A3D131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907586" w:rsidRPr="00907586">
        <w:rPr>
          <w:rFonts w:ascii="宋体" w:eastAsia="宋体" w:hAnsi="宋体" w:hint="eastAsia"/>
          <w:sz w:val="24"/>
        </w:rPr>
        <w:t>以“特色”成为第一</w:t>
      </w:r>
    </w:p>
    <w:p w14:paraId="020E3172" w14:textId="3DDCA5BD" w:rsidR="00907586" w:rsidRPr="000F35DB" w:rsidRDefault="000F35DB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三</w:t>
      </w:r>
      <w:r w:rsidR="00907586" w:rsidRPr="000F35DB">
        <w:rPr>
          <w:rFonts w:ascii="宋体" w:eastAsia="宋体" w:hAnsi="宋体" w:hint="eastAsia"/>
          <w:b/>
          <w:bCs/>
          <w:color w:val="C45911"/>
          <w:sz w:val="24"/>
        </w:rPr>
        <w:t>、服务专门化</w:t>
      </w:r>
    </w:p>
    <w:p w14:paraId="758B8660" w14:textId="242E6148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907586" w:rsidRPr="00907586">
        <w:rPr>
          <w:rFonts w:ascii="宋体" w:eastAsia="宋体" w:hAnsi="宋体" w:hint="eastAsia"/>
          <w:sz w:val="24"/>
        </w:rPr>
        <w:t>经济性+意外性+周密性</w:t>
      </w:r>
    </w:p>
    <w:p w14:paraId="04AF1847" w14:textId="7777777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四、服务原始化</w:t>
      </w:r>
    </w:p>
    <w:p w14:paraId="4C430886" w14:textId="5402F25F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907586" w:rsidRPr="00907586">
        <w:rPr>
          <w:rFonts w:ascii="宋体" w:eastAsia="宋体" w:hAnsi="宋体" w:hint="eastAsia"/>
          <w:sz w:val="24"/>
        </w:rPr>
        <w:t>沟通的20种方法</w:t>
      </w:r>
    </w:p>
    <w:p w14:paraId="42AAE761" w14:textId="7777777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五、服务系列化</w:t>
      </w:r>
    </w:p>
    <w:p w14:paraId="317B40E4" w14:textId="178FABF9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907586" w:rsidRPr="00907586">
        <w:rPr>
          <w:rFonts w:ascii="宋体" w:eastAsia="宋体" w:hAnsi="宋体" w:hint="eastAsia"/>
          <w:sz w:val="24"/>
        </w:rPr>
        <w:t>持续输出有价值、有内涵的内容</w:t>
      </w:r>
    </w:p>
    <w:p w14:paraId="60753DB2" w14:textId="77777777" w:rsidR="00907586" w:rsidRPr="000F35DB" w:rsidRDefault="00907586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六、服务娱乐化</w:t>
      </w:r>
    </w:p>
    <w:p w14:paraId="0CCCD1D3" w14:textId="6334E0BF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907586" w:rsidRPr="00907586">
        <w:rPr>
          <w:rFonts w:ascii="宋体" w:eastAsia="宋体" w:hAnsi="宋体" w:hint="eastAsia"/>
          <w:sz w:val="24"/>
        </w:rPr>
        <w:t>让与公司进行业务往来变得轻松、诱人和有趣</w:t>
      </w:r>
    </w:p>
    <w:p w14:paraId="289A3E4E" w14:textId="26C5BF08" w:rsidR="00907586" w:rsidRPr="000F35DB" w:rsidRDefault="000F35DB" w:rsidP="00907586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 w:rsidRPr="000F35DB">
        <w:rPr>
          <w:rFonts w:ascii="宋体" w:eastAsia="宋体" w:hAnsi="宋体" w:hint="eastAsia"/>
          <w:b/>
          <w:bCs/>
          <w:color w:val="C45911"/>
          <w:sz w:val="24"/>
        </w:rPr>
        <w:t>七</w:t>
      </w:r>
      <w:r w:rsidR="00907586" w:rsidRPr="000F35DB">
        <w:rPr>
          <w:rFonts w:ascii="宋体" w:eastAsia="宋体" w:hAnsi="宋体" w:hint="eastAsia"/>
          <w:b/>
          <w:bCs/>
          <w:color w:val="C45911"/>
          <w:sz w:val="24"/>
        </w:rPr>
        <w:t>、服务人性化</w:t>
      </w:r>
    </w:p>
    <w:p w14:paraId="40550815" w14:textId="1EBFBFFE" w:rsidR="00907586" w:rsidRPr="00907586" w:rsidRDefault="000F35DB" w:rsidP="00907586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907586" w:rsidRPr="00907586">
        <w:rPr>
          <w:rFonts w:ascii="宋体" w:eastAsia="宋体" w:hAnsi="宋体" w:hint="eastAsia"/>
          <w:sz w:val="24"/>
        </w:rPr>
        <w:t>以客户为中心的365个不间断的服务良机</w:t>
      </w:r>
    </w:p>
    <w:p w14:paraId="681461AA" w14:textId="792AF312" w:rsidR="00D13EC0" w:rsidRPr="00907586" w:rsidRDefault="00907586" w:rsidP="00907586">
      <w:pPr>
        <w:spacing w:line="480" w:lineRule="exact"/>
        <w:rPr>
          <w:rFonts w:ascii="宋体" w:eastAsia="宋体" w:hAnsi="宋体" w:hint="eastAsia"/>
          <w:sz w:val="24"/>
        </w:rPr>
      </w:pPr>
      <w:r w:rsidRPr="000F35DB">
        <w:rPr>
          <w:rFonts w:ascii="宋体" w:eastAsia="宋体" w:hAnsi="宋体" w:hint="eastAsia"/>
          <w:b/>
          <w:bCs/>
          <w:sz w:val="24"/>
        </w:rPr>
        <w:t>行动：</w:t>
      </w:r>
      <w:r w:rsidRPr="00907586">
        <w:rPr>
          <w:rFonts w:ascii="宋体" w:eastAsia="宋体" w:hAnsi="宋体" w:hint="eastAsia"/>
          <w:sz w:val="24"/>
        </w:rPr>
        <w:t>拟订《2026服务升级计划与行动方案》</w:t>
      </w:r>
    </w:p>
    <w:sectPr w:rsidR="00D13EC0" w:rsidRPr="00907586" w:rsidSect="0090758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FD7C0" w14:textId="77777777" w:rsidR="004C6DE9" w:rsidRDefault="004C6DE9" w:rsidP="00907586">
      <w:r>
        <w:separator/>
      </w:r>
    </w:p>
  </w:endnote>
  <w:endnote w:type="continuationSeparator" w:id="0">
    <w:p w14:paraId="28F1AC5D" w14:textId="77777777" w:rsidR="004C6DE9" w:rsidRDefault="004C6DE9" w:rsidP="0090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B0C7B" w14:textId="77777777" w:rsidR="004C6DE9" w:rsidRDefault="004C6DE9" w:rsidP="00907586">
      <w:r>
        <w:separator/>
      </w:r>
    </w:p>
  </w:footnote>
  <w:footnote w:type="continuationSeparator" w:id="0">
    <w:p w14:paraId="36AD5836" w14:textId="77777777" w:rsidR="004C6DE9" w:rsidRDefault="004C6DE9" w:rsidP="00907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98F6DE"/>
    <w:multiLevelType w:val="singleLevel"/>
    <w:tmpl w:val="9D98F6D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BA76B220"/>
    <w:multiLevelType w:val="singleLevel"/>
    <w:tmpl w:val="BA76B220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color w:val="C00000"/>
      </w:rPr>
    </w:lvl>
  </w:abstractNum>
  <w:abstractNum w:abstractNumId="2" w15:restartNumberingAfterBreak="0">
    <w:nsid w:val="F8FF4D1D"/>
    <w:multiLevelType w:val="singleLevel"/>
    <w:tmpl w:val="F8FF4D1D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FB5D888C"/>
    <w:multiLevelType w:val="singleLevel"/>
    <w:tmpl w:val="FB5D888C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FBDEDE5A"/>
    <w:multiLevelType w:val="singleLevel"/>
    <w:tmpl w:val="FBDEDE5A"/>
    <w:lvl w:ilvl="0">
      <w:start w:val="2"/>
      <w:numFmt w:val="decimal"/>
      <w:suff w:val="nothing"/>
      <w:lvlText w:val="%1、"/>
      <w:lvlJc w:val="left"/>
    </w:lvl>
  </w:abstractNum>
  <w:abstractNum w:abstractNumId="5" w15:restartNumberingAfterBreak="0">
    <w:nsid w:val="FBF23782"/>
    <w:multiLevelType w:val="singleLevel"/>
    <w:tmpl w:val="FBF23782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FEFD36D5"/>
    <w:multiLevelType w:val="singleLevel"/>
    <w:tmpl w:val="FEFD36D5"/>
    <w:lvl w:ilvl="0">
      <w:start w:val="1"/>
      <w:numFmt w:val="decimal"/>
      <w:suff w:val="nothing"/>
      <w:lvlText w:val="%1、"/>
      <w:lvlJc w:val="left"/>
    </w:lvl>
  </w:abstractNum>
  <w:abstractNum w:abstractNumId="7" w15:restartNumberingAfterBreak="0">
    <w:nsid w:val="5077D80A"/>
    <w:multiLevelType w:val="singleLevel"/>
    <w:tmpl w:val="5077D80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8" w15:restartNumberingAfterBreak="0">
    <w:nsid w:val="6DFF6374"/>
    <w:multiLevelType w:val="singleLevel"/>
    <w:tmpl w:val="6DFF637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9" w15:restartNumberingAfterBreak="0">
    <w:nsid w:val="6F3F584F"/>
    <w:multiLevelType w:val="singleLevel"/>
    <w:tmpl w:val="6F3F584F"/>
    <w:lvl w:ilvl="0">
      <w:start w:val="1"/>
      <w:numFmt w:val="decimal"/>
      <w:suff w:val="nothing"/>
      <w:lvlText w:val="%1、"/>
      <w:lvlJc w:val="left"/>
    </w:lvl>
  </w:abstractNum>
  <w:abstractNum w:abstractNumId="10" w15:restartNumberingAfterBreak="0">
    <w:nsid w:val="7CFEC23F"/>
    <w:multiLevelType w:val="singleLevel"/>
    <w:tmpl w:val="7CFEC23F"/>
    <w:lvl w:ilvl="0">
      <w:start w:val="1"/>
      <w:numFmt w:val="decimal"/>
      <w:suff w:val="nothing"/>
      <w:lvlText w:val="%1、"/>
      <w:lvlJc w:val="left"/>
    </w:lvl>
  </w:abstractNum>
  <w:abstractNum w:abstractNumId="11" w15:restartNumberingAfterBreak="0">
    <w:nsid w:val="7E4F824A"/>
    <w:multiLevelType w:val="singleLevel"/>
    <w:tmpl w:val="7E4F824A"/>
    <w:lvl w:ilvl="0">
      <w:start w:val="1"/>
      <w:numFmt w:val="decimal"/>
      <w:suff w:val="nothing"/>
      <w:lvlText w:val="%1、"/>
      <w:lvlJc w:val="left"/>
    </w:lvl>
  </w:abstractNum>
  <w:num w:numId="1" w16cid:durableId="252011996">
    <w:abstractNumId w:val="5"/>
  </w:num>
  <w:num w:numId="2" w16cid:durableId="1409039749">
    <w:abstractNumId w:val="1"/>
  </w:num>
  <w:num w:numId="3" w16cid:durableId="154150530">
    <w:abstractNumId w:val="8"/>
  </w:num>
  <w:num w:numId="4" w16cid:durableId="269238869">
    <w:abstractNumId w:val="3"/>
  </w:num>
  <w:num w:numId="5" w16cid:durableId="1021592878">
    <w:abstractNumId w:val="4"/>
  </w:num>
  <w:num w:numId="6" w16cid:durableId="2068917286">
    <w:abstractNumId w:val="11"/>
  </w:num>
  <w:num w:numId="7" w16cid:durableId="2000961476">
    <w:abstractNumId w:val="9"/>
  </w:num>
  <w:num w:numId="8" w16cid:durableId="1811442266">
    <w:abstractNumId w:val="7"/>
  </w:num>
  <w:num w:numId="9" w16cid:durableId="1628586850">
    <w:abstractNumId w:val="0"/>
  </w:num>
  <w:num w:numId="10" w16cid:durableId="1227104818">
    <w:abstractNumId w:val="2"/>
  </w:num>
  <w:num w:numId="11" w16cid:durableId="182791130">
    <w:abstractNumId w:val="6"/>
  </w:num>
  <w:num w:numId="12" w16cid:durableId="10710070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DF7F51AF"/>
    <w:rsid w:val="000F35DB"/>
    <w:rsid w:val="00212CCF"/>
    <w:rsid w:val="002A7743"/>
    <w:rsid w:val="004C6DE9"/>
    <w:rsid w:val="00907586"/>
    <w:rsid w:val="00B64885"/>
    <w:rsid w:val="00D13EC0"/>
    <w:rsid w:val="00F42B44"/>
    <w:rsid w:val="0FBDD0D0"/>
    <w:rsid w:val="0FFFB395"/>
    <w:rsid w:val="1BEA1F0F"/>
    <w:rsid w:val="1EF7DCF8"/>
    <w:rsid w:val="1FAEFBA9"/>
    <w:rsid w:val="1FB100F2"/>
    <w:rsid w:val="1FFF5661"/>
    <w:rsid w:val="296C1A89"/>
    <w:rsid w:val="2FFF23C0"/>
    <w:rsid w:val="36AF470E"/>
    <w:rsid w:val="36B8A61E"/>
    <w:rsid w:val="385B4977"/>
    <w:rsid w:val="3A2FB278"/>
    <w:rsid w:val="3DAF6A42"/>
    <w:rsid w:val="3DCE1436"/>
    <w:rsid w:val="3EDE1B02"/>
    <w:rsid w:val="3EF73C98"/>
    <w:rsid w:val="3F3F347E"/>
    <w:rsid w:val="3FFD12A9"/>
    <w:rsid w:val="4CFF713F"/>
    <w:rsid w:val="4EF61096"/>
    <w:rsid w:val="4F7FB11E"/>
    <w:rsid w:val="4FBB12D8"/>
    <w:rsid w:val="4FEF414D"/>
    <w:rsid w:val="4FF35763"/>
    <w:rsid w:val="4FFE75E2"/>
    <w:rsid w:val="4FFF14A4"/>
    <w:rsid w:val="51E85BCD"/>
    <w:rsid w:val="5777C6E5"/>
    <w:rsid w:val="57FE2DD1"/>
    <w:rsid w:val="59BE633C"/>
    <w:rsid w:val="5CA7EB16"/>
    <w:rsid w:val="5DDDDEEC"/>
    <w:rsid w:val="5E7312AD"/>
    <w:rsid w:val="5ED7AEE0"/>
    <w:rsid w:val="5EFF0ECE"/>
    <w:rsid w:val="5F6FDA2B"/>
    <w:rsid w:val="5FFC1761"/>
    <w:rsid w:val="63F97061"/>
    <w:rsid w:val="63FE310F"/>
    <w:rsid w:val="666AB2BC"/>
    <w:rsid w:val="69E00DA5"/>
    <w:rsid w:val="6A2FB9BE"/>
    <w:rsid w:val="6FBF8E22"/>
    <w:rsid w:val="73FFBA68"/>
    <w:rsid w:val="74DF1D61"/>
    <w:rsid w:val="74F3A93E"/>
    <w:rsid w:val="74F60333"/>
    <w:rsid w:val="761FBB6B"/>
    <w:rsid w:val="76BEA8AE"/>
    <w:rsid w:val="76E7058D"/>
    <w:rsid w:val="777313B7"/>
    <w:rsid w:val="77F74A0B"/>
    <w:rsid w:val="77F78ED7"/>
    <w:rsid w:val="797FA4FD"/>
    <w:rsid w:val="79FC4299"/>
    <w:rsid w:val="79FD11E2"/>
    <w:rsid w:val="79FF2AB2"/>
    <w:rsid w:val="7AA9B3B8"/>
    <w:rsid w:val="7ABB1E91"/>
    <w:rsid w:val="7B7D2A54"/>
    <w:rsid w:val="7B7F3121"/>
    <w:rsid w:val="7B93C062"/>
    <w:rsid w:val="7BFF98A7"/>
    <w:rsid w:val="7D37CD35"/>
    <w:rsid w:val="7DF3493C"/>
    <w:rsid w:val="7DFD83B6"/>
    <w:rsid w:val="7DFFC140"/>
    <w:rsid w:val="7E7B0568"/>
    <w:rsid w:val="7E7FD81C"/>
    <w:rsid w:val="7EBF7352"/>
    <w:rsid w:val="7EFDC69F"/>
    <w:rsid w:val="7F5DA94A"/>
    <w:rsid w:val="7F5FAA96"/>
    <w:rsid w:val="7F6DD7F6"/>
    <w:rsid w:val="7F7BD85E"/>
    <w:rsid w:val="7F7D5995"/>
    <w:rsid w:val="7F9ED41E"/>
    <w:rsid w:val="7FAFCB06"/>
    <w:rsid w:val="7FB701F7"/>
    <w:rsid w:val="7FB75D68"/>
    <w:rsid w:val="7FD58002"/>
    <w:rsid w:val="7FD9991D"/>
    <w:rsid w:val="7FE7C53D"/>
    <w:rsid w:val="7FF78C98"/>
    <w:rsid w:val="7FFD4030"/>
    <w:rsid w:val="7FFF3678"/>
    <w:rsid w:val="7FFF5389"/>
    <w:rsid w:val="7FFFC1D4"/>
    <w:rsid w:val="8F9F4336"/>
    <w:rsid w:val="8FEFEA17"/>
    <w:rsid w:val="97B9E5B4"/>
    <w:rsid w:val="97E2F1F3"/>
    <w:rsid w:val="9BEFFDDC"/>
    <w:rsid w:val="9EDBC4DD"/>
    <w:rsid w:val="9F3FB5C5"/>
    <w:rsid w:val="A6FF29D6"/>
    <w:rsid w:val="A7FD450A"/>
    <w:rsid w:val="A9FF8F57"/>
    <w:rsid w:val="AAFCEE0D"/>
    <w:rsid w:val="AFCFC79F"/>
    <w:rsid w:val="B58E66BF"/>
    <w:rsid w:val="B7A258FE"/>
    <w:rsid w:val="B9FE3EA8"/>
    <w:rsid w:val="BB379E31"/>
    <w:rsid w:val="BCBEE83B"/>
    <w:rsid w:val="BEAEFEB7"/>
    <w:rsid w:val="BEBC9544"/>
    <w:rsid w:val="BEE7B384"/>
    <w:rsid w:val="BEFD49CF"/>
    <w:rsid w:val="BFB280CB"/>
    <w:rsid w:val="BFEDC68E"/>
    <w:rsid w:val="BFF2E285"/>
    <w:rsid w:val="BFFF61E7"/>
    <w:rsid w:val="C7C7C8C8"/>
    <w:rsid w:val="CAB45CD4"/>
    <w:rsid w:val="CD7D93E4"/>
    <w:rsid w:val="CDE7306F"/>
    <w:rsid w:val="CE3D43F2"/>
    <w:rsid w:val="CFF4265D"/>
    <w:rsid w:val="D3F32FF2"/>
    <w:rsid w:val="D77B56E1"/>
    <w:rsid w:val="D8FCC435"/>
    <w:rsid w:val="D9FFB01F"/>
    <w:rsid w:val="DBFB3687"/>
    <w:rsid w:val="DDDFCCF8"/>
    <w:rsid w:val="DDF7151A"/>
    <w:rsid w:val="DE1782A7"/>
    <w:rsid w:val="DEF74C99"/>
    <w:rsid w:val="DEFB4FD6"/>
    <w:rsid w:val="DF7F51AF"/>
    <w:rsid w:val="DFB24FDA"/>
    <w:rsid w:val="DFCF537E"/>
    <w:rsid w:val="DFDF2BB1"/>
    <w:rsid w:val="DFDFFE5A"/>
    <w:rsid w:val="DFE76C28"/>
    <w:rsid w:val="DFEFAF6F"/>
    <w:rsid w:val="DFF981D5"/>
    <w:rsid w:val="E5FE43B4"/>
    <w:rsid w:val="EBBFFC5B"/>
    <w:rsid w:val="EBEF67AC"/>
    <w:rsid w:val="EBF7A1F1"/>
    <w:rsid w:val="ED7D7292"/>
    <w:rsid w:val="EDEF3187"/>
    <w:rsid w:val="EDFE3AAF"/>
    <w:rsid w:val="EEDD97E7"/>
    <w:rsid w:val="EEDF3F99"/>
    <w:rsid w:val="EF1ED991"/>
    <w:rsid w:val="EF5B9529"/>
    <w:rsid w:val="EF635050"/>
    <w:rsid w:val="EFFD5A2E"/>
    <w:rsid w:val="EFFE399A"/>
    <w:rsid w:val="F265E53C"/>
    <w:rsid w:val="F2714BA2"/>
    <w:rsid w:val="F5DED3D3"/>
    <w:rsid w:val="F6C89DE3"/>
    <w:rsid w:val="F75B5DF8"/>
    <w:rsid w:val="F7D763EA"/>
    <w:rsid w:val="F7EFD314"/>
    <w:rsid w:val="F7F3B0E4"/>
    <w:rsid w:val="F9CB4840"/>
    <w:rsid w:val="FA7C63B3"/>
    <w:rsid w:val="FBFD90DC"/>
    <w:rsid w:val="FC59A842"/>
    <w:rsid w:val="FCF50137"/>
    <w:rsid w:val="FD8F1823"/>
    <w:rsid w:val="FDF782DE"/>
    <w:rsid w:val="FDFFA2DE"/>
    <w:rsid w:val="FDFFAA1E"/>
    <w:rsid w:val="FECA9F1F"/>
    <w:rsid w:val="FEFBC99E"/>
    <w:rsid w:val="FF3FBEFC"/>
    <w:rsid w:val="FF6D3F39"/>
    <w:rsid w:val="FF76074E"/>
    <w:rsid w:val="FF76E408"/>
    <w:rsid w:val="FF7AFDBE"/>
    <w:rsid w:val="FF7F2828"/>
    <w:rsid w:val="FF9BFE26"/>
    <w:rsid w:val="FF9F6B58"/>
    <w:rsid w:val="FFB5364C"/>
    <w:rsid w:val="FFBE6DA5"/>
    <w:rsid w:val="FFBFFC77"/>
    <w:rsid w:val="FFCAAB8A"/>
    <w:rsid w:val="FFFF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1BDAE6"/>
  <w15:docId w15:val="{C199B4E9-ABC1-4298-94F7-AF7FCA13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</w:rPr>
  </w:style>
  <w:style w:type="paragraph" w:customStyle="1" w:styleId="AA">
    <w:name w:val="正文 A A"/>
    <w:qFormat/>
    <w:pPr>
      <w:spacing w:line="288" w:lineRule="auto"/>
      <w:ind w:firstLine="600"/>
    </w:pPr>
    <w:rPr>
      <w:rFonts w:ascii="Arial Unicode MS" w:eastAsia="Arial Unicode MS" w:hAnsi="Arial Unicode MS" w:cs="Arial Unicode MS" w:hint="eastAsia"/>
      <w:color w:val="000000"/>
      <w:sz w:val="24"/>
      <w:szCs w:val="24"/>
      <w:u w:color="000000"/>
      <w:lang w:val="zh-TW" w:eastAsia="zh-TW"/>
    </w:rPr>
  </w:style>
  <w:style w:type="paragraph" w:customStyle="1" w:styleId="a4">
    <w:name w:val="题目"/>
    <w:qFormat/>
    <w:pPr>
      <w:spacing w:before="60" w:after="180"/>
      <w:jc w:val="center"/>
      <w:outlineLvl w:val="0"/>
    </w:pPr>
    <w:rPr>
      <w:rFonts w:ascii="Arial Unicode MS" w:eastAsia="Arial Unicode MS" w:hAnsi="Arial Unicode MS" w:cs="Arial Unicode MS" w:hint="eastAsia"/>
      <w:color w:val="008CB4"/>
      <w:sz w:val="36"/>
      <w:szCs w:val="36"/>
      <w:u w:color="008CB4"/>
      <w:lang w:val="zh-TW" w:eastAsia="zh-TW"/>
    </w:rPr>
  </w:style>
  <w:style w:type="paragraph" w:styleId="a5">
    <w:name w:val="header"/>
    <w:basedOn w:val="a"/>
    <w:link w:val="a6"/>
    <w:rsid w:val="0090758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07586"/>
    <w:rPr>
      <w:kern w:val="2"/>
      <w:sz w:val="18"/>
      <w:szCs w:val="18"/>
    </w:rPr>
  </w:style>
  <w:style w:type="paragraph" w:styleId="a7">
    <w:name w:val="footer"/>
    <w:basedOn w:val="a"/>
    <w:link w:val="a8"/>
    <w:rsid w:val="009075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90758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1336</Words>
  <Characters>1378</Characters>
  <Application>Microsoft Office Word</Application>
  <DocSecurity>0</DocSecurity>
  <Lines>81</Lines>
  <Paragraphs>117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司马剑明</dc:creator>
  <cp:lastModifiedBy>admin</cp:lastModifiedBy>
  <cp:revision>3</cp:revision>
  <dcterms:created xsi:type="dcterms:W3CDTF">2026-01-19T12:31:00Z</dcterms:created>
  <dcterms:modified xsi:type="dcterms:W3CDTF">2026-01-23T01:46:00Z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5D2F177047B86A9CDBC05D69619C75F4_43</vt:lpwstr>
  </property>
</Properties>
</file>